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774CF1" w:rsidRDefault="00774CF1" w:rsidP="005C3D21">
      <w:pPr>
        <w:spacing w:after="0" w:line="240" w:lineRule="auto"/>
        <w:ind w:firstLine="539"/>
        <w:jc w:val="center"/>
        <w:rPr>
          <w:rFonts w:ascii="Times New Roman" w:hAnsi="Times New Roman" w:cs="Times New Roman"/>
          <w:b/>
          <w:sz w:val="28"/>
          <w:szCs w:val="28"/>
        </w:rPr>
      </w:pPr>
    </w:p>
    <w:p w:rsidR="00774CF1" w:rsidRDefault="00774CF1" w:rsidP="005C3D21">
      <w:pPr>
        <w:spacing w:after="0" w:line="240" w:lineRule="auto"/>
        <w:ind w:firstLine="539"/>
        <w:jc w:val="center"/>
        <w:rPr>
          <w:rFonts w:ascii="Times New Roman" w:hAnsi="Times New Roman" w:cs="Times New Roman"/>
          <w:b/>
          <w:sz w:val="28"/>
          <w:szCs w:val="28"/>
        </w:rPr>
      </w:pPr>
    </w:p>
    <w:p w:rsidR="00774CF1" w:rsidRDefault="00774CF1"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sidR="00A90383">
        <w:rPr>
          <w:rFonts w:ascii="Times New Roman" w:eastAsia="Times New Roman" w:hAnsi="Times New Roman" w:cs="Times New Roman"/>
          <w:b/>
          <w:sz w:val="28"/>
          <w:szCs w:val="28"/>
        </w:rPr>
        <w:t>ВЫПОЛНЕНИЕ РАБОТ ПО КАПИТАЛЬНОМУ РЕ</w:t>
      </w:r>
      <w:r w:rsidR="00690628">
        <w:rPr>
          <w:rFonts w:ascii="Times New Roman" w:eastAsia="Times New Roman" w:hAnsi="Times New Roman" w:cs="Times New Roman"/>
          <w:b/>
          <w:sz w:val="28"/>
          <w:szCs w:val="28"/>
        </w:rPr>
        <w:t>МОНТУ СТОЛОВОЙ №4 В КОРПУСЕ 6 (4</w:t>
      </w:r>
      <w:r w:rsidR="00A90383">
        <w:rPr>
          <w:rFonts w:ascii="Times New Roman" w:eastAsia="Times New Roman" w:hAnsi="Times New Roman" w:cs="Times New Roman"/>
          <w:b/>
          <w:sz w:val="28"/>
          <w:szCs w:val="28"/>
        </w:rPr>
        <w:t>-Й ЭТАП)</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A90383">
        <w:rPr>
          <w:b w:val="0"/>
          <w:bCs/>
          <w:spacing w:val="-2"/>
          <w:sz w:val="24"/>
          <w:szCs w:val="24"/>
        </w:rPr>
        <w:t xml:space="preserve">капитальному ремонту столовой №4 в </w:t>
      </w:r>
      <w:r w:rsidR="00690628">
        <w:rPr>
          <w:b w:val="0"/>
          <w:bCs/>
          <w:spacing w:val="-2"/>
          <w:sz w:val="24"/>
          <w:szCs w:val="24"/>
        </w:rPr>
        <w:t>корпусе 6 (4</w:t>
      </w:r>
      <w:r w:rsidR="00A90383">
        <w:rPr>
          <w:b w:val="0"/>
          <w:bCs/>
          <w:spacing w:val="-2"/>
          <w:sz w:val="24"/>
          <w:szCs w:val="24"/>
        </w:rPr>
        <w:t>-й этап)</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8"/>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8"/>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690628" w:rsidRPr="00690628">
        <w:rPr>
          <w:sz w:val="24"/>
          <w:szCs w:val="24"/>
          <w:u w:val="single"/>
        </w:rPr>
        <w:t>20 604 218,40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A90383">
        <w:rPr>
          <w:rFonts w:ascii="Times New Roman" w:hAnsi="Times New Roman" w:cs="Times New Roman"/>
          <w:sz w:val="24"/>
          <w:szCs w:val="24"/>
        </w:rPr>
        <w:t>25.08</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5239E4">
        <w:rPr>
          <w:rFonts w:ascii="Times New Roman" w:hAnsi="Times New Roman" w:cs="Times New Roman"/>
          <w:sz w:val="24"/>
          <w:szCs w:val="24"/>
        </w:rPr>
        <w:t>1</w:t>
      </w:r>
      <w:r w:rsidR="00690628">
        <w:rPr>
          <w:rFonts w:ascii="Times New Roman" w:hAnsi="Times New Roman" w:cs="Times New Roman"/>
          <w:sz w:val="24"/>
          <w:szCs w:val="24"/>
        </w:rPr>
        <w:t>3</w:t>
      </w:r>
      <w:r w:rsidR="003B7F64">
        <w:rPr>
          <w:rFonts w:ascii="Times New Roman" w:hAnsi="Times New Roman" w:cs="Times New Roman"/>
          <w:sz w:val="24"/>
          <w:szCs w:val="24"/>
        </w:rPr>
        <w:t>:20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EF76DD">
        <w:rPr>
          <w:rFonts w:ascii="Times New Roman" w:hAnsi="Times New Roman" w:cs="Times New Roman"/>
          <w:sz w:val="24"/>
          <w:szCs w:val="24"/>
        </w:rPr>
        <w:t>30.08</w:t>
      </w:r>
      <w:r w:rsidR="00142A12" w:rsidRPr="00560E5E">
        <w:rPr>
          <w:rFonts w:ascii="Times New Roman" w:hAnsi="Times New Roman" w:cs="Times New Roman"/>
          <w:sz w:val="24"/>
          <w:szCs w:val="24"/>
        </w:rPr>
        <w:t>.2022</w:t>
      </w:r>
      <w:r w:rsidR="00EF76DD">
        <w:rPr>
          <w:rFonts w:ascii="Times New Roman" w:hAnsi="Times New Roman" w:cs="Times New Roman"/>
          <w:sz w:val="24"/>
          <w:szCs w:val="24"/>
        </w:rPr>
        <w:t xml:space="preserve"> 09</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690628">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B82BD3">
              <w:rPr>
                <w:rFonts w:ascii="Times New Roman" w:hAnsi="Times New Roman" w:cs="Times New Roman"/>
                <w:sz w:val="24"/>
                <w:szCs w:val="24"/>
              </w:rPr>
              <w:t>25.08.2022</w:t>
            </w:r>
            <w:r w:rsidR="00690628">
              <w:rPr>
                <w:rFonts w:ascii="Times New Roman" w:hAnsi="Times New Roman" w:cs="Times New Roman"/>
                <w:sz w:val="24"/>
                <w:szCs w:val="24"/>
              </w:rPr>
              <w:t xml:space="preserve"> </w:t>
            </w:r>
            <w:r w:rsidR="00B82BD3">
              <w:rPr>
                <w:rFonts w:ascii="Times New Roman" w:hAnsi="Times New Roman" w:cs="Times New Roman"/>
                <w:sz w:val="24"/>
                <w:szCs w:val="24"/>
              </w:rPr>
              <w:t>1</w:t>
            </w:r>
            <w:r w:rsidR="00690628">
              <w:rPr>
                <w:rFonts w:ascii="Times New Roman" w:hAnsi="Times New Roman" w:cs="Times New Roman"/>
                <w:sz w:val="24"/>
                <w:szCs w:val="24"/>
              </w:rPr>
              <w:t>3</w:t>
            </w:r>
            <w:r w:rsidR="00AC0074" w:rsidRPr="00974D3E">
              <w:rPr>
                <w:rFonts w:ascii="Times New Roman" w:hAnsi="Times New Roman" w:cs="Times New Roman"/>
                <w:sz w:val="24"/>
                <w:szCs w:val="24"/>
              </w:rPr>
              <w:t>:</w:t>
            </w:r>
            <w:r w:rsidR="003B7F64">
              <w:rPr>
                <w:rFonts w:ascii="Times New Roman" w:hAnsi="Times New Roman" w:cs="Times New Roman"/>
                <w:sz w:val="24"/>
                <w:szCs w:val="24"/>
              </w:rPr>
              <w:t>20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EF76DD">
              <w:rPr>
                <w:rFonts w:ascii="Times New Roman" w:hAnsi="Times New Roman" w:cs="Times New Roman"/>
                <w:sz w:val="24"/>
                <w:szCs w:val="24"/>
              </w:rPr>
              <w:t>30.08.2022 09</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3B7F64"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3B7F64"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EF76DD">
        <w:rPr>
          <w:rFonts w:ascii="Times New Roman" w:hAnsi="Times New Roman" w:cs="Times New Roman"/>
          <w:sz w:val="24"/>
          <w:szCs w:val="24"/>
        </w:rPr>
        <w:t>27.09.2022 17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sidRPr="00E240F8">
        <w:rPr>
          <w:rFonts w:ascii="Times New Roman" w:eastAsia="Courier New" w:hAnsi="Times New Roman" w:cs="Times New Roman"/>
          <w:sz w:val="24"/>
          <w:szCs w:val="24"/>
          <w:shd w:val="clear" w:color="auto" w:fill="FFFFFF"/>
          <w:lang w:eastAsia="ru-RU"/>
        </w:rPr>
        <w:t xml:space="preserve">в течение 15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lastRenderedPageBreak/>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16</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D83818" w:rsidP="004F4C7D">
      <w:pPr>
        <w:pStyle w:val="1711"/>
        <w:numPr>
          <w:ilvl w:val="0"/>
          <w:numId w:val="0"/>
        </w:numPr>
        <w:tabs>
          <w:tab w:val="left" w:pos="567"/>
        </w:tabs>
        <w:ind w:firstLine="567"/>
        <w:rPr>
          <w:sz w:val="24"/>
          <w:szCs w:val="24"/>
          <w:lang w:eastAsia="ar-SA"/>
        </w:rPr>
      </w:pPr>
      <w:r>
        <w:rPr>
          <w:spacing w:val="-1"/>
          <w:sz w:val="24"/>
          <w:szCs w:val="24"/>
        </w:rPr>
        <w:t>17</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D83818" w:rsidP="004F4C7D">
      <w:pPr>
        <w:pStyle w:val="1711"/>
        <w:numPr>
          <w:ilvl w:val="0"/>
          <w:numId w:val="0"/>
        </w:numPr>
        <w:tabs>
          <w:tab w:val="left" w:pos="567"/>
        </w:tabs>
        <w:ind w:firstLine="567"/>
        <w:rPr>
          <w:spacing w:val="-1"/>
          <w:sz w:val="24"/>
          <w:szCs w:val="24"/>
        </w:rPr>
      </w:pPr>
      <w:r>
        <w:rPr>
          <w:sz w:val="24"/>
          <w:szCs w:val="24"/>
          <w:lang w:eastAsia="ar-SA"/>
        </w:rPr>
        <w:t>18</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690628">
        <w:rPr>
          <w:rFonts w:ascii="Times New Roman" w:hAnsi="Times New Roman" w:cs="Times New Roman"/>
          <w:sz w:val="24"/>
          <w:szCs w:val="24"/>
        </w:rPr>
        <w:t>25.08.2022 13</w:t>
      </w:r>
      <w:r w:rsidR="00AC0074" w:rsidRPr="00560E5E">
        <w:rPr>
          <w:rFonts w:ascii="Times New Roman" w:hAnsi="Times New Roman" w:cs="Times New Roman"/>
          <w:sz w:val="24"/>
          <w:szCs w:val="24"/>
        </w:rPr>
        <w:t>:</w:t>
      </w:r>
      <w:r w:rsidR="003B7F64">
        <w:rPr>
          <w:rFonts w:ascii="Times New Roman" w:hAnsi="Times New Roman" w:cs="Times New Roman"/>
          <w:sz w:val="24"/>
          <w:szCs w:val="24"/>
        </w:rPr>
        <w:t>20</w:t>
      </w:r>
      <w:bookmarkStart w:id="0" w:name="_GoBack"/>
      <w:bookmarkEnd w:id="0"/>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EF76DD">
        <w:rPr>
          <w:rFonts w:ascii="Times New Roman" w:hAnsi="Times New Roman" w:cs="Times New Roman"/>
          <w:sz w:val="24"/>
          <w:szCs w:val="24"/>
        </w:rPr>
        <w:t>29.08</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EF76DD">
        <w:rPr>
          <w:rFonts w:ascii="Times New Roman" w:hAnsi="Times New Roman" w:cs="Times New Roman"/>
          <w:sz w:val="24"/>
          <w:szCs w:val="24"/>
        </w:rPr>
        <w:t>09</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3"/>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lastRenderedPageBreak/>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3"/>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3"/>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3"/>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3"/>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3"/>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3"/>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3"/>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3"/>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690628" w:rsidRPr="00690628" w:rsidRDefault="00690628" w:rsidP="00690628">
      <w:pPr>
        <w:suppressAutoHyphens w:val="0"/>
        <w:spacing w:after="0" w:line="240" w:lineRule="auto"/>
        <w:jc w:val="center"/>
        <w:rPr>
          <w:rFonts w:ascii="Times New Roman" w:eastAsiaTheme="minorHAnsi" w:hAnsi="Times New Roman" w:cs="Times New Roman"/>
          <w:b/>
          <w:sz w:val="24"/>
          <w:szCs w:val="24"/>
          <w:lang w:eastAsia="en-US"/>
        </w:rPr>
      </w:pPr>
      <w:r w:rsidRPr="00690628">
        <w:rPr>
          <w:rFonts w:ascii="Times New Roman" w:eastAsiaTheme="minorHAnsi" w:hAnsi="Times New Roman" w:cs="Times New Roman"/>
          <w:b/>
          <w:sz w:val="24"/>
          <w:szCs w:val="24"/>
          <w:lang w:eastAsia="en-US"/>
        </w:rPr>
        <w:t>Техническое задание</w:t>
      </w:r>
    </w:p>
    <w:p w:rsidR="00690628" w:rsidRPr="00690628" w:rsidRDefault="00690628" w:rsidP="00690628">
      <w:pPr>
        <w:suppressAutoHyphens w:val="0"/>
        <w:spacing w:after="0" w:line="240" w:lineRule="auto"/>
        <w:jc w:val="center"/>
        <w:rPr>
          <w:rFonts w:ascii="Times New Roman" w:eastAsiaTheme="minorHAnsi" w:hAnsi="Times New Roman" w:cs="Times New Roman"/>
          <w:b/>
          <w:sz w:val="24"/>
          <w:szCs w:val="24"/>
          <w:lang w:eastAsia="en-US"/>
        </w:rPr>
      </w:pPr>
      <w:r w:rsidRPr="00690628">
        <w:rPr>
          <w:rFonts w:ascii="Times New Roman" w:eastAsiaTheme="minorHAnsi" w:hAnsi="Times New Roman" w:cs="Times New Roman"/>
          <w:b/>
          <w:sz w:val="24"/>
          <w:szCs w:val="24"/>
          <w:lang w:eastAsia="en-US"/>
        </w:rPr>
        <w:t>на капитальный ремонт столовой №4 в корпусе 6 (4-й этап).</w:t>
      </w:r>
    </w:p>
    <w:p w:rsidR="00690628" w:rsidRPr="00690628" w:rsidRDefault="00690628" w:rsidP="00690628">
      <w:pPr>
        <w:suppressAutoHyphens w:val="0"/>
        <w:spacing w:after="0" w:line="240" w:lineRule="auto"/>
        <w:jc w:val="both"/>
        <w:rPr>
          <w:rFonts w:ascii="Times New Roman" w:eastAsiaTheme="minorHAnsi" w:hAnsi="Times New Roman" w:cs="Times New Roman"/>
          <w:sz w:val="24"/>
          <w:szCs w:val="24"/>
          <w:lang w:eastAsia="en-US"/>
        </w:rPr>
      </w:pPr>
    </w:p>
    <w:p w:rsidR="00690628" w:rsidRPr="00690628" w:rsidRDefault="00690628" w:rsidP="00690628">
      <w:pPr>
        <w:suppressAutoHyphens w:val="0"/>
        <w:spacing w:after="0" w:line="240" w:lineRule="auto"/>
        <w:jc w:val="both"/>
        <w:rPr>
          <w:rFonts w:ascii="Times New Roman" w:eastAsiaTheme="minorHAnsi" w:hAnsi="Times New Roman" w:cs="Times New Roman"/>
          <w:b/>
          <w:sz w:val="24"/>
          <w:szCs w:val="24"/>
          <w:lang w:eastAsia="en-US"/>
        </w:rPr>
      </w:pPr>
      <w:r w:rsidRPr="00690628">
        <w:rPr>
          <w:rFonts w:ascii="Times New Roman" w:eastAsiaTheme="minorHAnsi" w:hAnsi="Times New Roman" w:cs="Times New Roman"/>
          <w:sz w:val="24"/>
          <w:szCs w:val="24"/>
          <w:lang w:eastAsia="en-US"/>
        </w:rPr>
        <w:t>1.</w:t>
      </w:r>
      <w:r w:rsidRPr="00690628">
        <w:rPr>
          <w:rFonts w:ascii="Times New Roman" w:eastAsiaTheme="minorHAnsi" w:hAnsi="Times New Roman" w:cs="Times New Roman"/>
          <w:b/>
          <w:sz w:val="24"/>
          <w:szCs w:val="24"/>
          <w:lang w:eastAsia="en-US"/>
        </w:rPr>
        <w:t>Требования к количественным характеристикам (</w:t>
      </w:r>
      <w:proofErr w:type="spellStart"/>
      <w:r w:rsidRPr="00690628">
        <w:rPr>
          <w:rFonts w:ascii="Times New Roman" w:eastAsiaTheme="minorHAnsi" w:hAnsi="Times New Roman" w:cs="Times New Roman"/>
          <w:b/>
          <w:sz w:val="24"/>
          <w:szCs w:val="24"/>
          <w:lang w:eastAsia="en-US"/>
        </w:rPr>
        <w:t>объему</w:t>
      </w:r>
      <w:proofErr w:type="spellEnd"/>
      <w:r w:rsidRPr="00690628">
        <w:rPr>
          <w:rFonts w:ascii="Times New Roman" w:eastAsiaTheme="minorHAnsi" w:hAnsi="Times New Roman" w:cs="Times New Roman"/>
          <w:b/>
          <w:sz w:val="24"/>
          <w:szCs w:val="24"/>
          <w:lang w:eastAsia="en-US"/>
        </w:rPr>
        <w:t>) работ.</w:t>
      </w:r>
    </w:p>
    <w:p w:rsidR="00690628" w:rsidRPr="00690628" w:rsidRDefault="00690628" w:rsidP="00690628">
      <w:pPr>
        <w:suppressAutoHyphens w:val="0"/>
        <w:spacing w:after="0" w:line="240" w:lineRule="auto"/>
        <w:jc w:val="both"/>
        <w:rPr>
          <w:rFonts w:ascii="Times New Roman" w:eastAsia="Times New Roman" w:hAnsi="Times New Roman" w:cs="Times New Roman"/>
          <w:sz w:val="24"/>
          <w:szCs w:val="24"/>
          <w:lang w:eastAsia="en-US"/>
        </w:rPr>
      </w:pPr>
      <w:r w:rsidRPr="00690628">
        <w:rPr>
          <w:rFonts w:ascii="Times New Roman" w:eastAsia="Times New Roman" w:hAnsi="Times New Roman" w:cs="Times New Roman"/>
          <w:sz w:val="24"/>
          <w:szCs w:val="24"/>
          <w:lang w:eastAsia="en-US"/>
        </w:rPr>
        <w:t>1.1. Предметом настоящего технического задания является капитальный ремонт столовой №4 в корпусе 6 (4-й этап).</w:t>
      </w:r>
    </w:p>
    <w:p w:rsidR="00690628" w:rsidRPr="00690628" w:rsidRDefault="00690628" w:rsidP="00690628">
      <w:pPr>
        <w:suppressAutoHyphens w:val="0"/>
        <w:spacing w:after="0" w:line="240" w:lineRule="auto"/>
        <w:jc w:val="both"/>
        <w:rPr>
          <w:rFonts w:ascii="Times New Roman" w:eastAsia="Times New Roman" w:hAnsi="Times New Roman" w:cs="Times New Roman"/>
          <w:sz w:val="24"/>
          <w:szCs w:val="24"/>
          <w:lang w:eastAsia="en-US"/>
        </w:rPr>
      </w:pPr>
      <w:r w:rsidRPr="00690628">
        <w:rPr>
          <w:rFonts w:ascii="Times New Roman" w:eastAsia="Times New Roman" w:hAnsi="Times New Roman" w:cs="Times New Roman"/>
          <w:sz w:val="24"/>
          <w:szCs w:val="24"/>
          <w:lang w:eastAsia="en-US"/>
        </w:rPr>
        <w:t xml:space="preserve">1.2. Адрес выполнения работ: </w:t>
      </w:r>
      <w:r w:rsidRPr="00690628">
        <w:rPr>
          <w:rFonts w:ascii="Times New Roman" w:eastAsia="Times New Roman" w:hAnsi="Times New Roman" w:cs="Times New Roman"/>
          <w:sz w:val="24"/>
          <w:szCs w:val="24"/>
          <w:lang w:eastAsia="ru-RU"/>
        </w:rPr>
        <w:t>г. Керчь, ул. Танкистов, 4.</w:t>
      </w:r>
    </w:p>
    <w:p w:rsidR="00690628" w:rsidRPr="00690628" w:rsidRDefault="00690628" w:rsidP="00690628">
      <w:pPr>
        <w:widowControl w:val="0"/>
        <w:suppressAutoHyphens w:val="0"/>
        <w:spacing w:after="0" w:line="240" w:lineRule="auto"/>
        <w:jc w:val="both"/>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1.3. Срок выполнения работ: не более 60 рабочих дней.</w:t>
      </w:r>
    </w:p>
    <w:p w:rsidR="00690628" w:rsidRPr="00690628" w:rsidRDefault="00690628" w:rsidP="00690628">
      <w:pPr>
        <w:widowControl w:val="0"/>
        <w:suppressAutoHyphens w:val="0"/>
        <w:spacing w:after="0" w:line="240" w:lineRule="auto"/>
        <w:jc w:val="both"/>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1.4. Начало выполнения работ: не позднее 5 календарных дней </w:t>
      </w:r>
      <w:proofErr w:type="gramStart"/>
      <w:r w:rsidRPr="00690628">
        <w:rPr>
          <w:rFonts w:ascii="Times New Roman" w:eastAsia="Times New Roman" w:hAnsi="Times New Roman" w:cs="Times New Roman"/>
          <w:sz w:val="24"/>
          <w:szCs w:val="24"/>
          <w:lang w:eastAsia="ru-RU"/>
        </w:rPr>
        <w:t>с даты оплаты</w:t>
      </w:r>
      <w:proofErr w:type="gramEnd"/>
      <w:r w:rsidRPr="00690628">
        <w:rPr>
          <w:rFonts w:ascii="Times New Roman" w:eastAsia="Times New Roman" w:hAnsi="Times New Roman" w:cs="Times New Roman"/>
          <w:sz w:val="24"/>
          <w:szCs w:val="24"/>
          <w:lang w:eastAsia="ru-RU"/>
        </w:rPr>
        <w:t xml:space="preserve"> аванса.</w:t>
      </w:r>
    </w:p>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1.5. Перечень необходимых работ:</w:t>
      </w:r>
    </w:p>
    <w:tbl>
      <w:tblPr>
        <w:tblStyle w:val="5"/>
        <w:tblW w:w="0" w:type="auto"/>
        <w:tblLook w:val="04A0" w:firstRow="1" w:lastRow="0" w:firstColumn="1" w:lastColumn="0" w:noHBand="0" w:noVBand="1"/>
      </w:tblPr>
      <w:tblGrid>
        <w:gridCol w:w="699"/>
        <w:gridCol w:w="4388"/>
        <w:gridCol w:w="1250"/>
        <w:gridCol w:w="216"/>
        <w:gridCol w:w="216"/>
        <w:gridCol w:w="626"/>
        <w:gridCol w:w="216"/>
        <w:gridCol w:w="363"/>
        <w:gridCol w:w="1596"/>
      </w:tblGrid>
      <w:tr w:rsidR="00690628" w:rsidRPr="00690628" w:rsidTr="00BF5F9F">
        <w:trPr>
          <w:trHeight w:val="495"/>
        </w:trPr>
        <w:tc>
          <w:tcPr>
            <w:tcW w:w="699" w:type="dxa"/>
            <w:hideMark/>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 xml:space="preserve">№ </w:t>
            </w:r>
            <w:proofErr w:type="spellStart"/>
            <w:r w:rsidRPr="00690628">
              <w:rPr>
                <w:rFonts w:ascii="Times New Roman" w:eastAsia="Arial" w:hAnsi="Times New Roman" w:cs="Times New Roman"/>
                <w:b/>
                <w:bCs/>
                <w:sz w:val="24"/>
                <w:szCs w:val="24"/>
                <w:lang w:eastAsia="ar-SA"/>
              </w:rPr>
              <w:t>пп</w:t>
            </w:r>
            <w:proofErr w:type="spellEnd"/>
          </w:p>
        </w:tc>
        <w:tc>
          <w:tcPr>
            <w:tcW w:w="4388" w:type="dxa"/>
            <w:hideMark/>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Наименование</w:t>
            </w:r>
          </w:p>
        </w:tc>
        <w:tc>
          <w:tcPr>
            <w:tcW w:w="1682" w:type="dxa"/>
            <w:gridSpan w:val="3"/>
            <w:hideMark/>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Ед. изм.</w:t>
            </w:r>
          </w:p>
        </w:tc>
        <w:tc>
          <w:tcPr>
            <w:tcW w:w="1205" w:type="dxa"/>
            <w:gridSpan w:val="3"/>
            <w:hideMark/>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Кол.</w:t>
            </w:r>
          </w:p>
        </w:tc>
        <w:tc>
          <w:tcPr>
            <w:tcW w:w="1596" w:type="dxa"/>
            <w:noWrap/>
            <w:hideMark/>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Примечание</w:t>
            </w:r>
          </w:p>
        </w:tc>
      </w:tr>
      <w:tr w:rsidR="00690628" w:rsidRPr="00690628" w:rsidTr="00BF5F9F">
        <w:trPr>
          <w:trHeight w:val="264"/>
        </w:trPr>
        <w:tc>
          <w:tcPr>
            <w:tcW w:w="699" w:type="dxa"/>
            <w:noWrap/>
            <w:hideMark/>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1</w:t>
            </w:r>
          </w:p>
        </w:tc>
        <w:tc>
          <w:tcPr>
            <w:tcW w:w="4388" w:type="dxa"/>
            <w:noWrap/>
            <w:hideMark/>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2</w:t>
            </w:r>
          </w:p>
        </w:tc>
        <w:tc>
          <w:tcPr>
            <w:tcW w:w="1682" w:type="dxa"/>
            <w:gridSpan w:val="3"/>
            <w:noWrap/>
            <w:hideMark/>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3</w:t>
            </w:r>
          </w:p>
        </w:tc>
        <w:tc>
          <w:tcPr>
            <w:tcW w:w="1205" w:type="dxa"/>
            <w:gridSpan w:val="3"/>
            <w:noWrap/>
            <w:hideMark/>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4</w:t>
            </w:r>
          </w:p>
        </w:tc>
        <w:tc>
          <w:tcPr>
            <w:tcW w:w="1596" w:type="dxa"/>
            <w:noWrap/>
            <w:hideMark/>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6</w:t>
            </w:r>
          </w:p>
        </w:tc>
      </w:tr>
      <w:tr w:rsidR="00690628" w:rsidRPr="00690628" w:rsidTr="00BF5F9F">
        <w:trPr>
          <w:trHeight w:val="414"/>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Дверные блоки</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 xml:space="preserve">Блоки дверные наружные на </w:t>
            </w:r>
            <w:proofErr w:type="spellStart"/>
            <w:r w:rsidRPr="00690628">
              <w:rPr>
                <w:rFonts w:ascii="Times New Roman" w:eastAsia="Arial" w:hAnsi="Times New Roman" w:cs="Times New Roman"/>
                <w:b/>
                <w:bCs/>
                <w:sz w:val="24"/>
                <w:szCs w:val="24"/>
                <w:lang w:eastAsia="ar-SA"/>
              </w:rPr>
              <w:t>отм</w:t>
            </w:r>
            <w:proofErr w:type="spellEnd"/>
            <w:r w:rsidRPr="00690628">
              <w:rPr>
                <w:rFonts w:ascii="Times New Roman" w:eastAsia="Arial" w:hAnsi="Times New Roman" w:cs="Times New Roman"/>
                <w:b/>
                <w:bCs/>
                <w:sz w:val="24"/>
                <w:szCs w:val="24"/>
                <w:lang w:eastAsia="ar-SA"/>
              </w:rPr>
              <w:t>. 0,000</w:t>
            </w:r>
          </w:p>
        </w:tc>
      </w:tr>
      <w:tr w:rsidR="00690628" w:rsidRPr="00690628" w:rsidTr="00BF5F9F">
        <w:trPr>
          <w:trHeight w:val="792"/>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Установка блоков из ПВХ в наружных и внутренних дверных </w:t>
            </w:r>
            <w:proofErr w:type="spellStart"/>
            <w:r w:rsidRPr="00690628">
              <w:rPr>
                <w:rFonts w:ascii="Times New Roman" w:eastAsia="Arial" w:hAnsi="Times New Roman" w:cs="Times New Roman"/>
                <w:bCs/>
                <w:sz w:val="24"/>
                <w:szCs w:val="24"/>
                <w:lang w:eastAsia="ar-SA"/>
              </w:rPr>
              <w:t>проемах</w:t>
            </w:r>
            <w:proofErr w:type="spellEnd"/>
            <w:r w:rsidRPr="00690628">
              <w:rPr>
                <w:rFonts w:ascii="Times New Roman" w:eastAsia="Arial" w:hAnsi="Times New Roman" w:cs="Times New Roman"/>
                <w:bCs/>
                <w:sz w:val="24"/>
                <w:szCs w:val="24"/>
                <w:lang w:eastAsia="ar-SA"/>
              </w:rPr>
              <w:t xml:space="preserve">: в каменных стенах площадью </w:t>
            </w:r>
            <w:proofErr w:type="spellStart"/>
            <w:r w:rsidRPr="00690628">
              <w:rPr>
                <w:rFonts w:ascii="Times New Roman" w:eastAsia="Arial" w:hAnsi="Times New Roman" w:cs="Times New Roman"/>
                <w:bCs/>
                <w:sz w:val="24"/>
                <w:szCs w:val="24"/>
                <w:lang w:eastAsia="ar-SA"/>
              </w:rPr>
              <w:t>проема</w:t>
            </w:r>
            <w:proofErr w:type="spellEnd"/>
            <w:r w:rsidRPr="00690628">
              <w:rPr>
                <w:rFonts w:ascii="Times New Roman" w:eastAsia="Arial" w:hAnsi="Times New Roman" w:cs="Times New Roman"/>
                <w:bCs/>
                <w:sz w:val="24"/>
                <w:szCs w:val="24"/>
                <w:lang w:eastAsia="ar-SA"/>
              </w:rPr>
              <w:t xml:space="preserve"> до 3 м</w:t>
            </w:r>
            <w:proofErr w:type="gramStart"/>
            <w:r w:rsidRPr="00690628">
              <w:rPr>
                <w:rFonts w:ascii="Times New Roman" w:eastAsia="Arial" w:hAnsi="Times New Roman" w:cs="Times New Roman"/>
                <w:bCs/>
                <w:sz w:val="24"/>
                <w:szCs w:val="24"/>
                <w:lang w:eastAsia="ar-SA"/>
              </w:rPr>
              <w:t>2</w:t>
            </w:r>
            <w:proofErr w:type="gramEnd"/>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0,40614</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наружный из ПВХ профиля, </w:t>
            </w:r>
            <w:proofErr w:type="gramStart"/>
            <w:r w:rsidRPr="00690628">
              <w:rPr>
                <w:rFonts w:ascii="Times New Roman" w:eastAsia="Arial" w:hAnsi="Times New Roman" w:cs="Times New Roman"/>
                <w:bCs/>
                <w:sz w:val="24"/>
                <w:szCs w:val="24"/>
                <w:lang w:eastAsia="ar-SA"/>
              </w:rPr>
              <w:t>комбинированное</w:t>
            </w:r>
            <w:proofErr w:type="gramEnd"/>
            <w:r w:rsidRPr="00690628">
              <w:rPr>
                <w:rFonts w:ascii="Times New Roman" w:eastAsia="Arial" w:hAnsi="Times New Roman" w:cs="Times New Roman"/>
                <w:bCs/>
                <w:sz w:val="24"/>
                <w:szCs w:val="24"/>
                <w:lang w:eastAsia="ar-SA"/>
              </w:rPr>
              <w:t xml:space="preserve">, без порога двупольный, распашная. ДПН У </w:t>
            </w:r>
            <w:proofErr w:type="gramStart"/>
            <w:r w:rsidRPr="00690628">
              <w:rPr>
                <w:rFonts w:ascii="Times New Roman" w:eastAsia="Arial" w:hAnsi="Times New Roman" w:cs="Times New Roman"/>
                <w:bCs/>
                <w:sz w:val="24"/>
                <w:szCs w:val="24"/>
                <w:lang w:eastAsia="ar-SA"/>
              </w:rPr>
              <w:t>Км</w:t>
            </w:r>
            <w:proofErr w:type="gram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Дп</w:t>
            </w:r>
            <w:proofErr w:type="spellEnd"/>
            <w:r w:rsidRPr="00690628">
              <w:rPr>
                <w:rFonts w:ascii="Times New Roman" w:eastAsia="Arial" w:hAnsi="Times New Roman" w:cs="Times New Roman"/>
                <w:bCs/>
                <w:sz w:val="24"/>
                <w:szCs w:val="24"/>
                <w:lang w:eastAsia="ar-SA"/>
              </w:rPr>
              <w:t xml:space="preserve"> Р 2100(h)х1400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наружный из ПВХ профиля, глухой, без порога,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распашная (правый) ДПН У Г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Оп </w:t>
            </w:r>
            <w:proofErr w:type="spellStart"/>
            <w:proofErr w:type="gramStart"/>
            <w:r w:rsidRPr="00690628">
              <w:rPr>
                <w:rFonts w:ascii="Times New Roman" w:eastAsia="Arial" w:hAnsi="Times New Roman" w:cs="Times New Roman"/>
                <w:bCs/>
                <w:sz w:val="24"/>
                <w:szCs w:val="24"/>
                <w:lang w:eastAsia="ar-SA"/>
              </w:rPr>
              <w:t>Пр</w:t>
            </w:r>
            <w:proofErr w:type="spellEnd"/>
            <w:proofErr w:type="gramEnd"/>
            <w:r w:rsidRPr="00690628">
              <w:rPr>
                <w:rFonts w:ascii="Times New Roman" w:eastAsia="Arial" w:hAnsi="Times New Roman" w:cs="Times New Roman"/>
                <w:bCs/>
                <w:sz w:val="24"/>
                <w:szCs w:val="24"/>
                <w:lang w:eastAsia="ar-SA"/>
              </w:rPr>
              <w:t xml:space="preserve">  Р 2100(h)х1010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наружный из ПВХ профиля, глухой, без порога,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распашная (левый) ДПН У Г </w:t>
            </w:r>
            <w:proofErr w:type="spellStart"/>
            <w:r w:rsidRPr="00690628">
              <w:rPr>
                <w:rFonts w:ascii="Times New Roman" w:eastAsia="Arial" w:hAnsi="Times New Roman" w:cs="Times New Roman"/>
                <w:bCs/>
                <w:sz w:val="24"/>
                <w:szCs w:val="24"/>
                <w:lang w:eastAsia="ar-SA"/>
              </w:rPr>
              <w:t>Бпр</w:t>
            </w:r>
            <w:proofErr w:type="spellEnd"/>
            <w:proofErr w:type="gramStart"/>
            <w:r w:rsidRPr="00690628">
              <w:rPr>
                <w:rFonts w:ascii="Times New Roman" w:eastAsia="Arial" w:hAnsi="Times New Roman" w:cs="Times New Roman"/>
                <w:bCs/>
                <w:sz w:val="24"/>
                <w:szCs w:val="24"/>
                <w:lang w:eastAsia="ar-SA"/>
              </w:rPr>
              <w:t xml:space="preserve"> О</w:t>
            </w:r>
            <w:proofErr w:type="gramEnd"/>
            <w:r w:rsidRPr="00690628">
              <w:rPr>
                <w:rFonts w:ascii="Times New Roman" w:eastAsia="Arial" w:hAnsi="Times New Roman" w:cs="Times New Roman"/>
                <w:bCs/>
                <w:sz w:val="24"/>
                <w:szCs w:val="24"/>
                <w:lang w:eastAsia="ar-SA"/>
              </w:rPr>
              <w:t>п Л Р 2100(h)x1010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наружный из ПВХ профиля,  глухой, без порога,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распашная (правый) ДПН Т Г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Оп </w:t>
            </w:r>
            <w:proofErr w:type="spellStart"/>
            <w:proofErr w:type="gramStart"/>
            <w:r w:rsidRPr="00690628">
              <w:rPr>
                <w:rFonts w:ascii="Times New Roman" w:eastAsia="Arial" w:hAnsi="Times New Roman" w:cs="Times New Roman"/>
                <w:bCs/>
                <w:sz w:val="24"/>
                <w:szCs w:val="24"/>
                <w:lang w:eastAsia="ar-SA"/>
              </w:rPr>
              <w:t>Пр</w:t>
            </w:r>
            <w:proofErr w:type="spellEnd"/>
            <w:proofErr w:type="gramEnd"/>
            <w:r w:rsidRPr="00690628">
              <w:rPr>
                <w:rFonts w:ascii="Times New Roman" w:eastAsia="Arial" w:hAnsi="Times New Roman" w:cs="Times New Roman"/>
                <w:bCs/>
                <w:sz w:val="24"/>
                <w:szCs w:val="24"/>
                <w:lang w:eastAsia="ar-SA"/>
              </w:rPr>
              <w:t xml:space="preserve"> Р 2100(h)х910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 xml:space="preserve">Блоки дверные внутренние на </w:t>
            </w:r>
            <w:proofErr w:type="spellStart"/>
            <w:r w:rsidRPr="00690628">
              <w:rPr>
                <w:rFonts w:ascii="Times New Roman" w:eastAsia="Arial" w:hAnsi="Times New Roman" w:cs="Times New Roman"/>
                <w:b/>
                <w:bCs/>
                <w:sz w:val="24"/>
                <w:szCs w:val="24"/>
                <w:lang w:eastAsia="ar-SA"/>
              </w:rPr>
              <w:t>отм</w:t>
            </w:r>
            <w:proofErr w:type="spellEnd"/>
            <w:r w:rsidRPr="00690628">
              <w:rPr>
                <w:rFonts w:ascii="Times New Roman" w:eastAsia="Arial" w:hAnsi="Times New Roman" w:cs="Times New Roman"/>
                <w:b/>
                <w:bCs/>
                <w:sz w:val="24"/>
                <w:szCs w:val="24"/>
                <w:lang w:eastAsia="ar-SA"/>
              </w:rPr>
              <w:t>. 0,000</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Установка противопожарных дверей: двупольных глухих</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8,883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321"/>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Дверной блок металлический противопожарный двупольный с пределом огнестойкости EI 30 правое открывание (2100х1410) ДП 21-14п ЕI30 Противопожарные сертифицированные</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792"/>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lastRenderedPageBreak/>
              <w:t>3</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Установка блоков из ПВХ в наружных и внутренних дверных </w:t>
            </w:r>
            <w:proofErr w:type="spellStart"/>
            <w:r w:rsidRPr="00690628">
              <w:rPr>
                <w:rFonts w:ascii="Times New Roman" w:eastAsia="Arial" w:hAnsi="Times New Roman" w:cs="Times New Roman"/>
                <w:bCs/>
                <w:sz w:val="24"/>
                <w:szCs w:val="24"/>
                <w:lang w:eastAsia="ar-SA"/>
              </w:rPr>
              <w:t>проемах</w:t>
            </w:r>
            <w:proofErr w:type="spellEnd"/>
            <w:r w:rsidRPr="00690628">
              <w:rPr>
                <w:rFonts w:ascii="Times New Roman" w:eastAsia="Arial" w:hAnsi="Times New Roman" w:cs="Times New Roman"/>
                <w:bCs/>
                <w:sz w:val="24"/>
                <w:szCs w:val="24"/>
                <w:lang w:eastAsia="ar-SA"/>
              </w:rPr>
              <w:t xml:space="preserve">: в каменных стенах площадью </w:t>
            </w:r>
            <w:proofErr w:type="spellStart"/>
            <w:r w:rsidRPr="00690628">
              <w:rPr>
                <w:rFonts w:ascii="Times New Roman" w:eastAsia="Arial" w:hAnsi="Times New Roman" w:cs="Times New Roman"/>
                <w:bCs/>
                <w:sz w:val="24"/>
                <w:szCs w:val="24"/>
                <w:lang w:eastAsia="ar-SA"/>
              </w:rPr>
              <w:t>проема</w:t>
            </w:r>
            <w:proofErr w:type="spellEnd"/>
            <w:r w:rsidRPr="00690628">
              <w:rPr>
                <w:rFonts w:ascii="Times New Roman" w:eastAsia="Arial" w:hAnsi="Times New Roman" w:cs="Times New Roman"/>
                <w:bCs/>
                <w:sz w:val="24"/>
                <w:szCs w:val="24"/>
                <w:lang w:eastAsia="ar-SA"/>
              </w:rPr>
              <w:t xml:space="preserve"> до 3 м</w:t>
            </w:r>
            <w:proofErr w:type="gramStart"/>
            <w:r w:rsidRPr="00690628">
              <w:rPr>
                <w:rFonts w:ascii="Times New Roman" w:eastAsia="Arial" w:hAnsi="Times New Roman" w:cs="Times New Roman"/>
                <w:bCs/>
                <w:sz w:val="24"/>
                <w:szCs w:val="24"/>
                <w:lang w:eastAsia="ar-SA"/>
              </w:rPr>
              <w:t>2</w:t>
            </w:r>
            <w:proofErr w:type="gramEnd"/>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0,0231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847"/>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Установка блоков из ПВХ в наружных и внутренних дверных </w:t>
            </w:r>
            <w:proofErr w:type="spellStart"/>
            <w:r w:rsidRPr="00690628">
              <w:rPr>
                <w:rFonts w:ascii="Times New Roman" w:eastAsia="Arial" w:hAnsi="Times New Roman" w:cs="Times New Roman"/>
                <w:bCs/>
                <w:sz w:val="24"/>
                <w:szCs w:val="24"/>
                <w:lang w:eastAsia="ar-SA"/>
              </w:rPr>
              <w:t>проемах</w:t>
            </w:r>
            <w:proofErr w:type="spellEnd"/>
            <w:r w:rsidRPr="00690628">
              <w:rPr>
                <w:rFonts w:ascii="Times New Roman" w:eastAsia="Arial" w:hAnsi="Times New Roman" w:cs="Times New Roman"/>
                <w:bCs/>
                <w:sz w:val="24"/>
                <w:szCs w:val="24"/>
                <w:lang w:eastAsia="ar-SA"/>
              </w:rPr>
              <w:t xml:space="preserve">: в перегородках площадью </w:t>
            </w:r>
            <w:proofErr w:type="spellStart"/>
            <w:r w:rsidRPr="00690628">
              <w:rPr>
                <w:rFonts w:ascii="Times New Roman" w:eastAsia="Arial" w:hAnsi="Times New Roman" w:cs="Times New Roman"/>
                <w:bCs/>
                <w:sz w:val="24"/>
                <w:szCs w:val="24"/>
                <w:lang w:eastAsia="ar-SA"/>
              </w:rPr>
              <w:t>проема</w:t>
            </w:r>
            <w:proofErr w:type="spellEnd"/>
            <w:r w:rsidRPr="00690628">
              <w:rPr>
                <w:rFonts w:ascii="Times New Roman" w:eastAsia="Arial" w:hAnsi="Times New Roman" w:cs="Times New Roman"/>
                <w:bCs/>
                <w:sz w:val="24"/>
                <w:szCs w:val="24"/>
                <w:lang w:eastAsia="ar-SA"/>
              </w:rPr>
              <w:t xml:space="preserve"> до 3 м</w:t>
            </w:r>
            <w:proofErr w:type="gramStart"/>
            <w:r w:rsidRPr="00690628">
              <w:rPr>
                <w:rFonts w:ascii="Times New Roman" w:eastAsia="Arial" w:hAnsi="Times New Roman" w:cs="Times New Roman"/>
                <w:bCs/>
                <w:sz w:val="24"/>
                <w:szCs w:val="24"/>
                <w:lang w:eastAsia="ar-SA"/>
              </w:rPr>
              <w:t>2</w:t>
            </w:r>
            <w:proofErr w:type="gramEnd"/>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0,0693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глухой, без порога,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распашная (левый) ДПМ Г </w:t>
            </w:r>
            <w:proofErr w:type="spellStart"/>
            <w:r w:rsidRPr="00690628">
              <w:rPr>
                <w:rFonts w:ascii="Times New Roman" w:eastAsia="Arial" w:hAnsi="Times New Roman" w:cs="Times New Roman"/>
                <w:bCs/>
                <w:sz w:val="24"/>
                <w:szCs w:val="24"/>
                <w:lang w:eastAsia="ar-SA"/>
              </w:rPr>
              <w:t>Бпр</w:t>
            </w:r>
            <w:proofErr w:type="spellEnd"/>
            <w:proofErr w:type="gramStart"/>
            <w:r w:rsidRPr="00690628">
              <w:rPr>
                <w:rFonts w:ascii="Times New Roman" w:eastAsia="Arial" w:hAnsi="Times New Roman" w:cs="Times New Roman"/>
                <w:bCs/>
                <w:sz w:val="24"/>
                <w:szCs w:val="24"/>
                <w:lang w:eastAsia="ar-SA"/>
              </w:rPr>
              <w:t xml:space="preserve"> О</w:t>
            </w:r>
            <w:proofErr w:type="gramEnd"/>
            <w:r w:rsidRPr="00690628">
              <w:rPr>
                <w:rFonts w:ascii="Times New Roman" w:eastAsia="Arial" w:hAnsi="Times New Roman" w:cs="Times New Roman"/>
                <w:bCs/>
                <w:sz w:val="24"/>
                <w:szCs w:val="24"/>
                <w:lang w:eastAsia="ar-SA"/>
              </w:rPr>
              <w:t>п Л Р 2100(h)х1100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792"/>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5</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Установка блоков из ПВХ в наружных и внутренних дверных </w:t>
            </w:r>
            <w:proofErr w:type="spellStart"/>
            <w:r w:rsidRPr="00690628">
              <w:rPr>
                <w:rFonts w:ascii="Times New Roman" w:eastAsia="Arial" w:hAnsi="Times New Roman" w:cs="Times New Roman"/>
                <w:bCs/>
                <w:sz w:val="24"/>
                <w:szCs w:val="24"/>
                <w:lang w:eastAsia="ar-SA"/>
              </w:rPr>
              <w:t>проемах</w:t>
            </w:r>
            <w:proofErr w:type="spellEnd"/>
            <w:r w:rsidRPr="00690628">
              <w:rPr>
                <w:rFonts w:ascii="Times New Roman" w:eastAsia="Arial" w:hAnsi="Times New Roman" w:cs="Times New Roman"/>
                <w:bCs/>
                <w:sz w:val="24"/>
                <w:szCs w:val="24"/>
                <w:lang w:eastAsia="ar-SA"/>
              </w:rPr>
              <w:t xml:space="preserve">: в каменных стенах площадью </w:t>
            </w:r>
            <w:proofErr w:type="spellStart"/>
            <w:r w:rsidRPr="00690628">
              <w:rPr>
                <w:rFonts w:ascii="Times New Roman" w:eastAsia="Arial" w:hAnsi="Times New Roman" w:cs="Times New Roman"/>
                <w:bCs/>
                <w:sz w:val="24"/>
                <w:szCs w:val="24"/>
                <w:lang w:eastAsia="ar-SA"/>
              </w:rPr>
              <w:t>проема</w:t>
            </w:r>
            <w:proofErr w:type="spellEnd"/>
            <w:r w:rsidRPr="00690628">
              <w:rPr>
                <w:rFonts w:ascii="Times New Roman" w:eastAsia="Arial" w:hAnsi="Times New Roman" w:cs="Times New Roman"/>
                <w:bCs/>
                <w:sz w:val="24"/>
                <w:szCs w:val="24"/>
                <w:lang w:eastAsia="ar-SA"/>
              </w:rPr>
              <w:t xml:space="preserve"> более 3 м</w:t>
            </w:r>
            <w:proofErr w:type="gramStart"/>
            <w:r w:rsidRPr="00690628">
              <w:rPr>
                <w:rFonts w:ascii="Times New Roman" w:eastAsia="Arial" w:hAnsi="Times New Roman" w:cs="Times New Roman"/>
                <w:bCs/>
                <w:sz w:val="24"/>
                <w:szCs w:val="24"/>
                <w:lang w:eastAsia="ar-SA"/>
              </w:rPr>
              <w:t>2</w:t>
            </w:r>
            <w:proofErr w:type="gramEnd"/>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0,03717</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w:t>
            </w:r>
            <w:proofErr w:type="gramStart"/>
            <w:r w:rsidRPr="00690628">
              <w:rPr>
                <w:rFonts w:ascii="Times New Roman" w:eastAsia="Arial" w:hAnsi="Times New Roman" w:cs="Times New Roman"/>
                <w:bCs/>
                <w:sz w:val="24"/>
                <w:szCs w:val="24"/>
                <w:lang w:eastAsia="ar-SA"/>
              </w:rPr>
              <w:t>комбинированное</w:t>
            </w:r>
            <w:proofErr w:type="gramEnd"/>
            <w:r w:rsidRPr="00690628">
              <w:rPr>
                <w:rFonts w:ascii="Times New Roman" w:eastAsia="Arial" w:hAnsi="Times New Roman" w:cs="Times New Roman"/>
                <w:bCs/>
                <w:sz w:val="24"/>
                <w:szCs w:val="24"/>
                <w:lang w:eastAsia="ar-SA"/>
              </w:rPr>
              <w:t xml:space="preserve">, без порога, двупольный, распашная ДПМ Км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Дп</w:t>
            </w:r>
            <w:proofErr w:type="spellEnd"/>
            <w:r w:rsidRPr="00690628">
              <w:rPr>
                <w:rFonts w:ascii="Times New Roman" w:eastAsia="Arial" w:hAnsi="Times New Roman" w:cs="Times New Roman"/>
                <w:bCs/>
                <w:sz w:val="24"/>
                <w:szCs w:val="24"/>
                <w:lang w:eastAsia="ar-SA"/>
              </w:rPr>
              <w:t xml:space="preserve"> Р 2100(h)х1770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792"/>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6</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Установка блоков из ПВХ в наружных и внутренних дверных </w:t>
            </w:r>
            <w:proofErr w:type="spellStart"/>
            <w:r w:rsidRPr="00690628">
              <w:rPr>
                <w:rFonts w:ascii="Times New Roman" w:eastAsia="Arial" w:hAnsi="Times New Roman" w:cs="Times New Roman"/>
                <w:bCs/>
                <w:sz w:val="24"/>
                <w:szCs w:val="24"/>
                <w:lang w:eastAsia="ar-SA"/>
              </w:rPr>
              <w:t>проемах</w:t>
            </w:r>
            <w:proofErr w:type="spellEnd"/>
            <w:r w:rsidRPr="00690628">
              <w:rPr>
                <w:rFonts w:ascii="Times New Roman" w:eastAsia="Arial" w:hAnsi="Times New Roman" w:cs="Times New Roman"/>
                <w:bCs/>
                <w:sz w:val="24"/>
                <w:szCs w:val="24"/>
                <w:lang w:eastAsia="ar-SA"/>
              </w:rPr>
              <w:t xml:space="preserve">: в каменных стенах площадью </w:t>
            </w:r>
            <w:proofErr w:type="spellStart"/>
            <w:r w:rsidRPr="00690628">
              <w:rPr>
                <w:rFonts w:ascii="Times New Roman" w:eastAsia="Arial" w:hAnsi="Times New Roman" w:cs="Times New Roman"/>
                <w:bCs/>
                <w:sz w:val="24"/>
                <w:szCs w:val="24"/>
                <w:lang w:eastAsia="ar-SA"/>
              </w:rPr>
              <w:t>проема</w:t>
            </w:r>
            <w:proofErr w:type="spellEnd"/>
            <w:r w:rsidRPr="00690628">
              <w:rPr>
                <w:rFonts w:ascii="Times New Roman" w:eastAsia="Arial" w:hAnsi="Times New Roman" w:cs="Times New Roman"/>
                <w:bCs/>
                <w:sz w:val="24"/>
                <w:szCs w:val="24"/>
                <w:lang w:eastAsia="ar-SA"/>
              </w:rPr>
              <w:t xml:space="preserve"> до 3 м</w:t>
            </w:r>
            <w:proofErr w:type="gramStart"/>
            <w:r w:rsidRPr="00690628">
              <w:rPr>
                <w:rFonts w:ascii="Times New Roman" w:eastAsia="Arial" w:hAnsi="Times New Roman" w:cs="Times New Roman"/>
                <w:bCs/>
                <w:sz w:val="24"/>
                <w:szCs w:val="24"/>
                <w:lang w:eastAsia="ar-SA"/>
              </w:rPr>
              <w:t>2</w:t>
            </w:r>
            <w:proofErr w:type="gramEnd"/>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0,0483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785"/>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7</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Установка блоков из ПВХ в наружных и внутренних дверных </w:t>
            </w:r>
            <w:proofErr w:type="spellStart"/>
            <w:r w:rsidRPr="00690628">
              <w:rPr>
                <w:rFonts w:ascii="Times New Roman" w:eastAsia="Arial" w:hAnsi="Times New Roman" w:cs="Times New Roman"/>
                <w:bCs/>
                <w:sz w:val="24"/>
                <w:szCs w:val="24"/>
                <w:lang w:eastAsia="ar-SA"/>
              </w:rPr>
              <w:t>проемах</w:t>
            </w:r>
            <w:proofErr w:type="spellEnd"/>
            <w:r w:rsidRPr="00690628">
              <w:rPr>
                <w:rFonts w:ascii="Times New Roman" w:eastAsia="Arial" w:hAnsi="Times New Roman" w:cs="Times New Roman"/>
                <w:bCs/>
                <w:sz w:val="24"/>
                <w:szCs w:val="24"/>
                <w:lang w:eastAsia="ar-SA"/>
              </w:rPr>
              <w:t xml:space="preserve">: в перегородках  площадью </w:t>
            </w:r>
            <w:proofErr w:type="spellStart"/>
            <w:r w:rsidRPr="00690628">
              <w:rPr>
                <w:rFonts w:ascii="Times New Roman" w:eastAsia="Arial" w:hAnsi="Times New Roman" w:cs="Times New Roman"/>
                <w:bCs/>
                <w:sz w:val="24"/>
                <w:szCs w:val="24"/>
                <w:lang w:eastAsia="ar-SA"/>
              </w:rPr>
              <w:t>проема</w:t>
            </w:r>
            <w:proofErr w:type="spellEnd"/>
            <w:r w:rsidRPr="00690628">
              <w:rPr>
                <w:rFonts w:ascii="Times New Roman" w:eastAsia="Arial" w:hAnsi="Times New Roman" w:cs="Times New Roman"/>
                <w:bCs/>
                <w:sz w:val="24"/>
                <w:szCs w:val="24"/>
                <w:lang w:eastAsia="ar-SA"/>
              </w:rPr>
              <w:t xml:space="preserve"> до 3 м</w:t>
            </w:r>
            <w:proofErr w:type="gramStart"/>
            <w:r w:rsidRPr="00690628">
              <w:rPr>
                <w:rFonts w:ascii="Times New Roman" w:eastAsia="Arial" w:hAnsi="Times New Roman" w:cs="Times New Roman"/>
                <w:bCs/>
                <w:sz w:val="24"/>
                <w:szCs w:val="24"/>
                <w:lang w:eastAsia="ar-SA"/>
              </w:rPr>
              <w:t>2</w:t>
            </w:r>
            <w:proofErr w:type="gramEnd"/>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0,59808</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w:t>
            </w:r>
            <w:proofErr w:type="gramStart"/>
            <w:r w:rsidRPr="00690628">
              <w:rPr>
                <w:rFonts w:ascii="Times New Roman" w:eastAsia="Arial" w:hAnsi="Times New Roman" w:cs="Times New Roman"/>
                <w:bCs/>
                <w:sz w:val="24"/>
                <w:szCs w:val="24"/>
                <w:lang w:eastAsia="ar-SA"/>
              </w:rPr>
              <w:t>комбинированное</w:t>
            </w:r>
            <w:proofErr w:type="gramEnd"/>
            <w:r w:rsidRPr="00690628">
              <w:rPr>
                <w:rFonts w:ascii="Times New Roman" w:eastAsia="Arial" w:hAnsi="Times New Roman" w:cs="Times New Roman"/>
                <w:bCs/>
                <w:sz w:val="24"/>
                <w:szCs w:val="24"/>
                <w:lang w:eastAsia="ar-SA"/>
              </w:rPr>
              <w:t xml:space="preserve">, без порога, двупольный, распашная ДПМ Км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Дп</w:t>
            </w:r>
            <w:proofErr w:type="spellEnd"/>
            <w:r w:rsidRPr="00690628">
              <w:rPr>
                <w:rFonts w:ascii="Times New Roman" w:eastAsia="Arial" w:hAnsi="Times New Roman" w:cs="Times New Roman"/>
                <w:bCs/>
                <w:sz w:val="24"/>
                <w:szCs w:val="24"/>
                <w:lang w:eastAsia="ar-SA"/>
              </w:rPr>
              <w:t xml:space="preserve"> Р 2100(h)х1400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глухое, без порога,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распашная (правая) ДПМ Г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Оп </w:t>
            </w:r>
            <w:proofErr w:type="spellStart"/>
            <w:proofErr w:type="gramStart"/>
            <w:r w:rsidRPr="00690628">
              <w:rPr>
                <w:rFonts w:ascii="Times New Roman" w:eastAsia="Arial" w:hAnsi="Times New Roman" w:cs="Times New Roman"/>
                <w:bCs/>
                <w:sz w:val="24"/>
                <w:szCs w:val="24"/>
                <w:lang w:eastAsia="ar-SA"/>
              </w:rPr>
              <w:t>Пр</w:t>
            </w:r>
            <w:proofErr w:type="spellEnd"/>
            <w:proofErr w:type="gramEnd"/>
            <w:r w:rsidRPr="00690628">
              <w:rPr>
                <w:rFonts w:ascii="Times New Roman" w:eastAsia="Arial" w:hAnsi="Times New Roman" w:cs="Times New Roman"/>
                <w:bCs/>
                <w:sz w:val="24"/>
                <w:szCs w:val="24"/>
                <w:lang w:eastAsia="ar-SA"/>
              </w:rPr>
              <w:t xml:space="preserve"> Р 2100(h)х910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7</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110"/>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глухое, без порога,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распашная (левая) ДПМ Г </w:t>
            </w:r>
            <w:proofErr w:type="spellStart"/>
            <w:r w:rsidRPr="00690628">
              <w:rPr>
                <w:rFonts w:ascii="Times New Roman" w:eastAsia="Arial" w:hAnsi="Times New Roman" w:cs="Times New Roman"/>
                <w:bCs/>
                <w:sz w:val="24"/>
                <w:szCs w:val="24"/>
                <w:lang w:eastAsia="ar-SA"/>
              </w:rPr>
              <w:t>Бпр</w:t>
            </w:r>
            <w:proofErr w:type="spellEnd"/>
            <w:proofErr w:type="gramStart"/>
            <w:r w:rsidRPr="00690628">
              <w:rPr>
                <w:rFonts w:ascii="Times New Roman" w:eastAsia="Arial" w:hAnsi="Times New Roman" w:cs="Times New Roman"/>
                <w:bCs/>
                <w:sz w:val="24"/>
                <w:szCs w:val="24"/>
                <w:lang w:eastAsia="ar-SA"/>
              </w:rPr>
              <w:t xml:space="preserve"> О</w:t>
            </w:r>
            <w:proofErr w:type="gramEnd"/>
            <w:r w:rsidRPr="00690628">
              <w:rPr>
                <w:rFonts w:ascii="Times New Roman" w:eastAsia="Arial" w:hAnsi="Times New Roman" w:cs="Times New Roman"/>
                <w:bCs/>
                <w:sz w:val="24"/>
                <w:szCs w:val="24"/>
                <w:lang w:eastAsia="ar-SA"/>
              </w:rPr>
              <w:t>п Л Р 2100(h)х910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8</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140"/>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глухое, без порога,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распашная (правая) ДПМ Г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Оп </w:t>
            </w:r>
            <w:proofErr w:type="spellStart"/>
            <w:proofErr w:type="gramStart"/>
            <w:r w:rsidRPr="00690628">
              <w:rPr>
                <w:rFonts w:ascii="Times New Roman" w:eastAsia="Arial" w:hAnsi="Times New Roman" w:cs="Times New Roman"/>
                <w:bCs/>
                <w:sz w:val="24"/>
                <w:szCs w:val="24"/>
                <w:lang w:eastAsia="ar-SA"/>
              </w:rPr>
              <w:t>Пр</w:t>
            </w:r>
            <w:proofErr w:type="spellEnd"/>
            <w:proofErr w:type="gramEnd"/>
            <w:r w:rsidRPr="00690628">
              <w:rPr>
                <w:rFonts w:ascii="Times New Roman" w:eastAsia="Arial" w:hAnsi="Times New Roman" w:cs="Times New Roman"/>
                <w:bCs/>
                <w:sz w:val="24"/>
                <w:szCs w:val="24"/>
                <w:lang w:eastAsia="ar-SA"/>
              </w:rPr>
              <w:t xml:space="preserve"> Р 2100(h)х1010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114"/>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глухое, без порога,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распашная (левая) ДПМ Г </w:t>
            </w:r>
            <w:proofErr w:type="spellStart"/>
            <w:r w:rsidRPr="00690628">
              <w:rPr>
                <w:rFonts w:ascii="Times New Roman" w:eastAsia="Arial" w:hAnsi="Times New Roman" w:cs="Times New Roman"/>
                <w:bCs/>
                <w:sz w:val="24"/>
                <w:szCs w:val="24"/>
                <w:lang w:eastAsia="ar-SA"/>
              </w:rPr>
              <w:t>Бпр</w:t>
            </w:r>
            <w:proofErr w:type="spellEnd"/>
            <w:proofErr w:type="gramStart"/>
            <w:r w:rsidRPr="00690628">
              <w:rPr>
                <w:rFonts w:ascii="Times New Roman" w:eastAsia="Arial" w:hAnsi="Times New Roman" w:cs="Times New Roman"/>
                <w:bCs/>
                <w:sz w:val="24"/>
                <w:szCs w:val="24"/>
                <w:lang w:eastAsia="ar-SA"/>
              </w:rPr>
              <w:t xml:space="preserve"> О</w:t>
            </w:r>
            <w:proofErr w:type="gramEnd"/>
            <w:r w:rsidRPr="00690628">
              <w:rPr>
                <w:rFonts w:ascii="Times New Roman" w:eastAsia="Arial" w:hAnsi="Times New Roman" w:cs="Times New Roman"/>
                <w:bCs/>
                <w:sz w:val="24"/>
                <w:szCs w:val="24"/>
                <w:lang w:eastAsia="ar-SA"/>
              </w:rPr>
              <w:t>п Л Р 2100(h)х1010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глухое, без порога,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распашная (правая) ДПМ Г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Оп </w:t>
            </w:r>
            <w:proofErr w:type="spellStart"/>
            <w:proofErr w:type="gramStart"/>
            <w:r w:rsidRPr="00690628">
              <w:rPr>
                <w:rFonts w:ascii="Times New Roman" w:eastAsia="Arial" w:hAnsi="Times New Roman" w:cs="Times New Roman"/>
                <w:bCs/>
                <w:sz w:val="24"/>
                <w:szCs w:val="24"/>
                <w:lang w:eastAsia="ar-SA"/>
              </w:rPr>
              <w:t>Пр</w:t>
            </w:r>
            <w:proofErr w:type="spellEnd"/>
            <w:proofErr w:type="gramEnd"/>
            <w:r w:rsidRPr="00690628">
              <w:rPr>
                <w:rFonts w:ascii="Times New Roman" w:eastAsia="Arial" w:hAnsi="Times New Roman" w:cs="Times New Roman"/>
                <w:bCs/>
                <w:sz w:val="24"/>
                <w:szCs w:val="24"/>
                <w:lang w:eastAsia="ar-SA"/>
              </w:rPr>
              <w:t xml:space="preserve"> Р 2100(h)х810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глухое, без порога,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распашная (правая) ДПМ С Г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Оп </w:t>
            </w:r>
            <w:proofErr w:type="spellStart"/>
            <w:proofErr w:type="gramStart"/>
            <w:r w:rsidRPr="00690628">
              <w:rPr>
                <w:rFonts w:ascii="Times New Roman" w:eastAsia="Arial" w:hAnsi="Times New Roman" w:cs="Times New Roman"/>
                <w:bCs/>
                <w:sz w:val="24"/>
                <w:szCs w:val="24"/>
                <w:lang w:eastAsia="ar-SA"/>
              </w:rPr>
              <w:t>Пр</w:t>
            </w:r>
            <w:proofErr w:type="spellEnd"/>
            <w:proofErr w:type="gramEnd"/>
            <w:r w:rsidRPr="00690628">
              <w:rPr>
                <w:rFonts w:ascii="Times New Roman" w:eastAsia="Arial" w:hAnsi="Times New Roman" w:cs="Times New Roman"/>
                <w:bCs/>
                <w:sz w:val="24"/>
                <w:szCs w:val="24"/>
                <w:lang w:eastAsia="ar-SA"/>
              </w:rPr>
              <w:t xml:space="preserve"> Р 2100(h)х660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глухое, без порога,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распашная (левая) ДПМ С Г </w:t>
            </w:r>
            <w:proofErr w:type="spellStart"/>
            <w:r w:rsidRPr="00690628">
              <w:rPr>
                <w:rFonts w:ascii="Times New Roman" w:eastAsia="Arial" w:hAnsi="Times New Roman" w:cs="Times New Roman"/>
                <w:bCs/>
                <w:sz w:val="24"/>
                <w:szCs w:val="24"/>
                <w:lang w:eastAsia="ar-SA"/>
              </w:rPr>
              <w:t>Бпр</w:t>
            </w:r>
            <w:proofErr w:type="spellEnd"/>
            <w:proofErr w:type="gramStart"/>
            <w:r w:rsidRPr="00690628">
              <w:rPr>
                <w:rFonts w:ascii="Times New Roman" w:eastAsia="Arial" w:hAnsi="Times New Roman" w:cs="Times New Roman"/>
                <w:bCs/>
                <w:sz w:val="24"/>
                <w:szCs w:val="24"/>
                <w:lang w:eastAsia="ar-SA"/>
              </w:rPr>
              <w:t xml:space="preserve"> О</w:t>
            </w:r>
            <w:proofErr w:type="gramEnd"/>
            <w:r w:rsidRPr="00690628">
              <w:rPr>
                <w:rFonts w:ascii="Times New Roman" w:eastAsia="Arial" w:hAnsi="Times New Roman" w:cs="Times New Roman"/>
                <w:bCs/>
                <w:sz w:val="24"/>
                <w:szCs w:val="24"/>
                <w:lang w:eastAsia="ar-SA"/>
              </w:rPr>
              <w:t>п Л Р 2100(h)х660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w:t>
            </w:r>
            <w:proofErr w:type="gramStart"/>
            <w:r w:rsidRPr="00690628">
              <w:rPr>
                <w:rFonts w:ascii="Times New Roman" w:eastAsia="Arial" w:hAnsi="Times New Roman" w:cs="Times New Roman"/>
                <w:bCs/>
                <w:sz w:val="24"/>
                <w:szCs w:val="24"/>
                <w:lang w:eastAsia="ar-SA"/>
              </w:rPr>
              <w:t>комбинированное</w:t>
            </w:r>
            <w:proofErr w:type="gramEnd"/>
            <w:r w:rsidRPr="00690628">
              <w:rPr>
                <w:rFonts w:ascii="Times New Roman" w:eastAsia="Arial" w:hAnsi="Times New Roman" w:cs="Times New Roman"/>
                <w:bCs/>
                <w:sz w:val="24"/>
                <w:szCs w:val="24"/>
                <w:lang w:eastAsia="ar-SA"/>
              </w:rPr>
              <w:t xml:space="preserve">, без порога, двупольный, распашная. ДПМ Г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Дп</w:t>
            </w:r>
            <w:proofErr w:type="spellEnd"/>
            <w:r w:rsidRPr="00690628">
              <w:rPr>
                <w:rFonts w:ascii="Times New Roman" w:eastAsia="Arial" w:hAnsi="Times New Roman" w:cs="Times New Roman"/>
                <w:bCs/>
                <w:sz w:val="24"/>
                <w:szCs w:val="24"/>
                <w:lang w:eastAsia="ar-SA"/>
              </w:rPr>
              <w:t xml:space="preserve"> Р 2100(h)х1300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w:t>
            </w:r>
            <w:proofErr w:type="gramStart"/>
            <w:r w:rsidRPr="00690628">
              <w:rPr>
                <w:rFonts w:ascii="Times New Roman" w:eastAsia="Arial" w:hAnsi="Times New Roman" w:cs="Times New Roman"/>
                <w:bCs/>
                <w:sz w:val="24"/>
                <w:szCs w:val="24"/>
                <w:lang w:eastAsia="ar-SA"/>
              </w:rPr>
              <w:t>комбинированное</w:t>
            </w:r>
            <w:proofErr w:type="gramEnd"/>
            <w:r w:rsidRPr="00690628">
              <w:rPr>
                <w:rFonts w:ascii="Times New Roman" w:eastAsia="Arial" w:hAnsi="Times New Roman" w:cs="Times New Roman"/>
                <w:bCs/>
                <w:sz w:val="24"/>
                <w:szCs w:val="24"/>
                <w:lang w:eastAsia="ar-SA"/>
              </w:rPr>
              <w:t xml:space="preserve">, без порога, двупольный, распашная. ДПМ Г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Дп</w:t>
            </w:r>
            <w:proofErr w:type="spellEnd"/>
            <w:r w:rsidRPr="00690628">
              <w:rPr>
                <w:rFonts w:ascii="Times New Roman" w:eastAsia="Arial" w:hAnsi="Times New Roman" w:cs="Times New Roman"/>
                <w:bCs/>
                <w:sz w:val="24"/>
                <w:szCs w:val="24"/>
                <w:lang w:eastAsia="ar-SA"/>
              </w:rPr>
              <w:t xml:space="preserve"> Р 2100(h)х1100</w:t>
            </w:r>
            <w:r w:rsidRPr="00690628">
              <w:rPr>
                <w:rFonts w:ascii="Times New Roman" w:eastAsia="Arial" w:hAnsi="Times New Roman" w:cs="Times New Roman"/>
                <w:bCs/>
                <w:sz w:val="24"/>
                <w:szCs w:val="24"/>
                <w:lang w:eastAsia="ar-SA"/>
              </w:rPr>
              <w:br/>
              <w:t>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409"/>
        </w:trPr>
        <w:tc>
          <w:tcPr>
            <w:tcW w:w="9570" w:type="dxa"/>
            <w:gridSpan w:val="9"/>
            <w:hideMark/>
          </w:tcPr>
          <w:p w:rsidR="00690628" w:rsidRPr="00690628" w:rsidRDefault="00690628" w:rsidP="00690628">
            <w:pPr>
              <w:suppressAutoHyphens w:val="0"/>
              <w:autoSpaceDE w:val="0"/>
              <w:spacing w:after="0" w:line="240" w:lineRule="auto"/>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 xml:space="preserve">Блоки дверные внутренние технических помещений на </w:t>
            </w:r>
            <w:proofErr w:type="spellStart"/>
            <w:r w:rsidRPr="00690628">
              <w:rPr>
                <w:rFonts w:ascii="Times New Roman" w:eastAsia="Arial" w:hAnsi="Times New Roman" w:cs="Times New Roman"/>
                <w:b/>
                <w:bCs/>
                <w:sz w:val="24"/>
                <w:szCs w:val="24"/>
                <w:lang w:eastAsia="ar-SA"/>
              </w:rPr>
              <w:t>отм</w:t>
            </w:r>
            <w:proofErr w:type="spellEnd"/>
            <w:r w:rsidRPr="00690628">
              <w:rPr>
                <w:rFonts w:ascii="Times New Roman" w:eastAsia="Arial" w:hAnsi="Times New Roman" w:cs="Times New Roman"/>
                <w:b/>
                <w:bCs/>
                <w:sz w:val="24"/>
                <w:szCs w:val="24"/>
                <w:lang w:eastAsia="ar-SA"/>
              </w:rPr>
              <w:t>. 0,000</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8</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Установка металлических дверных блоков в готовые </w:t>
            </w:r>
            <w:proofErr w:type="spellStart"/>
            <w:r w:rsidRPr="00690628">
              <w:rPr>
                <w:rFonts w:ascii="Times New Roman" w:eastAsia="Arial" w:hAnsi="Times New Roman" w:cs="Times New Roman"/>
                <w:bCs/>
                <w:sz w:val="24"/>
                <w:szCs w:val="24"/>
                <w:lang w:eastAsia="ar-SA"/>
              </w:rPr>
              <w:t>проемы</w:t>
            </w:r>
            <w:proofErr w:type="spellEnd"/>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9,471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320"/>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стальной внутренний двупольный, без порога, открывание наружу, комбинированный, с порошковой окраской. ДСВ </w:t>
            </w:r>
            <w:proofErr w:type="spellStart"/>
            <w:r w:rsidRPr="00690628">
              <w:rPr>
                <w:rFonts w:ascii="Times New Roman" w:eastAsia="Arial" w:hAnsi="Times New Roman" w:cs="Times New Roman"/>
                <w:bCs/>
                <w:sz w:val="24"/>
                <w:szCs w:val="24"/>
                <w:lang w:eastAsia="ar-SA"/>
              </w:rPr>
              <w:t>Дп</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Брг</w:t>
            </w:r>
            <w:proofErr w:type="spellEnd"/>
            <w:r w:rsidRPr="00690628">
              <w:rPr>
                <w:rFonts w:ascii="Times New Roman" w:eastAsia="Arial" w:hAnsi="Times New Roman" w:cs="Times New Roman"/>
                <w:bCs/>
                <w:sz w:val="24"/>
                <w:szCs w:val="24"/>
                <w:lang w:eastAsia="ar-SA"/>
              </w:rPr>
              <w:t xml:space="preserve"> Н </w:t>
            </w:r>
            <w:proofErr w:type="spellStart"/>
            <w:r w:rsidRPr="00690628">
              <w:rPr>
                <w:rFonts w:ascii="Times New Roman" w:eastAsia="Arial" w:hAnsi="Times New Roman" w:cs="Times New Roman"/>
                <w:bCs/>
                <w:sz w:val="24"/>
                <w:szCs w:val="24"/>
                <w:lang w:eastAsia="ar-SA"/>
              </w:rPr>
              <w:t>Пкомб</w:t>
            </w:r>
            <w:proofErr w:type="spellEnd"/>
            <w:r w:rsidRPr="00690628">
              <w:rPr>
                <w:rFonts w:ascii="Times New Roman" w:eastAsia="Arial" w:hAnsi="Times New Roman" w:cs="Times New Roman"/>
                <w:bCs/>
                <w:sz w:val="24"/>
                <w:szCs w:val="24"/>
                <w:lang w:eastAsia="ar-SA"/>
              </w:rPr>
              <w:t xml:space="preserve"> 2100(h)х1100 ГОСТ 31173-2016</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320"/>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стальной внутренний двупольный, без порога, открывание наружу, комбинированный, с порошковой окраской. ДСВ </w:t>
            </w:r>
            <w:proofErr w:type="spellStart"/>
            <w:r w:rsidRPr="00690628">
              <w:rPr>
                <w:rFonts w:ascii="Times New Roman" w:eastAsia="Arial" w:hAnsi="Times New Roman" w:cs="Times New Roman"/>
                <w:bCs/>
                <w:sz w:val="24"/>
                <w:szCs w:val="24"/>
                <w:lang w:eastAsia="ar-SA"/>
              </w:rPr>
              <w:t>Дп</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Брг</w:t>
            </w:r>
            <w:proofErr w:type="spellEnd"/>
            <w:r w:rsidRPr="00690628">
              <w:rPr>
                <w:rFonts w:ascii="Times New Roman" w:eastAsia="Arial" w:hAnsi="Times New Roman" w:cs="Times New Roman"/>
                <w:bCs/>
                <w:sz w:val="24"/>
                <w:szCs w:val="24"/>
                <w:lang w:eastAsia="ar-SA"/>
              </w:rPr>
              <w:t xml:space="preserve"> Н </w:t>
            </w:r>
            <w:proofErr w:type="spellStart"/>
            <w:r w:rsidRPr="00690628">
              <w:rPr>
                <w:rFonts w:ascii="Times New Roman" w:eastAsia="Arial" w:hAnsi="Times New Roman" w:cs="Times New Roman"/>
                <w:bCs/>
                <w:sz w:val="24"/>
                <w:szCs w:val="24"/>
                <w:lang w:eastAsia="ar-SA"/>
              </w:rPr>
              <w:t>Пкомб</w:t>
            </w:r>
            <w:proofErr w:type="spellEnd"/>
            <w:r w:rsidRPr="00690628">
              <w:rPr>
                <w:rFonts w:ascii="Times New Roman" w:eastAsia="Arial" w:hAnsi="Times New Roman" w:cs="Times New Roman"/>
                <w:bCs/>
                <w:sz w:val="24"/>
                <w:szCs w:val="24"/>
                <w:lang w:eastAsia="ar-SA"/>
              </w:rPr>
              <w:t xml:space="preserve"> 2100(h)х1400</w:t>
            </w:r>
            <w:r w:rsidRPr="00690628">
              <w:rPr>
                <w:rFonts w:ascii="Times New Roman" w:eastAsia="Arial" w:hAnsi="Times New Roman" w:cs="Times New Roman"/>
                <w:bCs/>
                <w:sz w:val="24"/>
                <w:szCs w:val="24"/>
                <w:lang w:eastAsia="ar-SA"/>
              </w:rPr>
              <w:br w:type="page"/>
            </w:r>
            <w:r w:rsidRPr="00690628">
              <w:rPr>
                <w:rFonts w:ascii="Times New Roman" w:eastAsia="Arial" w:hAnsi="Times New Roman" w:cs="Times New Roman"/>
                <w:bCs/>
                <w:sz w:val="24"/>
                <w:szCs w:val="24"/>
                <w:lang w:eastAsia="ar-SA"/>
              </w:rPr>
              <w:br w:type="page"/>
              <w:t>ГОСТ 31173-2016</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32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стальной внутренний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без порога, левого открывания, комбинированный, с порошковой окраской. ДСВ</w:t>
            </w:r>
            <w:proofErr w:type="gramStart"/>
            <w:r w:rsidRPr="00690628">
              <w:rPr>
                <w:rFonts w:ascii="Times New Roman" w:eastAsia="Arial" w:hAnsi="Times New Roman" w:cs="Times New Roman"/>
                <w:bCs/>
                <w:sz w:val="24"/>
                <w:szCs w:val="24"/>
                <w:lang w:eastAsia="ar-SA"/>
              </w:rPr>
              <w:t xml:space="preserve"> О</w:t>
            </w:r>
            <w:proofErr w:type="gramEnd"/>
            <w:r w:rsidRPr="00690628">
              <w:rPr>
                <w:rFonts w:ascii="Times New Roman" w:eastAsia="Arial" w:hAnsi="Times New Roman" w:cs="Times New Roman"/>
                <w:bCs/>
                <w:sz w:val="24"/>
                <w:szCs w:val="24"/>
                <w:lang w:eastAsia="ar-SA"/>
              </w:rPr>
              <w:t xml:space="preserve">п </w:t>
            </w:r>
            <w:proofErr w:type="spellStart"/>
            <w:r w:rsidRPr="00690628">
              <w:rPr>
                <w:rFonts w:ascii="Times New Roman" w:eastAsia="Arial" w:hAnsi="Times New Roman" w:cs="Times New Roman"/>
                <w:bCs/>
                <w:sz w:val="24"/>
                <w:szCs w:val="24"/>
                <w:lang w:eastAsia="ar-SA"/>
              </w:rPr>
              <w:t>Брг</w:t>
            </w:r>
            <w:proofErr w:type="spellEnd"/>
            <w:r w:rsidRPr="00690628">
              <w:rPr>
                <w:rFonts w:ascii="Times New Roman" w:eastAsia="Arial" w:hAnsi="Times New Roman" w:cs="Times New Roman"/>
                <w:bCs/>
                <w:sz w:val="24"/>
                <w:szCs w:val="24"/>
                <w:lang w:eastAsia="ar-SA"/>
              </w:rPr>
              <w:t xml:space="preserve"> Л </w:t>
            </w:r>
            <w:proofErr w:type="spellStart"/>
            <w:r w:rsidRPr="00690628">
              <w:rPr>
                <w:rFonts w:ascii="Times New Roman" w:eastAsia="Arial" w:hAnsi="Times New Roman" w:cs="Times New Roman"/>
                <w:bCs/>
                <w:sz w:val="24"/>
                <w:szCs w:val="24"/>
                <w:lang w:eastAsia="ar-SA"/>
              </w:rPr>
              <w:t>Пкомб</w:t>
            </w:r>
            <w:proofErr w:type="spellEnd"/>
            <w:r w:rsidRPr="00690628">
              <w:rPr>
                <w:rFonts w:ascii="Times New Roman" w:eastAsia="Arial" w:hAnsi="Times New Roman" w:cs="Times New Roman"/>
                <w:bCs/>
                <w:sz w:val="24"/>
                <w:szCs w:val="24"/>
                <w:lang w:eastAsia="ar-SA"/>
              </w:rPr>
              <w:t xml:space="preserve"> 2100(h)х1100 ГОСТ 31173-2016</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402"/>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стальной внутренний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без порога, левого открывания, комбинированный, с порошковой окраской. ДСВ</w:t>
            </w:r>
            <w:proofErr w:type="gramStart"/>
            <w:r w:rsidRPr="00690628">
              <w:rPr>
                <w:rFonts w:ascii="Times New Roman" w:eastAsia="Arial" w:hAnsi="Times New Roman" w:cs="Times New Roman"/>
                <w:bCs/>
                <w:sz w:val="24"/>
                <w:szCs w:val="24"/>
                <w:lang w:eastAsia="ar-SA"/>
              </w:rPr>
              <w:t xml:space="preserve"> О</w:t>
            </w:r>
            <w:proofErr w:type="gramEnd"/>
            <w:r w:rsidRPr="00690628">
              <w:rPr>
                <w:rFonts w:ascii="Times New Roman" w:eastAsia="Arial" w:hAnsi="Times New Roman" w:cs="Times New Roman"/>
                <w:bCs/>
                <w:sz w:val="24"/>
                <w:szCs w:val="24"/>
                <w:lang w:eastAsia="ar-SA"/>
              </w:rPr>
              <w:t xml:space="preserve">п </w:t>
            </w:r>
            <w:proofErr w:type="spellStart"/>
            <w:r w:rsidRPr="00690628">
              <w:rPr>
                <w:rFonts w:ascii="Times New Roman" w:eastAsia="Arial" w:hAnsi="Times New Roman" w:cs="Times New Roman"/>
                <w:bCs/>
                <w:sz w:val="24"/>
                <w:szCs w:val="24"/>
                <w:lang w:eastAsia="ar-SA"/>
              </w:rPr>
              <w:t>Брг</w:t>
            </w:r>
            <w:proofErr w:type="spellEnd"/>
            <w:r w:rsidRPr="00690628">
              <w:rPr>
                <w:rFonts w:ascii="Times New Roman" w:eastAsia="Arial" w:hAnsi="Times New Roman" w:cs="Times New Roman"/>
                <w:bCs/>
                <w:sz w:val="24"/>
                <w:szCs w:val="24"/>
                <w:lang w:eastAsia="ar-SA"/>
              </w:rPr>
              <w:t xml:space="preserve"> Л </w:t>
            </w:r>
            <w:proofErr w:type="spellStart"/>
            <w:r w:rsidRPr="00690628">
              <w:rPr>
                <w:rFonts w:ascii="Times New Roman" w:eastAsia="Arial" w:hAnsi="Times New Roman" w:cs="Times New Roman"/>
                <w:bCs/>
                <w:sz w:val="24"/>
                <w:szCs w:val="24"/>
                <w:lang w:eastAsia="ar-SA"/>
              </w:rPr>
              <w:t>Пкомб</w:t>
            </w:r>
            <w:proofErr w:type="spellEnd"/>
            <w:r w:rsidRPr="00690628">
              <w:rPr>
                <w:rFonts w:ascii="Times New Roman" w:eastAsia="Arial" w:hAnsi="Times New Roman" w:cs="Times New Roman"/>
                <w:bCs/>
                <w:sz w:val="24"/>
                <w:szCs w:val="24"/>
                <w:lang w:eastAsia="ar-SA"/>
              </w:rPr>
              <w:t xml:space="preserve"> 2100(h)х910 ГОСТ 31173-2016</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 xml:space="preserve">Блоки дверные внутренние на </w:t>
            </w:r>
            <w:proofErr w:type="spellStart"/>
            <w:r w:rsidRPr="00690628">
              <w:rPr>
                <w:rFonts w:ascii="Times New Roman" w:eastAsia="Arial" w:hAnsi="Times New Roman" w:cs="Times New Roman"/>
                <w:b/>
                <w:bCs/>
                <w:sz w:val="24"/>
                <w:szCs w:val="24"/>
                <w:lang w:eastAsia="ar-SA"/>
              </w:rPr>
              <w:t>отм</w:t>
            </w:r>
            <w:proofErr w:type="spellEnd"/>
            <w:r w:rsidRPr="00690628">
              <w:rPr>
                <w:rFonts w:ascii="Times New Roman" w:eastAsia="Arial" w:hAnsi="Times New Roman" w:cs="Times New Roman"/>
                <w:b/>
                <w:bCs/>
                <w:sz w:val="24"/>
                <w:szCs w:val="24"/>
                <w:lang w:eastAsia="ar-SA"/>
              </w:rPr>
              <w:t>. 3,300</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lastRenderedPageBreak/>
              <w:t>9</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Установка блоков из ПВХ в наружных и внутренних дверных </w:t>
            </w:r>
            <w:proofErr w:type="spellStart"/>
            <w:r w:rsidRPr="00690628">
              <w:rPr>
                <w:rFonts w:ascii="Times New Roman" w:eastAsia="Arial" w:hAnsi="Times New Roman" w:cs="Times New Roman"/>
                <w:bCs/>
                <w:sz w:val="24"/>
                <w:szCs w:val="24"/>
                <w:lang w:eastAsia="ar-SA"/>
              </w:rPr>
              <w:t>проемах</w:t>
            </w:r>
            <w:proofErr w:type="spellEnd"/>
            <w:r w:rsidRPr="00690628">
              <w:rPr>
                <w:rFonts w:ascii="Times New Roman" w:eastAsia="Arial" w:hAnsi="Times New Roman" w:cs="Times New Roman"/>
                <w:bCs/>
                <w:sz w:val="24"/>
                <w:szCs w:val="24"/>
                <w:lang w:eastAsia="ar-SA"/>
              </w:rPr>
              <w:t xml:space="preserve">: в перегородках и деревянных </w:t>
            </w:r>
            <w:proofErr w:type="spellStart"/>
            <w:r w:rsidRPr="00690628">
              <w:rPr>
                <w:rFonts w:ascii="Times New Roman" w:eastAsia="Arial" w:hAnsi="Times New Roman" w:cs="Times New Roman"/>
                <w:bCs/>
                <w:sz w:val="24"/>
                <w:szCs w:val="24"/>
                <w:lang w:eastAsia="ar-SA"/>
              </w:rPr>
              <w:t>нерубленных</w:t>
            </w:r>
            <w:proofErr w:type="spellEnd"/>
            <w:r w:rsidRPr="00690628">
              <w:rPr>
                <w:rFonts w:ascii="Times New Roman" w:eastAsia="Arial" w:hAnsi="Times New Roman" w:cs="Times New Roman"/>
                <w:bCs/>
                <w:sz w:val="24"/>
                <w:szCs w:val="24"/>
                <w:lang w:eastAsia="ar-SA"/>
              </w:rPr>
              <w:t xml:space="preserve"> стенах площадью </w:t>
            </w:r>
            <w:proofErr w:type="spellStart"/>
            <w:r w:rsidRPr="00690628">
              <w:rPr>
                <w:rFonts w:ascii="Times New Roman" w:eastAsia="Arial" w:hAnsi="Times New Roman" w:cs="Times New Roman"/>
                <w:bCs/>
                <w:sz w:val="24"/>
                <w:szCs w:val="24"/>
                <w:lang w:eastAsia="ar-SA"/>
              </w:rPr>
              <w:t>проема</w:t>
            </w:r>
            <w:proofErr w:type="spellEnd"/>
            <w:r w:rsidRPr="00690628">
              <w:rPr>
                <w:rFonts w:ascii="Times New Roman" w:eastAsia="Arial" w:hAnsi="Times New Roman" w:cs="Times New Roman"/>
                <w:bCs/>
                <w:sz w:val="24"/>
                <w:szCs w:val="24"/>
                <w:lang w:eastAsia="ar-SA"/>
              </w:rPr>
              <w:t xml:space="preserve"> до 3 м</w:t>
            </w:r>
            <w:proofErr w:type="gramStart"/>
            <w:r w:rsidRPr="00690628">
              <w:rPr>
                <w:rFonts w:ascii="Times New Roman" w:eastAsia="Arial" w:hAnsi="Times New Roman" w:cs="Times New Roman"/>
                <w:bCs/>
                <w:sz w:val="24"/>
                <w:szCs w:val="24"/>
                <w:lang w:eastAsia="ar-SA"/>
              </w:rPr>
              <w:t>2</w:t>
            </w:r>
            <w:proofErr w:type="gramEnd"/>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0,1953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глухой, с порогом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распашной (левый) ДПВ Г П</w:t>
            </w:r>
            <w:proofErr w:type="gramStart"/>
            <w:r w:rsidRPr="00690628">
              <w:rPr>
                <w:rFonts w:ascii="Times New Roman" w:eastAsia="Arial" w:hAnsi="Times New Roman" w:cs="Times New Roman"/>
                <w:bCs/>
                <w:sz w:val="24"/>
                <w:szCs w:val="24"/>
                <w:lang w:eastAsia="ar-SA"/>
              </w:rPr>
              <w:t xml:space="preserve"> О</w:t>
            </w:r>
            <w:proofErr w:type="gramEnd"/>
            <w:r w:rsidRPr="00690628">
              <w:rPr>
                <w:rFonts w:ascii="Times New Roman" w:eastAsia="Arial" w:hAnsi="Times New Roman" w:cs="Times New Roman"/>
                <w:bCs/>
                <w:sz w:val="24"/>
                <w:szCs w:val="24"/>
                <w:lang w:eastAsia="ar-SA"/>
              </w:rPr>
              <w:t>п Л  Р 2100(h)х910</w:t>
            </w:r>
            <w:r w:rsidRPr="00690628">
              <w:rPr>
                <w:rFonts w:ascii="Times New Roman" w:eastAsia="Arial" w:hAnsi="Times New Roman" w:cs="Times New Roman"/>
                <w:bCs/>
                <w:sz w:val="24"/>
                <w:szCs w:val="24"/>
                <w:lang w:eastAsia="ar-SA"/>
              </w:rPr>
              <w:br/>
              <w:t>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6</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глухой, с порогом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распашной (правый) ДПВ Г П Оп </w:t>
            </w:r>
            <w:proofErr w:type="spellStart"/>
            <w:proofErr w:type="gramStart"/>
            <w:r w:rsidRPr="00690628">
              <w:rPr>
                <w:rFonts w:ascii="Times New Roman" w:eastAsia="Arial" w:hAnsi="Times New Roman" w:cs="Times New Roman"/>
                <w:bCs/>
                <w:sz w:val="24"/>
                <w:szCs w:val="24"/>
                <w:lang w:eastAsia="ar-SA"/>
              </w:rPr>
              <w:t>Пр</w:t>
            </w:r>
            <w:proofErr w:type="spellEnd"/>
            <w:proofErr w:type="gramEnd"/>
            <w:r w:rsidRPr="00690628">
              <w:rPr>
                <w:rFonts w:ascii="Times New Roman" w:eastAsia="Arial" w:hAnsi="Times New Roman" w:cs="Times New Roman"/>
                <w:bCs/>
                <w:sz w:val="24"/>
                <w:szCs w:val="24"/>
                <w:lang w:eastAsia="ar-SA"/>
              </w:rPr>
              <w:t xml:space="preserve">  Р 2100(h)х910</w:t>
            </w:r>
            <w:r w:rsidRPr="00690628">
              <w:rPr>
                <w:rFonts w:ascii="Times New Roman" w:eastAsia="Arial" w:hAnsi="Times New Roman" w:cs="Times New Roman"/>
                <w:bCs/>
                <w:sz w:val="24"/>
                <w:szCs w:val="24"/>
                <w:lang w:eastAsia="ar-SA"/>
              </w:rPr>
              <w:br/>
              <w:t>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глухой, с порогом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распашной (правый) ДПВ Г П Оп </w:t>
            </w:r>
            <w:proofErr w:type="spellStart"/>
            <w:proofErr w:type="gramStart"/>
            <w:r w:rsidRPr="00690628">
              <w:rPr>
                <w:rFonts w:ascii="Times New Roman" w:eastAsia="Arial" w:hAnsi="Times New Roman" w:cs="Times New Roman"/>
                <w:bCs/>
                <w:sz w:val="24"/>
                <w:szCs w:val="24"/>
                <w:lang w:eastAsia="ar-SA"/>
              </w:rPr>
              <w:t>Пр</w:t>
            </w:r>
            <w:proofErr w:type="spellEnd"/>
            <w:proofErr w:type="gramEnd"/>
            <w:r w:rsidRPr="00690628">
              <w:rPr>
                <w:rFonts w:ascii="Times New Roman" w:eastAsia="Arial" w:hAnsi="Times New Roman" w:cs="Times New Roman"/>
                <w:bCs/>
                <w:sz w:val="24"/>
                <w:szCs w:val="24"/>
                <w:lang w:eastAsia="ar-SA"/>
              </w:rPr>
              <w:t xml:space="preserve">  Р 2100(h)х1010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Установка блоков из ПВХ в наружных и внутренних дверных </w:t>
            </w:r>
            <w:proofErr w:type="spellStart"/>
            <w:r w:rsidRPr="00690628">
              <w:rPr>
                <w:rFonts w:ascii="Times New Roman" w:eastAsia="Arial" w:hAnsi="Times New Roman" w:cs="Times New Roman"/>
                <w:bCs/>
                <w:sz w:val="24"/>
                <w:szCs w:val="24"/>
                <w:lang w:eastAsia="ar-SA"/>
              </w:rPr>
              <w:t>проемах</w:t>
            </w:r>
            <w:proofErr w:type="spellEnd"/>
            <w:r w:rsidRPr="00690628">
              <w:rPr>
                <w:rFonts w:ascii="Times New Roman" w:eastAsia="Arial" w:hAnsi="Times New Roman" w:cs="Times New Roman"/>
                <w:bCs/>
                <w:sz w:val="24"/>
                <w:szCs w:val="24"/>
                <w:lang w:eastAsia="ar-SA"/>
              </w:rPr>
              <w:t xml:space="preserve">: в перегородках и деревянных </w:t>
            </w:r>
            <w:proofErr w:type="spellStart"/>
            <w:r w:rsidRPr="00690628">
              <w:rPr>
                <w:rFonts w:ascii="Times New Roman" w:eastAsia="Arial" w:hAnsi="Times New Roman" w:cs="Times New Roman"/>
                <w:bCs/>
                <w:sz w:val="24"/>
                <w:szCs w:val="24"/>
                <w:lang w:eastAsia="ar-SA"/>
              </w:rPr>
              <w:t>нерубленных</w:t>
            </w:r>
            <w:proofErr w:type="spellEnd"/>
            <w:r w:rsidRPr="00690628">
              <w:rPr>
                <w:rFonts w:ascii="Times New Roman" w:eastAsia="Arial" w:hAnsi="Times New Roman" w:cs="Times New Roman"/>
                <w:bCs/>
                <w:sz w:val="24"/>
                <w:szCs w:val="24"/>
                <w:lang w:eastAsia="ar-SA"/>
              </w:rPr>
              <w:t xml:space="preserve"> стенах площадью </w:t>
            </w:r>
            <w:proofErr w:type="spellStart"/>
            <w:r w:rsidRPr="00690628">
              <w:rPr>
                <w:rFonts w:ascii="Times New Roman" w:eastAsia="Arial" w:hAnsi="Times New Roman" w:cs="Times New Roman"/>
                <w:bCs/>
                <w:sz w:val="24"/>
                <w:szCs w:val="24"/>
                <w:lang w:eastAsia="ar-SA"/>
              </w:rPr>
              <w:t>проема</w:t>
            </w:r>
            <w:proofErr w:type="spellEnd"/>
            <w:r w:rsidRPr="00690628">
              <w:rPr>
                <w:rFonts w:ascii="Times New Roman" w:eastAsia="Arial" w:hAnsi="Times New Roman" w:cs="Times New Roman"/>
                <w:bCs/>
                <w:sz w:val="24"/>
                <w:szCs w:val="24"/>
                <w:lang w:eastAsia="ar-SA"/>
              </w:rPr>
              <w:t xml:space="preserve"> более 3 м</w:t>
            </w:r>
            <w:proofErr w:type="gramStart"/>
            <w:r w:rsidRPr="00690628">
              <w:rPr>
                <w:rFonts w:ascii="Times New Roman" w:eastAsia="Arial" w:hAnsi="Times New Roman" w:cs="Times New Roman"/>
                <w:bCs/>
                <w:sz w:val="24"/>
                <w:szCs w:val="24"/>
                <w:lang w:eastAsia="ar-SA"/>
              </w:rPr>
              <w:t>2</w:t>
            </w:r>
            <w:proofErr w:type="gramEnd"/>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0,06342</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внутренний из ПВХ профиля,  комбинированный, двухпольный, без порога, распашной ДПВ Км </w:t>
            </w:r>
            <w:proofErr w:type="spellStart"/>
            <w:r w:rsidRPr="00690628">
              <w:rPr>
                <w:rFonts w:ascii="Times New Roman" w:eastAsia="Arial" w:hAnsi="Times New Roman" w:cs="Times New Roman"/>
                <w:bCs/>
                <w:sz w:val="24"/>
                <w:szCs w:val="24"/>
                <w:lang w:eastAsia="ar-SA"/>
              </w:rPr>
              <w:t>Бпр</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Дп</w:t>
            </w:r>
            <w:proofErr w:type="spellEnd"/>
            <w:r w:rsidRPr="00690628">
              <w:rPr>
                <w:rFonts w:ascii="Times New Roman" w:eastAsia="Arial" w:hAnsi="Times New Roman" w:cs="Times New Roman"/>
                <w:bCs/>
                <w:sz w:val="24"/>
                <w:szCs w:val="24"/>
                <w:lang w:eastAsia="ar-SA"/>
              </w:rPr>
              <w:t xml:space="preserve">  Р 2100(h)х1510 ГОСТ 30970-2014</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11</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Установка металлических дверных блоков в готовые </w:t>
            </w:r>
            <w:proofErr w:type="spellStart"/>
            <w:r w:rsidRPr="00690628">
              <w:rPr>
                <w:rFonts w:ascii="Times New Roman" w:eastAsia="Arial" w:hAnsi="Times New Roman" w:cs="Times New Roman"/>
                <w:bCs/>
                <w:sz w:val="24"/>
                <w:szCs w:val="24"/>
                <w:lang w:eastAsia="ar-SA"/>
              </w:rPr>
              <w:t>проемы</w:t>
            </w:r>
            <w:proofErr w:type="spellEnd"/>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23,079</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792"/>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Маятниковый дверной блок из нержавеющей стали со смотровыми окнами с однокамерным стеклопакетом 2100(h)х1410</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стальной внутренний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правый открывание наружу без порога , с порошковой окраской ДСВ</w:t>
            </w:r>
            <w:proofErr w:type="gramStart"/>
            <w:r w:rsidRPr="00690628">
              <w:rPr>
                <w:rFonts w:ascii="Times New Roman" w:eastAsia="Arial" w:hAnsi="Times New Roman" w:cs="Times New Roman"/>
                <w:bCs/>
                <w:sz w:val="24"/>
                <w:szCs w:val="24"/>
                <w:lang w:eastAsia="ar-SA"/>
              </w:rPr>
              <w:t xml:space="preserve"> О</w:t>
            </w:r>
            <w:proofErr w:type="gramEnd"/>
            <w:r w:rsidRPr="00690628">
              <w:rPr>
                <w:rFonts w:ascii="Times New Roman" w:eastAsia="Arial" w:hAnsi="Times New Roman" w:cs="Times New Roman"/>
                <w:bCs/>
                <w:sz w:val="24"/>
                <w:szCs w:val="24"/>
                <w:lang w:eastAsia="ar-SA"/>
              </w:rPr>
              <w:t xml:space="preserve">п </w:t>
            </w:r>
            <w:proofErr w:type="spellStart"/>
            <w:r w:rsidRPr="00690628">
              <w:rPr>
                <w:rFonts w:ascii="Times New Roman" w:eastAsia="Arial" w:hAnsi="Times New Roman" w:cs="Times New Roman"/>
                <w:bCs/>
                <w:sz w:val="24"/>
                <w:szCs w:val="24"/>
                <w:lang w:eastAsia="ar-SA"/>
              </w:rPr>
              <w:t>ПрН</w:t>
            </w:r>
            <w:proofErr w:type="spellEnd"/>
            <w:r w:rsidRPr="00690628">
              <w:rPr>
                <w:rFonts w:ascii="Times New Roman" w:eastAsia="Arial" w:hAnsi="Times New Roman" w:cs="Times New Roman"/>
                <w:bCs/>
                <w:sz w:val="24"/>
                <w:szCs w:val="24"/>
                <w:lang w:eastAsia="ar-SA"/>
              </w:rPr>
              <w:t xml:space="preserve"> М3 2100х910 ГОСТ 31173-2016</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112"/>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стальной внутренний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правый открывание наружу без порога</w:t>
            </w:r>
            <w:proofErr w:type="gramStart"/>
            <w:r w:rsidRPr="00690628">
              <w:rPr>
                <w:rFonts w:ascii="Times New Roman" w:eastAsia="Arial" w:hAnsi="Times New Roman" w:cs="Times New Roman"/>
                <w:bCs/>
                <w:sz w:val="24"/>
                <w:szCs w:val="24"/>
                <w:lang w:eastAsia="ar-SA"/>
              </w:rPr>
              <w:t xml:space="preserve"> ,</w:t>
            </w:r>
            <w:proofErr w:type="gramEnd"/>
            <w:r w:rsidRPr="00690628">
              <w:rPr>
                <w:rFonts w:ascii="Times New Roman" w:eastAsia="Arial" w:hAnsi="Times New Roman" w:cs="Times New Roman"/>
                <w:bCs/>
                <w:sz w:val="24"/>
                <w:szCs w:val="24"/>
                <w:lang w:eastAsia="ar-SA"/>
              </w:rPr>
              <w:t xml:space="preserve"> с порошковой окраской ДСВ </w:t>
            </w:r>
            <w:proofErr w:type="spellStart"/>
            <w:r w:rsidRPr="00690628">
              <w:rPr>
                <w:rFonts w:ascii="Times New Roman" w:eastAsia="Arial" w:hAnsi="Times New Roman" w:cs="Times New Roman"/>
                <w:bCs/>
                <w:sz w:val="24"/>
                <w:szCs w:val="24"/>
                <w:lang w:eastAsia="ar-SA"/>
              </w:rPr>
              <w:t>Дп</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ПрН</w:t>
            </w:r>
            <w:proofErr w:type="spellEnd"/>
            <w:r w:rsidRPr="00690628">
              <w:rPr>
                <w:rFonts w:ascii="Times New Roman" w:eastAsia="Arial" w:hAnsi="Times New Roman" w:cs="Times New Roman"/>
                <w:bCs/>
                <w:sz w:val="24"/>
                <w:szCs w:val="24"/>
                <w:lang w:eastAsia="ar-SA"/>
              </w:rPr>
              <w:t xml:space="preserve"> М3 2100х1310 ГОСТ 31173-2016</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1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стальной внутренний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правый открывание наружу без порога</w:t>
            </w:r>
            <w:proofErr w:type="gramStart"/>
            <w:r w:rsidRPr="00690628">
              <w:rPr>
                <w:rFonts w:ascii="Times New Roman" w:eastAsia="Arial" w:hAnsi="Times New Roman" w:cs="Times New Roman"/>
                <w:bCs/>
                <w:sz w:val="24"/>
                <w:szCs w:val="24"/>
                <w:lang w:eastAsia="ar-SA"/>
              </w:rPr>
              <w:t xml:space="preserve"> ,</w:t>
            </w:r>
            <w:proofErr w:type="gramEnd"/>
            <w:r w:rsidRPr="00690628">
              <w:rPr>
                <w:rFonts w:ascii="Times New Roman" w:eastAsia="Arial" w:hAnsi="Times New Roman" w:cs="Times New Roman"/>
                <w:bCs/>
                <w:sz w:val="24"/>
                <w:szCs w:val="24"/>
                <w:lang w:eastAsia="ar-SA"/>
              </w:rPr>
              <w:t xml:space="preserve"> с порошковой окраской ДСВ </w:t>
            </w:r>
            <w:proofErr w:type="spellStart"/>
            <w:r w:rsidRPr="00690628">
              <w:rPr>
                <w:rFonts w:ascii="Times New Roman" w:eastAsia="Arial" w:hAnsi="Times New Roman" w:cs="Times New Roman"/>
                <w:bCs/>
                <w:sz w:val="24"/>
                <w:szCs w:val="24"/>
                <w:lang w:eastAsia="ar-SA"/>
              </w:rPr>
              <w:t>Дп</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ПрН</w:t>
            </w:r>
            <w:proofErr w:type="spellEnd"/>
            <w:r w:rsidRPr="00690628">
              <w:rPr>
                <w:rFonts w:ascii="Times New Roman" w:eastAsia="Arial" w:hAnsi="Times New Roman" w:cs="Times New Roman"/>
                <w:bCs/>
                <w:sz w:val="24"/>
                <w:szCs w:val="24"/>
                <w:lang w:eastAsia="ar-SA"/>
              </w:rPr>
              <w:t xml:space="preserve"> М3 2100х1410 ГОСТ</w:t>
            </w:r>
            <w:r w:rsidRPr="00690628">
              <w:rPr>
                <w:rFonts w:ascii="Times New Roman" w:eastAsia="Arial" w:hAnsi="Times New Roman" w:cs="Times New Roman"/>
                <w:bCs/>
                <w:sz w:val="24"/>
                <w:szCs w:val="24"/>
                <w:lang w:eastAsia="ar-SA"/>
              </w:rPr>
              <w:br w:type="page"/>
            </w:r>
            <w:r w:rsidRPr="00690628">
              <w:rPr>
                <w:rFonts w:ascii="Times New Roman" w:eastAsia="Arial" w:hAnsi="Times New Roman" w:cs="Times New Roman"/>
                <w:bCs/>
                <w:sz w:val="24"/>
                <w:szCs w:val="24"/>
                <w:lang w:eastAsia="ar-SA"/>
              </w:rPr>
              <w:br w:type="page"/>
              <w:t>31173-2016</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lastRenderedPageBreak/>
              <w:t>12</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Установка противопожарных дверей: двупольных глухих</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8,883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584"/>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Дверной блок металлический противопожарный двупольный с пределом огнестойкости EI 30 правое открывание (2100х1410) ДП 21-14п ЕI30</w:t>
            </w:r>
            <w:r w:rsidRPr="00690628">
              <w:rPr>
                <w:rFonts w:ascii="Times New Roman" w:eastAsia="Arial" w:hAnsi="Times New Roman" w:cs="Times New Roman"/>
                <w:bCs/>
                <w:sz w:val="24"/>
                <w:szCs w:val="24"/>
                <w:lang w:eastAsia="ar-SA"/>
              </w:rPr>
              <w:br/>
              <w:t>Противопожарные сертифицированные С доводчиком</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 xml:space="preserve">Дверные блоки внутренние на </w:t>
            </w:r>
            <w:proofErr w:type="spellStart"/>
            <w:r w:rsidRPr="00690628">
              <w:rPr>
                <w:rFonts w:ascii="Times New Roman" w:eastAsia="Arial" w:hAnsi="Times New Roman" w:cs="Times New Roman"/>
                <w:b/>
                <w:bCs/>
                <w:sz w:val="24"/>
                <w:szCs w:val="24"/>
                <w:lang w:eastAsia="ar-SA"/>
              </w:rPr>
              <w:t>отм</w:t>
            </w:r>
            <w:proofErr w:type="spellEnd"/>
            <w:r w:rsidRPr="00690628">
              <w:rPr>
                <w:rFonts w:ascii="Times New Roman" w:eastAsia="Arial" w:hAnsi="Times New Roman" w:cs="Times New Roman"/>
                <w:b/>
                <w:bCs/>
                <w:sz w:val="24"/>
                <w:szCs w:val="24"/>
                <w:lang w:eastAsia="ar-SA"/>
              </w:rPr>
              <w:t>. 6,600</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13</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Установка металлических дверных блоков в готовые </w:t>
            </w:r>
            <w:proofErr w:type="spellStart"/>
            <w:r w:rsidRPr="00690628">
              <w:rPr>
                <w:rFonts w:ascii="Times New Roman" w:eastAsia="Arial" w:hAnsi="Times New Roman" w:cs="Times New Roman"/>
                <w:bCs/>
                <w:sz w:val="24"/>
                <w:szCs w:val="24"/>
                <w:lang w:eastAsia="ar-SA"/>
              </w:rPr>
              <w:t>проемы</w:t>
            </w:r>
            <w:proofErr w:type="spellEnd"/>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w:t>
            </w:r>
            <w:proofErr w:type="gramStart"/>
            <w:r w:rsidRPr="00690628">
              <w:rPr>
                <w:rFonts w:ascii="Times New Roman" w:eastAsia="Arial" w:hAnsi="Times New Roman" w:cs="Times New Roman"/>
                <w:bCs/>
                <w:sz w:val="24"/>
                <w:szCs w:val="24"/>
                <w:lang w:eastAsia="ar-SA"/>
              </w:rPr>
              <w:t>2</w:t>
            </w:r>
            <w:proofErr w:type="gramEnd"/>
          </w:p>
        </w:tc>
        <w:tc>
          <w:tcPr>
            <w:tcW w:w="1205"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14,826</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1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стальной внутренний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правый открывание наружу с порогом , с порошковой окраской ДСВ</w:t>
            </w:r>
            <w:proofErr w:type="gramStart"/>
            <w:r w:rsidRPr="00690628">
              <w:rPr>
                <w:rFonts w:ascii="Times New Roman" w:eastAsia="Arial" w:hAnsi="Times New Roman" w:cs="Times New Roman"/>
                <w:bCs/>
                <w:sz w:val="24"/>
                <w:szCs w:val="24"/>
                <w:lang w:eastAsia="ar-SA"/>
              </w:rPr>
              <w:t xml:space="preserve"> О</w:t>
            </w:r>
            <w:proofErr w:type="gramEnd"/>
            <w:r w:rsidRPr="00690628">
              <w:rPr>
                <w:rFonts w:ascii="Times New Roman" w:eastAsia="Arial" w:hAnsi="Times New Roman" w:cs="Times New Roman"/>
                <w:bCs/>
                <w:sz w:val="24"/>
                <w:szCs w:val="24"/>
                <w:lang w:eastAsia="ar-SA"/>
              </w:rPr>
              <w:t xml:space="preserve">п </w:t>
            </w:r>
            <w:proofErr w:type="spellStart"/>
            <w:r w:rsidRPr="00690628">
              <w:rPr>
                <w:rFonts w:ascii="Times New Roman" w:eastAsia="Arial" w:hAnsi="Times New Roman" w:cs="Times New Roman"/>
                <w:bCs/>
                <w:sz w:val="24"/>
                <w:szCs w:val="24"/>
                <w:lang w:eastAsia="ar-SA"/>
              </w:rPr>
              <w:t>ПрН</w:t>
            </w:r>
            <w:proofErr w:type="spellEnd"/>
            <w:r w:rsidRPr="00690628">
              <w:rPr>
                <w:rFonts w:ascii="Times New Roman" w:eastAsia="Arial" w:hAnsi="Times New Roman" w:cs="Times New Roman"/>
                <w:bCs/>
                <w:sz w:val="24"/>
                <w:szCs w:val="24"/>
                <w:lang w:eastAsia="ar-SA"/>
              </w:rPr>
              <w:t xml:space="preserve"> М3 2100х910 ГОСТ 31173-2016</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990"/>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стальной внутренний </w:t>
            </w:r>
            <w:proofErr w:type="spellStart"/>
            <w:r w:rsidRPr="00690628">
              <w:rPr>
                <w:rFonts w:ascii="Times New Roman" w:eastAsia="Arial" w:hAnsi="Times New Roman" w:cs="Times New Roman"/>
                <w:bCs/>
                <w:sz w:val="24"/>
                <w:szCs w:val="24"/>
                <w:lang w:eastAsia="ar-SA"/>
              </w:rPr>
              <w:t>однопольный</w:t>
            </w:r>
            <w:proofErr w:type="spellEnd"/>
            <w:r w:rsidRPr="00690628">
              <w:rPr>
                <w:rFonts w:ascii="Times New Roman" w:eastAsia="Arial" w:hAnsi="Times New Roman" w:cs="Times New Roman"/>
                <w:bCs/>
                <w:sz w:val="24"/>
                <w:szCs w:val="24"/>
                <w:lang w:eastAsia="ar-SA"/>
              </w:rPr>
              <w:t xml:space="preserve"> правый открывание наружу с порогом, с порошковой окраской ДСВ</w:t>
            </w:r>
            <w:proofErr w:type="gramStart"/>
            <w:r w:rsidRPr="00690628">
              <w:rPr>
                <w:rFonts w:ascii="Times New Roman" w:eastAsia="Arial" w:hAnsi="Times New Roman" w:cs="Times New Roman"/>
                <w:bCs/>
                <w:sz w:val="24"/>
                <w:szCs w:val="24"/>
                <w:lang w:eastAsia="ar-SA"/>
              </w:rPr>
              <w:t xml:space="preserve"> О</w:t>
            </w:r>
            <w:proofErr w:type="gramEnd"/>
            <w:r w:rsidRPr="00690628">
              <w:rPr>
                <w:rFonts w:ascii="Times New Roman" w:eastAsia="Arial" w:hAnsi="Times New Roman" w:cs="Times New Roman"/>
                <w:bCs/>
                <w:sz w:val="24"/>
                <w:szCs w:val="24"/>
                <w:lang w:eastAsia="ar-SA"/>
              </w:rPr>
              <w:t xml:space="preserve">п </w:t>
            </w:r>
            <w:proofErr w:type="spellStart"/>
            <w:r w:rsidRPr="00690628">
              <w:rPr>
                <w:rFonts w:ascii="Times New Roman" w:eastAsia="Arial" w:hAnsi="Times New Roman" w:cs="Times New Roman"/>
                <w:bCs/>
                <w:sz w:val="24"/>
                <w:szCs w:val="24"/>
                <w:lang w:eastAsia="ar-SA"/>
              </w:rPr>
              <w:t>ПрН</w:t>
            </w:r>
            <w:proofErr w:type="spellEnd"/>
            <w:r w:rsidRPr="00690628">
              <w:rPr>
                <w:rFonts w:ascii="Times New Roman" w:eastAsia="Arial" w:hAnsi="Times New Roman" w:cs="Times New Roman"/>
                <w:bCs/>
                <w:sz w:val="24"/>
                <w:szCs w:val="24"/>
                <w:lang w:eastAsia="ar-SA"/>
              </w:rPr>
              <w:t xml:space="preserve"> М3 2100х1010 ГОСТ 31173-2016</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104"/>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Дверной блок стальной внутренний двупольный открывание наружу с порогом, с порошковой окраской ДСВ </w:t>
            </w:r>
            <w:proofErr w:type="spellStart"/>
            <w:r w:rsidRPr="00690628">
              <w:rPr>
                <w:rFonts w:ascii="Times New Roman" w:eastAsia="Arial" w:hAnsi="Times New Roman" w:cs="Times New Roman"/>
                <w:bCs/>
                <w:sz w:val="24"/>
                <w:szCs w:val="24"/>
                <w:lang w:eastAsia="ar-SA"/>
              </w:rPr>
              <w:t>Дп</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ПрН</w:t>
            </w:r>
            <w:proofErr w:type="spellEnd"/>
            <w:r w:rsidRPr="00690628">
              <w:rPr>
                <w:rFonts w:ascii="Times New Roman" w:eastAsia="Arial" w:hAnsi="Times New Roman" w:cs="Times New Roman"/>
                <w:bCs/>
                <w:sz w:val="24"/>
                <w:szCs w:val="24"/>
                <w:lang w:eastAsia="ar-SA"/>
              </w:rPr>
              <w:t xml:space="preserve"> М3 2100х1410 ГОСТ 31173-2016</w:t>
            </w:r>
          </w:p>
        </w:tc>
        <w:tc>
          <w:tcPr>
            <w:tcW w:w="1682"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шт</w:t>
            </w:r>
            <w:proofErr w:type="spellEnd"/>
            <w:proofErr w:type="gramEnd"/>
          </w:p>
        </w:tc>
        <w:tc>
          <w:tcPr>
            <w:tcW w:w="120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412"/>
        </w:trPr>
        <w:tc>
          <w:tcPr>
            <w:tcW w:w="9570" w:type="dxa"/>
            <w:gridSpan w:val="9"/>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Оконные блоки</w:t>
            </w:r>
          </w:p>
        </w:tc>
      </w:tr>
      <w:tr w:rsidR="00690628" w:rsidRPr="00690628" w:rsidTr="00BF5F9F">
        <w:trPr>
          <w:trHeight w:val="1384"/>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Установка оконных блоков из ПВХ профилей: поворотных (откидных, поворотно-откидных) с площадью </w:t>
            </w:r>
            <w:proofErr w:type="spellStart"/>
            <w:r w:rsidRPr="00690628">
              <w:rPr>
                <w:rFonts w:ascii="Times New Roman" w:eastAsia="Times New Roman" w:hAnsi="Times New Roman" w:cs="Times New Roman"/>
                <w:sz w:val="24"/>
                <w:szCs w:val="24"/>
                <w:lang w:eastAsia="ru-RU"/>
              </w:rPr>
              <w:t>проема</w:t>
            </w:r>
            <w:proofErr w:type="spellEnd"/>
            <w:r w:rsidRPr="00690628">
              <w:rPr>
                <w:rFonts w:ascii="Times New Roman" w:eastAsia="Times New Roman" w:hAnsi="Times New Roman" w:cs="Times New Roman"/>
                <w:sz w:val="24"/>
                <w:szCs w:val="24"/>
                <w:lang w:eastAsia="ru-RU"/>
              </w:rPr>
              <w:t xml:space="preserve"> более 2 м</w:t>
            </w:r>
            <w:proofErr w:type="gramStart"/>
            <w:r w:rsidRPr="00690628">
              <w:rPr>
                <w:rFonts w:ascii="Times New Roman" w:eastAsia="Times New Roman" w:hAnsi="Times New Roman" w:cs="Times New Roman"/>
                <w:sz w:val="24"/>
                <w:szCs w:val="24"/>
                <w:lang w:eastAsia="ru-RU"/>
              </w:rPr>
              <w:t>2</w:t>
            </w:r>
            <w:proofErr w:type="gramEnd"/>
            <w:r w:rsidRPr="00690628">
              <w:rPr>
                <w:rFonts w:ascii="Times New Roman" w:eastAsia="Times New Roman" w:hAnsi="Times New Roman" w:cs="Times New Roman"/>
                <w:sz w:val="24"/>
                <w:szCs w:val="24"/>
                <w:lang w:eastAsia="ru-RU"/>
              </w:rPr>
              <w:t xml:space="preserve"> </w:t>
            </w:r>
            <w:proofErr w:type="spellStart"/>
            <w:r w:rsidRPr="00690628">
              <w:rPr>
                <w:rFonts w:ascii="Times New Roman" w:eastAsia="Times New Roman" w:hAnsi="Times New Roman" w:cs="Times New Roman"/>
                <w:sz w:val="24"/>
                <w:szCs w:val="24"/>
                <w:lang w:eastAsia="ru-RU"/>
              </w:rPr>
              <w:t>трехстворчатых</w:t>
            </w:r>
            <w:proofErr w:type="spellEnd"/>
            <w:r w:rsidRPr="00690628">
              <w:rPr>
                <w:rFonts w:ascii="Times New Roman" w:eastAsia="Times New Roman" w:hAnsi="Times New Roman" w:cs="Times New Roman"/>
                <w:sz w:val="24"/>
                <w:szCs w:val="24"/>
                <w:lang w:eastAsia="ru-RU"/>
              </w:rPr>
              <w:t>, в том числе при наличии створок глухого остекления</w:t>
            </w:r>
          </w:p>
        </w:tc>
        <w:tc>
          <w:tcPr>
            <w:tcW w:w="1466" w:type="dxa"/>
            <w:gridSpan w:val="2"/>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1,923216</w:t>
            </w:r>
          </w:p>
        </w:tc>
        <w:tc>
          <w:tcPr>
            <w:tcW w:w="1596"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1056"/>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2</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Установка оконных блоков из ПВХ профилей: поворотных (откидных, поворотно-откидных) с площадью </w:t>
            </w:r>
            <w:proofErr w:type="spellStart"/>
            <w:r w:rsidRPr="00690628">
              <w:rPr>
                <w:rFonts w:ascii="Times New Roman" w:eastAsia="Times New Roman" w:hAnsi="Times New Roman" w:cs="Times New Roman"/>
                <w:sz w:val="24"/>
                <w:szCs w:val="24"/>
                <w:lang w:eastAsia="ru-RU"/>
              </w:rPr>
              <w:t>проема</w:t>
            </w:r>
            <w:proofErr w:type="spellEnd"/>
            <w:r w:rsidRPr="00690628">
              <w:rPr>
                <w:rFonts w:ascii="Times New Roman" w:eastAsia="Times New Roman" w:hAnsi="Times New Roman" w:cs="Times New Roman"/>
                <w:sz w:val="24"/>
                <w:szCs w:val="24"/>
                <w:lang w:eastAsia="ru-RU"/>
              </w:rPr>
              <w:t xml:space="preserve"> до 2 м</w:t>
            </w:r>
            <w:proofErr w:type="gramStart"/>
            <w:r w:rsidRPr="00690628">
              <w:rPr>
                <w:rFonts w:ascii="Times New Roman" w:eastAsia="Times New Roman" w:hAnsi="Times New Roman" w:cs="Times New Roman"/>
                <w:sz w:val="24"/>
                <w:szCs w:val="24"/>
                <w:lang w:eastAsia="ru-RU"/>
              </w:rPr>
              <w:t>2</w:t>
            </w:r>
            <w:proofErr w:type="gramEnd"/>
            <w:r w:rsidRPr="00690628">
              <w:rPr>
                <w:rFonts w:ascii="Times New Roman" w:eastAsia="Times New Roman" w:hAnsi="Times New Roman" w:cs="Times New Roman"/>
                <w:sz w:val="24"/>
                <w:szCs w:val="24"/>
                <w:lang w:eastAsia="ru-RU"/>
              </w:rPr>
              <w:t xml:space="preserve"> двухстворчатых</w:t>
            </w:r>
          </w:p>
        </w:tc>
        <w:tc>
          <w:tcPr>
            <w:tcW w:w="1466" w:type="dxa"/>
            <w:gridSpan w:val="2"/>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0,017082</w:t>
            </w:r>
          </w:p>
        </w:tc>
        <w:tc>
          <w:tcPr>
            <w:tcW w:w="1596"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528"/>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Установка подоконных досок из ПВХ: в каменных стенах толщиной до 0,51 м</w:t>
            </w:r>
          </w:p>
        </w:tc>
        <w:tc>
          <w:tcPr>
            <w:tcW w:w="1466" w:type="dxa"/>
            <w:gridSpan w:val="2"/>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
        </w:tc>
        <w:tc>
          <w:tcPr>
            <w:tcW w:w="1421" w:type="dxa"/>
            <w:gridSpan w:val="4"/>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1,2341</w:t>
            </w:r>
          </w:p>
        </w:tc>
        <w:tc>
          <w:tcPr>
            <w:tcW w:w="1596"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1056"/>
        </w:trPr>
        <w:tc>
          <w:tcPr>
            <w:tcW w:w="699"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Окно 2060х1760 КВЕ 3 </w:t>
            </w:r>
            <w:proofErr w:type="spellStart"/>
            <w:r w:rsidRPr="00690628">
              <w:rPr>
                <w:rFonts w:ascii="Times New Roman" w:eastAsia="Times New Roman" w:hAnsi="Times New Roman" w:cs="Times New Roman"/>
                <w:sz w:val="24"/>
                <w:szCs w:val="24"/>
                <w:lang w:eastAsia="ru-RU"/>
              </w:rPr>
              <w:t>кам</w:t>
            </w:r>
            <w:proofErr w:type="spellEnd"/>
            <w:r w:rsidRPr="00690628">
              <w:rPr>
                <w:rFonts w:ascii="Times New Roman" w:eastAsia="Times New Roman" w:hAnsi="Times New Roman" w:cs="Times New Roman"/>
                <w:sz w:val="24"/>
                <w:szCs w:val="24"/>
                <w:lang w:eastAsia="ru-RU"/>
              </w:rPr>
              <w:t xml:space="preserve"> Белое, фурнитура: поворотно-откидная AXOR, ручка оконная элит белая, подоконник белый 500 мм (2,300м)</w:t>
            </w:r>
          </w:p>
        </w:tc>
        <w:tc>
          <w:tcPr>
            <w:tcW w:w="1466" w:type="dxa"/>
            <w:gridSpan w:val="2"/>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177,6544</w:t>
            </w:r>
          </w:p>
        </w:tc>
        <w:tc>
          <w:tcPr>
            <w:tcW w:w="1596"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 49 </w:t>
            </w:r>
            <w:proofErr w:type="spellStart"/>
            <w:proofErr w:type="gramStart"/>
            <w:r w:rsidRPr="00690628">
              <w:rPr>
                <w:rFonts w:ascii="Times New Roman" w:eastAsia="Times New Roman" w:hAnsi="Times New Roman" w:cs="Times New Roman"/>
                <w:sz w:val="24"/>
                <w:szCs w:val="24"/>
                <w:lang w:eastAsia="ru-RU"/>
              </w:rPr>
              <w:t>шт</w:t>
            </w:r>
            <w:proofErr w:type="spellEnd"/>
            <w:proofErr w:type="gramEnd"/>
          </w:p>
        </w:tc>
      </w:tr>
      <w:tr w:rsidR="00690628" w:rsidRPr="00690628" w:rsidTr="00BF5F9F">
        <w:trPr>
          <w:trHeight w:val="1056"/>
        </w:trPr>
        <w:tc>
          <w:tcPr>
            <w:tcW w:w="699"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Окно 2060х1780 КВЕ 3 </w:t>
            </w:r>
            <w:proofErr w:type="spellStart"/>
            <w:r w:rsidRPr="00690628">
              <w:rPr>
                <w:rFonts w:ascii="Times New Roman" w:eastAsia="Times New Roman" w:hAnsi="Times New Roman" w:cs="Times New Roman"/>
                <w:sz w:val="24"/>
                <w:szCs w:val="24"/>
                <w:lang w:eastAsia="ru-RU"/>
              </w:rPr>
              <w:t>кам</w:t>
            </w:r>
            <w:proofErr w:type="spellEnd"/>
            <w:r w:rsidRPr="00690628">
              <w:rPr>
                <w:rFonts w:ascii="Times New Roman" w:eastAsia="Times New Roman" w:hAnsi="Times New Roman" w:cs="Times New Roman"/>
                <w:sz w:val="24"/>
                <w:szCs w:val="24"/>
                <w:lang w:eastAsia="ru-RU"/>
              </w:rPr>
              <w:t xml:space="preserve"> Белое, фурнитура: поворотно-откидная AXOR, ручка оконная элит белая, подоконник белый 500 мм (2,300м)</w:t>
            </w:r>
          </w:p>
        </w:tc>
        <w:tc>
          <w:tcPr>
            <w:tcW w:w="1466" w:type="dxa"/>
            <w:gridSpan w:val="2"/>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14,6672</w:t>
            </w:r>
          </w:p>
        </w:tc>
        <w:tc>
          <w:tcPr>
            <w:tcW w:w="1596"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 4 </w:t>
            </w:r>
            <w:proofErr w:type="spellStart"/>
            <w:proofErr w:type="gramStart"/>
            <w:r w:rsidRPr="00690628">
              <w:rPr>
                <w:rFonts w:ascii="Times New Roman" w:eastAsia="Times New Roman" w:hAnsi="Times New Roman" w:cs="Times New Roman"/>
                <w:sz w:val="24"/>
                <w:szCs w:val="24"/>
                <w:lang w:eastAsia="ru-RU"/>
              </w:rPr>
              <w:t>шт</w:t>
            </w:r>
            <w:proofErr w:type="spellEnd"/>
            <w:proofErr w:type="gramEnd"/>
          </w:p>
        </w:tc>
      </w:tr>
      <w:tr w:rsidR="00690628" w:rsidRPr="00690628" w:rsidTr="00BF5F9F">
        <w:trPr>
          <w:trHeight w:val="1056"/>
        </w:trPr>
        <w:tc>
          <w:tcPr>
            <w:tcW w:w="699"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Окно 1170х1460 КВЕ 3 </w:t>
            </w:r>
            <w:proofErr w:type="spellStart"/>
            <w:r w:rsidRPr="00690628">
              <w:rPr>
                <w:rFonts w:ascii="Times New Roman" w:eastAsia="Times New Roman" w:hAnsi="Times New Roman" w:cs="Times New Roman"/>
                <w:sz w:val="24"/>
                <w:szCs w:val="24"/>
                <w:lang w:eastAsia="ru-RU"/>
              </w:rPr>
              <w:t>кам</w:t>
            </w:r>
            <w:proofErr w:type="spellEnd"/>
            <w:r w:rsidRPr="00690628">
              <w:rPr>
                <w:rFonts w:ascii="Times New Roman" w:eastAsia="Times New Roman" w:hAnsi="Times New Roman" w:cs="Times New Roman"/>
                <w:sz w:val="24"/>
                <w:szCs w:val="24"/>
                <w:lang w:eastAsia="ru-RU"/>
              </w:rPr>
              <w:t xml:space="preserve"> Белое, фурнитура: поворотно-откидная AXOR, ручка оконная элит белая, подоконник белый 500 мм (1,510м)</w:t>
            </w:r>
          </w:p>
        </w:tc>
        <w:tc>
          <w:tcPr>
            <w:tcW w:w="1466" w:type="dxa"/>
            <w:gridSpan w:val="2"/>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1,7082</w:t>
            </w:r>
          </w:p>
        </w:tc>
        <w:tc>
          <w:tcPr>
            <w:tcW w:w="1596"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 1 </w:t>
            </w:r>
            <w:proofErr w:type="spellStart"/>
            <w:proofErr w:type="gramStart"/>
            <w:r w:rsidRPr="00690628">
              <w:rPr>
                <w:rFonts w:ascii="Times New Roman" w:eastAsia="Times New Roman" w:hAnsi="Times New Roman" w:cs="Times New Roman"/>
                <w:sz w:val="24"/>
                <w:szCs w:val="24"/>
                <w:lang w:eastAsia="ru-RU"/>
              </w:rPr>
              <w:t>шт</w:t>
            </w:r>
            <w:proofErr w:type="spellEnd"/>
            <w:proofErr w:type="gramEnd"/>
          </w:p>
        </w:tc>
      </w:tr>
      <w:tr w:rsidR="00690628" w:rsidRPr="00690628" w:rsidTr="00BF5F9F">
        <w:trPr>
          <w:trHeight w:val="401"/>
        </w:trPr>
        <w:tc>
          <w:tcPr>
            <w:tcW w:w="9570" w:type="dxa"/>
            <w:gridSpan w:val="9"/>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
        </w:tc>
      </w:tr>
      <w:tr w:rsidR="00690628" w:rsidRPr="00690628" w:rsidTr="00BF5F9F">
        <w:trPr>
          <w:trHeight w:val="264"/>
        </w:trPr>
        <w:tc>
          <w:tcPr>
            <w:tcW w:w="9570" w:type="dxa"/>
            <w:gridSpan w:val="9"/>
            <w:noWrap/>
          </w:tcPr>
          <w:p w:rsidR="00690628" w:rsidRPr="00690628" w:rsidRDefault="00690628" w:rsidP="00690628">
            <w:pPr>
              <w:suppressAutoHyphens w:val="0"/>
              <w:autoSpaceDE w:val="0"/>
              <w:spacing w:after="0" w:line="240" w:lineRule="auto"/>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Раздел 1. 1 этаж (коридор)</w:t>
            </w: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Разборка облицовки стен: из керамических глазурованных плиток</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324,9795</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Отбивка штукатурки с поверхностей: стен и потолков кирпичных</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325,5093</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Устройство перегородок из гипсокартонных листов (ГКЛ) с одинарным металлическим каркасом и однослойной обшивкой с обеих сторон: глухих</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6,18</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Кладка перегородок из кирпича: армированных толщиной в 1/2 кирпича этажа до 4 м</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5,346</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Покрытие поверхностей грунтовкой глубокого проникновения: за 1 раз стен</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384,1075</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5</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 Улучшенная штукатурка поверхностей внутри здания цементным раствором</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384,1075</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6</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r w:rsidRPr="00690628">
              <w:rPr>
                <w:rFonts w:ascii="Times New Roman" w:eastAsia="Times New Roman" w:hAnsi="Times New Roman" w:cs="Times New Roman"/>
                <w:sz w:val="24"/>
                <w:szCs w:val="24"/>
                <w:lang w:eastAsia="ru-RU"/>
              </w:rPr>
              <w:t>Шпатлевка</w:t>
            </w:r>
            <w:proofErr w:type="spellEnd"/>
            <w:r w:rsidRPr="00690628">
              <w:rPr>
                <w:rFonts w:ascii="Times New Roman" w:eastAsia="Times New Roman" w:hAnsi="Times New Roman" w:cs="Times New Roman"/>
                <w:sz w:val="24"/>
                <w:szCs w:val="24"/>
                <w:lang w:eastAsia="ru-RU"/>
              </w:rPr>
              <w:t xml:space="preserve"> подготовленных под окраску поверхностей   /второй слой </w:t>
            </w:r>
            <w:proofErr w:type="spellStart"/>
            <w:r w:rsidRPr="00690628">
              <w:rPr>
                <w:rFonts w:ascii="Times New Roman" w:eastAsia="Times New Roman" w:hAnsi="Times New Roman" w:cs="Times New Roman"/>
                <w:sz w:val="24"/>
                <w:szCs w:val="24"/>
                <w:lang w:eastAsia="ru-RU"/>
              </w:rPr>
              <w:t>шпатлевки</w:t>
            </w:r>
            <w:proofErr w:type="spellEnd"/>
            <w:r w:rsidRPr="00690628">
              <w:rPr>
                <w:rFonts w:ascii="Times New Roman" w:eastAsia="Times New Roman" w:hAnsi="Times New Roman" w:cs="Times New Roman"/>
                <w:sz w:val="24"/>
                <w:szCs w:val="24"/>
                <w:lang w:eastAsia="ru-RU"/>
              </w:rPr>
              <w:t>/</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384,1075</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7</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Улучшенная окраска масляными составами по штукатурке: стен</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384,1075</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8</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Устройство плинтусов: из плиток </w:t>
            </w:r>
            <w:proofErr w:type="spellStart"/>
            <w:r w:rsidRPr="00690628">
              <w:rPr>
                <w:rFonts w:ascii="Times New Roman" w:eastAsia="Times New Roman" w:hAnsi="Times New Roman" w:cs="Times New Roman"/>
                <w:sz w:val="24"/>
                <w:szCs w:val="24"/>
                <w:lang w:eastAsia="ru-RU"/>
              </w:rPr>
              <w:t>керамогранитных</w:t>
            </w:r>
            <w:proofErr w:type="spellEnd"/>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117,17</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9</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Сплошное выравнивание штукатурки потолков  раствором при толщине </w:t>
            </w:r>
            <w:proofErr w:type="spellStart"/>
            <w:r w:rsidRPr="00690628">
              <w:rPr>
                <w:rFonts w:ascii="Times New Roman" w:eastAsia="Times New Roman" w:hAnsi="Times New Roman" w:cs="Times New Roman"/>
                <w:sz w:val="24"/>
                <w:szCs w:val="24"/>
                <w:lang w:eastAsia="ru-RU"/>
              </w:rPr>
              <w:t>намета</w:t>
            </w:r>
            <w:proofErr w:type="spellEnd"/>
            <w:r w:rsidRPr="00690628">
              <w:rPr>
                <w:rFonts w:ascii="Times New Roman" w:eastAsia="Times New Roman" w:hAnsi="Times New Roman" w:cs="Times New Roman"/>
                <w:sz w:val="24"/>
                <w:szCs w:val="24"/>
                <w:lang w:eastAsia="ru-RU"/>
              </w:rPr>
              <w:t>: до 10 мм</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26,34</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Покрытие поверхностей грунтовкой глубокого проникновения: за 1 раз потолков</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131,7</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11</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Вторая  </w:t>
            </w:r>
            <w:proofErr w:type="spellStart"/>
            <w:r w:rsidRPr="00690628">
              <w:rPr>
                <w:rFonts w:ascii="Times New Roman" w:eastAsia="Times New Roman" w:hAnsi="Times New Roman" w:cs="Times New Roman"/>
                <w:sz w:val="24"/>
                <w:szCs w:val="24"/>
                <w:lang w:eastAsia="ru-RU"/>
              </w:rPr>
              <w:t>шпаклевка</w:t>
            </w:r>
            <w:proofErr w:type="spellEnd"/>
            <w:r w:rsidRPr="00690628">
              <w:rPr>
                <w:rFonts w:ascii="Times New Roman" w:eastAsia="Times New Roman" w:hAnsi="Times New Roman" w:cs="Times New Roman"/>
                <w:sz w:val="24"/>
                <w:szCs w:val="24"/>
                <w:lang w:eastAsia="ru-RU"/>
              </w:rPr>
              <w:t xml:space="preserve">  по штукатурке   потолков, подготовленных под окраску</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131,7</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12</w:t>
            </w:r>
          </w:p>
        </w:tc>
        <w:tc>
          <w:tcPr>
            <w:tcW w:w="4388"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Окраска  акриловыми составами улучшенная: по штукатурке потолков</w:t>
            </w:r>
          </w:p>
        </w:tc>
        <w:tc>
          <w:tcPr>
            <w:tcW w:w="1466" w:type="dxa"/>
            <w:gridSpan w:val="2"/>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М</w:t>
            </w:r>
            <w:proofErr w:type="gramStart"/>
            <w:r w:rsidRPr="00690628">
              <w:rPr>
                <w:rFonts w:ascii="Times New Roman" w:eastAsia="Times New Roman" w:hAnsi="Times New Roman" w:cs="Times New Roman"/>
                <w:sz w:val="24"/>
                <w:szCs w:val="24"/>
                <w:lang w:eastAsia="ru-RU"/>
              </w:rPr>
              <w:t>2</w:t>
            </w:r>
            <w:proofErr w:type="gramEnd"/>
          </w:p>
        </w:tc>
        <w:tc>
          <w:tcPr>
            <w:tcW w:w="1421" w:type="dxa"/>
            <w:gridSpan w:val="4"/>
            <w:noWrap/>
          </w:tcPr>
          <w:p w:rsidR="00690628" w:rsidRPr="00690628" w:rsidRDefault="00690628" w:rsidP="00690628">
            <w:pPr>
              <w:suppressAutoHyphens w:val="0"/>
              <w:spacing w:after="0" w:line="240" w:lineRule="auto"/>
              <w:jc w:val="center"/>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131,7</w:t>
            </w:r>
          </w:p>
        </w:tc>
        <w:tc>
          <w:tcPr>
            <w:tcW w:w="1596" w:type="dxa"/>
            <w:noWrap/>
          </w:tcPr>
          <w:p w:rsidR="00690628" w:rsidRPr="00690628" w:rsidRDefault="00690628" w:rsidP="00690628">
            <w:pPr>
              <w:suppressAutoHyphens w:val="0"/>
              <w:autoSpaceDE w:val="0"/>
              <w:spacing w:after="0" w:line="240" w:lineRule="auto"/>
              <w:jc w:val="center"/>
              <w:rPr>
                <w:rFonts w:ascii="Times New Roman" w:eastAsia="Arial" w:hAnsi="Times New Roman" w:cs="Times New Roman"/>
                <w:b/>
                <w:bCs/>
                <w:sz w:val="24"/>
                <w:szCs w:val="24"/>
                <w:lang w:eastAsia="ar-SA"/>
              </w:rPr>
            </w:pPr>
          </w:p>
        </w:tc>
      </w:tr>
      <w:tr w:rsidR="00690628" w:rsidRPr="00690628" w:rsidTr="00BF5F9F">
        <w:trPr>
          <w:trHeight w:val="414"/>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Отделка стен</w:t>
            </w:r>
          </w:p>
          <w:p w:rsidR="00690628" w:rsidRPr="00690628" w:rsidRDefault="00690628" w:rsidP="00690628">
            <w:pPr>
              <w:suppressAutoHyphens w:val="0"/>
              <w:autoSpaceDE w:val="0"/>
              <w:spacing w:after="0" w:line="240" w:lineRule="auto"/>
              <w:jc w:val="both"/>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 xml:space="preserve"> 1 этаж</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Улучшенная окраска по штукатурке</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Покрытие поверхностей </w:t>
            </w:r>
            <w:proofErr w:type="spellStart"/>
            <w:r w:rsidRPr="00690628">
              <w:rPr>
                <w:rFonts w:ascii="Times New Roman" w:eastAsia="Arial" w:hAnsi="Times New Roman" w:cs="Times New Roman"/>
                <w:bCs/>
                <w:sz w:val="24"/>
                <w:szCs w:val="24"/>
                <w:lang w:eastAsia="ar-SA"/>
              </w:rPr>
              <w:t>бетонконтактом</w:t>
            </w:r>
            <w:proofErr w:type="spellEnd"/>
            <w:r w:rsidRPr="00690628">
              <w:rPr>
                <w:rFonts w:ascii="Times New Roman" w:eastAsia="Arial" w:hAnsi="Times New Roman" w:cs="Times New Roman"/>
                <w:bCs/>
                <w:sz w:val="24"/>
                <w:szCs w:val="24"/>
                <w:lang w:eastAsia="ar-SA"/>
              </w:rPr>
              <w:t>: за 1 раз стен</w:t>
            </w:r>
          </w:p>
        </w:tc>
        <w:tc>
          <w:tcPr>
            <w:tcW w:w="1466" w:type="dxa"/>
            <w:gridSpan w:val="2"/>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421"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7,6899</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Штукатурка поверхностей внутри здания цементно-известковым или цементным раствором по камню и бетону: улучшенная стен</w:t>
            </w:r>
          </w:p>
        </w:tc>
        <w:tc>
          <w:tcPr>
            <w:tcW w:w="1466" w:type="dxa"/>
            <w:gridSpan w:val="2"/>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421"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7,6899</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w:t>
            </w: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proofErr w:type="spellStart"/>
            <w:r w:rsidRPr="00690628">
              <w:rPr>
                <w:rFonts w:ascii="Times New Roman" w:eastAsia="Arial" w:hAnsi="Times New Roman" w:cs="Times New Roman"/>
                <w:bCs/>
                <w:sz w:val="24"/>
                <w:szCs w:val="24"/>
                <w:lang w:eastAsia="ar-SA"/>
              </w:rPr>
              <w:t>Шпаклевка</w:t>
            </w:r>
            <w:proofErr w:type="spellEnd"/>
            <w:r w:rsidRPr="00690628">
              <w:rPr>
                <w:rFonts w:ascii="Times New Roman" w:eastAsia="Arial" w:hAnsi="Times New Roman" w:cs="Times New Roman"/>
                <w:bCs/>
                <w:sz w:val="24"/>
                <w:szCs w:val="24"/>
                <w:lang w:eastAsia="ar-SA"/>
              </w:rPr>
              <w:t xml:space="preserve">, грунтов и окраска за 2 раза водно-дисперсионными акриловыми </w:t>
            </w:r>
            <w:r w:rsidRPr="00690628">
              <w:rPr>
                <w:rFonts w:ascii="Times New Roman" w:eastAsia="Arial" w:hAnsi="Times New Roman" w:cs="Times New Roman"/>
                <w:bCs/>
                <w:sz w:val="24"/>
                <w:szCs w:val="24"/>
                <w:lang w:eastAsia="ar-SA"/>
              </w:rPr>
              <w:lastRenderedPageBreak/>
              <w:t>составами улучшенная: по штукатурке стен</w:t>
            </w:r>
          </w:p>
        </w:tc>
        <w:tc>
          <w:tcPr>
            <w:tcW w:w="1466" w:type="dxa"/>
            <w:gridSpan w:val="2"/>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lastRenderedPageBreak/>
              <w:t>100 м</w:t>
            </w:r>
            <w:proofErr w:type="gramStart"/>
            <w:r w:rsidRPr="00690628">
              <w:rPr>
                <w:rFonts w:ascii="Times New Roman" w:eastAsia="Arial" w:hAnsi="Times New Roman" w:cs="Times New Roman"/>
                <w:bCs/>
                <w:sz w:val="24"/>
                <w:szCs w:val="24"/>
                <w:lang w:eastAsia="ar-SA"/>
              </w:rPr>
              <w:t>2</w:t>
            </w:r>
            <w:proofErr w:type="gramEnd"/>
          </w:p>
        </w:tc>
        <w:tc>
          <w:tcPr>
            <w:tcW w:w="1421"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7,6899</w:t>
            </w:r>
          </w:p>
        </w:tc>
        <w:tc>
          <w:tcPr>
            <w:tcW w:w="1596"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lastRenderedPageBreak/>
              <w:t>Улучшенная окраска по ГКЛ</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Покрытие поверхностей грунтовкой глубокого проникновения: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0,9705</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759"/>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5</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r w:rsidRPr="00690628">
              <w:rPr>
                <w:rFonts w:ascii="Times New Roman" w:eastAsia="Arial" w:hAnsi="Times New Roman" w:cs="Times New Roman"/>
                <w:bCs/>
                <w:sz w:val="24"/>
                <w:szCs w:val="24"/>
                <w:lang w:eastAsia="ar-SA"/>
              </w:rPr>
              <w:t>Огрунтовка</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шаклевка</w:t>
            </w:r>
            <w:proofErr w:type="spellEnd"/>
            <w:r w:rsidRPr="00690628">
              <w:rPr>
                <w:rFonts w:ascii="Times New Roman" w:eastAsia="Arial" w:hAnsi="Times New Roman" w:cs="Times New Roman"/>
                <w:bCs/>
                <w:sz w:val="24"/>
                <w:szCs w:val="24"/>
                <w:lang w:eastAsia="ar-SA"/>
              </w:rPr>
              <w:t xml:space="preserve"> за 2 раза, окраска за 2 раза стен, </w:t>
            </w:r>
            <w:proofErr w:type="gramStart"/>
            <w:r w:rsidRPr="00690628">
              <w:rPr>
                <w:rFonts w:ascii="Times New Roman" w:eastAsia="Arial" w:hAnsi="Times New Roman" w:cs="Times New Roman"/>
                <w:bCs/>
                <w:sz w:val="24"/>
                <w:szCs w:val="24"/>
                <w:lang w:eastAsia="ar-SA"/>
              </w:rPr>
              <w:t>подготовленным</w:t>
            </w:r>
            <w:proofErr w:type="gramEnd"/>
            <w:r w:rsidRPr="00690628">
              <w:rPr>
                <w:rFonts w:ascii="Times New Roman" w:eastAsia="Arial" w:hAnsi="Times New Roman" w:cs="Times New Roman"/>
                <w:bCs/>
                <w:sz w:val="24"/>
                <w:szCs w:val="24"/>
                <w:lang w:eastAsia="ar-SA"/>
              </w:rPr>
              <w:t xml:space="preserve"> под окраску</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0,9705</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Облицовка стен</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6</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Покрытие поверхностей </w:t>
            </w:r>
            <w:proofErr w:type="spellStart"/>
            <w:r w:rsidRPr="00690628">
              <w:rPr>
                <w:rFonts w:ascii="Times New Roman" w:eastAsia="Arial" w:hAnsi="Times New Roman" w:cs="Times New Roman"/>
                <w:bCs/>
                <w:sz w:val="24"/>
                <w:szCs w:val="24"/>
                <w:lang w:eastAsia="ar-SA"/>
              </w:rPr>
              <w:t>бетонконтактом</w:t>
            </w:r>
            <w:proofErr w:type="spellEnd"/>
            <w:r w:rsidRPr="00690628">
              <w:rPr>
                <w:rFonts w:ascii="Times New Roman" w:eastAsia="Arial" w:hAnsi="Times New Roman" w:cs="Times New Roman"/>
                <w:bCs/>
                <w:sz w:val="24"/>
                <w:szCs w:val="24"/>
                <w:lang w:eastAsia="ar-SA"/>
              </w:rPr>
              <w:t>: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5,1066</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7</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Штукатурка поверхностей внутри здания цементно-известковым или цементным раствором по камню и бетону: простая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5,1066</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8</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Покрытие поверхностей грунтовкой глубокого проникновения: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5,1066</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410"/>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9</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Облицовка стен керамической плиткой с устройством уголка</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5,1066</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Отделка оконных и дверных </w:t>
            </w:r>
            <w:proofErr w:type="spellStart"/>
            <w:r w:rsidRPr="00690628">
              <w:rPr>
                <w:rFonts w:ascii="Times New Roman" w:eastAsia="Arial" w:hAnsi="Times New Roman" w:cs="Times New Roman"/>
                <w:bCs/>
                <w:sz w:val="24"/>
                <w:szCs w:val="24"/>
                <w:lang w:eastAsia="ar-SA"/>
              </w:rPr>
              <w:t>проемов</w:t>
            </w:r>
            <w:proofErr w:type="spellEnd"/>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Покрытие поверхностей </w:t>
            </w:r>
            <w:proofErr w:type="spellStart"/>
            <w:r w:rsidRPr="00690628">
              <w:rPr>
                <w:rFonts w:ascii="Times New Roman" w:eastAsia="Arial" w:hAnsi="Times New Roman" w:cs="Times New Roman"/>
                <w:bCs/>
                <w:sz w:val="24"/>
                <w:szCs w:val="24"/>
                <w:lang w:eastAsia="ar-SA"/>
              </w:rPr>
              <w:t>бетонконтактом</w:t>
            </w:r>
            <w:proofErr w:type="spellEnd"/>
            <w:r w:rsidRPr="00690628">
              <w:rPr>
                <w:rFonts w:ascii="Times New Roman" w:eastAsia="Arial" w:hAnsi="Times New Roman" w:cs="Times New Roman"/>
                <w:bCs/>
                <w:sz w:val="24"/>
                <w:szCs w:val="24"/>
                <w:lang w:eastAsia="ar-SA"/>
              </w:rPr>
              <w:t>: за 2 раза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0,6142</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11</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Штукатурка поверхностей оконных и дверных откосов по бетону и камню: плоских</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0,6142</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12</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Покрытие поверхностей грунтовкой глубокого проникновения: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0,6142</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13</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r w:rsidRPr="00690628">
              <w:rPr>
                <w:rFonts w:ascii="Times New Roman" w:eastAsia="Arial" w:hAnsi="Times New Roman" w:cs="Times New Roman"/>
                <w:bCs/>
                <w:sz w:val="24"/>
                <w:szCs w:val="24"/>
                <w:lang w:eastAsia="ar-SA"/>
              </w:rPr>
              <w:t>Шпаклевка</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огрунтовка</w:t>
            </w:r>
            <w:proofErr w:type="spellEnd"/>
            <w:r w:rsidRPr="00690628">
              <w:rPr>
                <w:rFonts w:ascii="Times New Roman" w:eastAsia="Arial" w:hAnsi="Times New Roman" w:cs="Times New Roman"/>
                <w:bCs/>
                <w:sz w:val="24"/>
                <w:szCs w:val="24"/>
                <w:lang w:eastAsia="ar-SA"/>
              </w:rPr>
              <w:t xml:space="preserve"> и окраска за 2 раза водно-дисперсионными акриловыми составами улучшенная: по штукатурке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0,6142</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Устройство плинтуса из </w:t>
            </w:r>
            <w:proofErr w:type="spellStart"/>
            <w:r w:rsidRPr="00690628">
              <w:rPr>
                <w:rFonts w:ascii="Times New Roman" w:eastAsia="Arial" w:hAnsi="Times New Roman" w:cs="Times New Roman"/>
                <w:bCs/>
                <w:sz w:val="24"/>
                <w:szCs w:val="24"/>
                <w:lang w:eastAsia="ar-SA"/>
              </w:rPr>
              <w:t>керамогранита</w:t>
            </w:r>
            <w:proofErr w:type="spellEnd"/>
            <w:r w:rsidRPr="00690628">
              <w:rPr>
                <w:rFonts w:ascii="Times New Roman" w:eastAsia="Arial" w:hAnsi="Times New Roman" w:cs="Times New Roman"/>
                <w:bCs/>
                <w:sz w:val="24"/>
                <w:szCs w:val="24"/>
                <w:lang w:eastAsia="ar-SA"/>
              </w:rPr>
              <w:t xml:space="preserve"> на клею</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14</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Покрытие поверхностей грунтовкой глубокого проникновения: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0,46176</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15</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Устройство плинтусов: из плиток </w:t>
            </w:r>
            <w:proofErr w:type="spellStart"/>
            <w:r w:rsidRPr="00690628">
              <w:rPr>
                <w:rFonts w:ascii="Times New Roman" w:eastAsia="Arial" w:hAnsi="Times New Roman" w:cs="Times New Roman"/>
                <w:bCs/>
                <w:sz w:val="24"/>
                <w:szCs w:val="24"/>
                <w:lang w:eastAsia="ar-SA"/>
              </w:rPr>
              <w:t>керамогранитных</w:t>
            </w:r>
            <w:proofErr w:type="spellEnd"/>
            <w:r w:rsidRPr="00690628">
              <w:rPr>
                <w:rFonts w:ascii="Times New Roman" w:eastAsia="Arial" w:hAnsi="Times New Roman" w:cs="Times New Roman"/>
                <w:bCs/>
                <w:sz w:val="24"/>
                <w:szCs w:val="24"/>
                <w:lang w:eastAsia="ar-SA"/>
              </w:rPr>
              <w:t xml:space="preserve"> высотой 0,15 м</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3,0784</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414"/>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Раздел 2. 2 этаж</w:t>
            </w:r>
          </w:p>
        </w:tc>
      </w:tr>
      <w:tr w:rsidR="00690628" w:rsidRPr="00690628" w:rsidTr="00BF5F9F">
        <w:trPr>
          <w:trHeight w:val="40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16</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Очистка ракушечника</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125,148</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окраска по штукатурке</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17</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Покрытие поверхностей </w:t>
            </w:r>
            <w:proofErr w:type="spellStart"/>
            <w:r w:rsidRPr="00690628">
              <w:rPr>
                <w:rFonts w:ascii="Times New Roman" w:eastAsia="Arial" w:hAnsi="Times New Roman" w:cs="Times New Roman"/>
                <w:bCs/>
                <w:sz w:val="24"/>
                <w:szCs w:val="24"/>
                <w:lang w:eastAsia="ar-SA"/>
              </w:rPr>
              <w:t>бетонконтактом</w:t>
            </w:r>
            <w:proofErr w:type="spellEnd"/>
            <w:proofErr w:type="gramStart"/>
            <w:r w:rsidRPr="00690628">
              <w:rPr>
                <w:rFonts w:ascii="Times New Roman" w:eastAsia="Arial" w:hAnsi="Times New Roman" w:cs="Times New Roman"/>
                <w:bCs/>
                <w:sz w:val="24"/>
                <w:szCs w:val="24"/>
                <w:lang w:eastAsia="ar-SA"/>
              </w:rPr>
              <w:t xml:space="preserve">  :</w:t>
            </w:r>
            <w:proofErr w:type="gramEnd"/>
            <w:r w:rsidRPr="00690628">
              <w:rPr>
                <w:rFonts w:ascii="Times New Roman" w:eastAsia="Arial" w:hAnsi="Times New Roman" w:cs="Times New Roman"/>
                <w:bCs/>
                <w:sz w:val="24"/>
                <w:szCs w:val="24"/>
                <w:lang w:eastAsia="ar-SA"/>
              </w:rPr>
              <w:t xml:space="preserve">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3,118145</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18</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Штукатурка поверхностей внутри здания цементно-известковым или цементным раствором по камню и бетону: улучшенная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3,118145</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19</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Монта</w:t>
            </w:r>
            <w:proofErr w:type="gramStart"/>
            <w:r w:rsidRPr="00690628">
              <w:rPr>
                <w:rFonts w:ascii="Times New Roman" w:eastAsia="Arial" w:hAnsi="Times New Roman" w:cs="Times New Roman"/>
                <w:bCs/>
                <w:sz w:val="24"/>
                <w:szCs w:val="24"/>
                <w:lang w:eastAsia="ar-SA"/>
              </w:rPr>
              <w:t>ж-</w:t>
            </w:r>
            <w:proofErr w:type="gramEnd"/>
            <w:r w:rsidRPr="00690628">
              <w:rPr>
                <w:rFonts w:ascii="Times New Roman" w:eastAsia="Arial" w:hAnsi="Times New Roman" w:cs="Times New Roman"/>
                <w:bCs/>
                <w:sz w:val="24"/>
                <w:szCs w:val="24"/>
                <w:lang w:eastAsia="ar-SA"/>
              </w:rPr>
              <w:t xml:space="preserve"> угловой перфорированный оцинкованный PL 25х25 мм</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4,677</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lastRenderedPageBreak/>
              <w:t>20</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Покрытие поверхностей грунтовкой глубокого проникновения: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3,118145</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792"/>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21</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Грунтовка, </w:t>
            </w:r>
            <w:proofErr w:type="spellStart"/>
            <w:r w:rsidRPr="00690628">
              <w:rPr>
                <w:rFonts w:ascii="Times New Roman" w:eastAsia="Arial" w:hAnsi="Times New Roman" w:cs="Times New Roman"/>
                <w:bCs/>
                <w:sz w:val="24"/>
                <w:szCs w:val="24"/>
                <w:lang w:eastAsia="ar-SA"/>
              </w:rPr>
              <w:t>шпаклевка</w:t>
            </w:r>
            <w:proofErr w:type="spellEnd"/>
            <w:r w:rsidRPr="00690628">
              <w:rPr>
                <w:rFonts w:ascii="Times New Roman" w:eastAsia="Arial" w:hAnsi="Times New Roman" w:cs="Times New Roman"/>
                <w:bCs/>
                <w:sz w:val="24"/>
                <w:szCs w:val="24"/>
                <w:lang w:eastAsia="ar-SA"/>
              </w:rPr>
              <w:t xml:space="preserve"> за 2 раза, окраска за 2 раза водно-дисперсионными акриловыми составами улучшенная</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3,118145</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Улучшенная окраска по штукатурке</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22</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Покрытие </w:t>
            </w:r>
            <w:proofErr w:type="spellStart"/>
            <w:r w:rsidRPr="00690628">
              <w:rPr>
                <w:rFonts w:ascii="Times New Roman" w:eastAsia="Arial" w:hAnsi="Times New Roman" w:cs="Times New Roman"/>
                <w:bCs/>
                <w:sz w:val="24"/>
                <w:szCs w:val="24"/>
                <w:lang w:eastAsia="ar-SA"/>
              </w:rPr>
              <w:t>поверхностейб</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етонконтактом</w:t>
            </w:r>
            <w:proofErr w:type="spellEnd"/>
            <w:r w:rsidRPr="00690628">
              <w:rPr>
                <w:rFonts w:ascii="Times New Roman" w:eastAsia="Arial" w:hAnsi="Times New Roman" w:cs="Times New Roman"/>
                <w:bCs/>
                <w:sz w:val="24"/>
                <w:szCs w:val="24"/>
                <w:lang w:eastAsia="ar-SA"/>
              </w:rPr>
              <w:t>: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3,0493</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23</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Штукатурка поверхностей внутри здания цементно-известковым или цементным раствором по камню и бетону: улучшенная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3,0493</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24</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Покрытие поверхностей грунтовкой глубокого проникновения: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3,0493</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25</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Грунтовка, </w:t>
            </w:r>
            <w:proofErr w:type="spellStart"/>
            <w:r w:rsidRPr="00690628">
              <w:rPr>
                <w:rFonts w:ascii="Times New Roman" w:eastAsia="Arial" w:hAnsi="Times New Roman" w:cs="Times New Roman"/>
                <w:bCs/>
                <w:sz w:val="24"/>
                <w:szCs w:val="24"/>
                <w:lang w:eastAsia="ar-SA"/>
              </w:rPr>
              <w:t>шпаклевка</w:t>
            </w:r>
            <w:proofErr w:type="spellEnd"/>
            <w:r w:rsidRPr="00690628">
              <w:rPr>
                <w:rFonts w:ascii="Times New Roman" w:eastAsia="Arial" w:hAnsi="Times New Roman" w:cs="Times New Roman"/>
                <w:bCs/>
                <w:sz w:val="24"/>
                <w:szCs w:val="24"/>
                <w:lang w:eastAsia="ar-SA"/>
              </w:rPr>
              <w:t xml:space="preserve"> за 2 раза, окраска за 2 раза водно-дисперсионными акриловыми составами улучшенная</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3,0493</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Облицовка стен ГКЛ</w:t>
            </w:r>
          </w:p>
        </w:tc>
      </w:tr>
      <w:tr w:rsidR="00690628" w:rsidRPr="00690628" w:rsidTr="00BF5F9F">
        <w:trPr>
          <w:trHeight w:val="1320"/>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26</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Облицовка стен по одинарному металлическому каркасу из потолочного профиля гипсокартонными листами: двумя слоями с дверным </w:t>
            </w:r>
            <w:proofErr w:type="spellStart"/>
            <w:r w:rsidRPr="00690628">
              <w:rPr>
                <w:rFonts w:ascii="Times New Roman" w:eastAsia="Arial" w:hAnsi="Times New Roman" w:cs="Times New Roman"/>
                <w:bCs/>
                <w:sz w:val="24"/>
                <w:szCs w:val="24"/>
                <w:lang w:eastAsia="ar-SA"/>
              </w:rPr>
              <w:t>проемом</w:t>
            </w:r>
            <w:proofErr w:type="spellEnd"/>
            <w:r w:rsidRPr="00690628">
              <w:rPr>
                <w:rFonts w:ascii="Times New Roman" w:eastAsia="Arial" w:hAnsi="Times New Roman" w:cs="Times New Roman"/>
                <w:bCs/>
                <w:sz w:val="24"/>
                <w:szCs w:val="24"/>
                <w:lang w:eastAsia="ar-SA"/>
              </w:rPr>
              <w:t xml:space="preserve">  /по системе </w:t>
            </w:r>
            <w:proofErr w:type="spellStart"/>
            <w:r w:rsidRPr="00690628">
              <w:rPr>
                <w:rFonts w:ascii="Times New Roman" w:eastAsia="Arial" w:hAnsi="Times New Roman" w:cs="Times New Roman"/>
                <w:bCs/>
                <w:sz w:val="24"/>
                <w:szCs w:val="24"/>
                <w:lang w:eastAsia="ar-SA"/>
              </w:rPr>
              <w:t>Кнауф</w:t>
            </w:r>
            <w:proofErr w:type="spellEnd"/>
            <w:r w:rsidRPr="00690628">
              <w:rPr>
                <w:rFonts w:ascii="Times New Roman" w:eastAsia="Arial" w:hAnsi="Times New Roman" w:cs="Times New Roman"/>
                <w:bCs/>
                <w:sz w:val="24"/>
                <w:szCs w:val="24"/>
                <w:lang w:eastAsia="ar-SA"/>
              </w:rPr>
              <w:t xml:space="preserve"> С623/</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3,986</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27</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Облицовка стен гипсокартонными листами на клее  /по проекту в 2 слоя/</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0,319</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264"/>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Листы гипсокартонные ГКЛ 9,5 мм</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962,61</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окраска ГКЛ</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28</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Покрытие поверхностей грунтовкой глубокого проникновения: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4,7289</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29</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Грунтовка </w:t>
            </w:r>
            <w:proofErr w:type="spellStart"/>
            <w:r w:rsidRPr="00690628">
              <w:rPr>
                <w:rFonts w:ascii="Times New Roman" w:eastAsia="Arial" w:hAnsi="Times New Roman" w:cs="Times New Roman"/>
                <w:bCs/>
                <w:sz w:val="24"/>
                <w:szCs w:val="24"/>
                <w:lang w:eastAsia="ar-SA"/>
              </w:rPr>
              <w:t>воднодисперсионная</w:t>
            </w:r>
            <w:proofErr w:type="spellEnd"/>
            <w:r w:rsidRPr="00690628">
              <w:rPr>
                <w:rFonts w:ascii="Times New Roman" w:eastAsia="Arial" w:hAnsi="Times New Roman" w:cs="Times New Roman"/>
                <w:bCs/>
                <w:sz w:val="24"/>
                <w:szCs w:val="24"/>
                <w:lang w:eastAsia="ar-SA"/>
              </w:rPr>
              <w:t xml:space="preserve"> CERESIT CT 17</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л</w:t>
            </w:r>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70,9335</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697"/>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30</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Грунтовка, </w:t>
            </w:r>
            <w:proofErr w:type="spellStart"/>
            <w:r w:rsidRPr="00690628">
              <w:rPr>
                <w:rFonts w:ascii="Times New Roman" w:eastAsia="Arial" w:hAnsi="Times New Roman" w:cs="Times New Roman"/>
                <w:bCs/>
                <w:sz w:val="24"/>
                <w:szCs w:val="24"/>
                <w:lang w:eastAsia="ar-SA"/>
              </w:rPr>
              <w:t>шпаклевка</w:t>
            </w:r>
            <w:proofErr w:type="spellEnd"/>
            <w:r w:rsidRPr="00690628">
              <w:rPr>
                <w:rFonts w:ascii="Times New Roman" w:eastAsia="Arial" w:hAnsi="Times New Roman" w:cs="Times New Roman"/>
                <w:bCs/>
                <w:sz w:val="24"/>
                <w:szCs w:val="24"/>
                <w:lang w:eastAsia="ar-SA"/>
              </w:rPr>
              <w:t xml:space="preserve"> за 2 раза, окраска за 2 раза водно-дисперсионными акриловыми составами улучшенная</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4,7289</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Облицовка стен</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31</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Покрытие поверхностей </w:t>
            </w:r>
            <w:proofErr w:type="spellStart"/>
            <w:r w:rsidRPr="00690628">
              <w:rPr>
                <w:rFonts w:ascii="Times New Roman" w:eastAsia="Arial" w:hAnsi="Times New Roman" w:cs="Times New Roman"/>
                <w:bCs/>
                <w:sz w:val="24"/>
                <w:szCs w:val="24"/>
                <w:lang w:eastAsia="ar-SA"/>
              </w:rPr>
              <w:t>бетонконтактом</w:t>
            </w:r>
            <w:proofErr w:type="spellEnd"/>
            <w:r w:rsidRPr="00690628">
              <w:rPr>
                <w:rFonts w:ascii="Times New Roman" w:eastAsia="Arial" w:hAnsi="Times New Roman" w:cs="Times New Roman"/>
                <w:bCs/>
                <w:sz w:val="24"/>
                <w:szCs w:val="24"/>
                <w:lang w:eastAsia="ar-SA"/>
              </w:rPr>
              <w:t>: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11,4187</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32</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Штукатурка поверхностей внутри здания цементно-известковым или цементным раствором по камню и бетону: простая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11,4187</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33</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Покрытие поверхностей грунтовкой глубокого проникновения: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11,4187</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645"/>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34</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Облицовка стен керамической плиткой с установкой уголка</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11,4187</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Отделка оконных и дверных </w:t>
            </w:r>
            <w:proofErr w:type="spellStart"/>
            <w:r w:rsidRPr="00690628">
              <w:rPr>
                <w:rFonts w:ascii="Times New Roman" w:eastAsia="Arial" w:hAnsi="Times New Roman" w:cs="Times New Roman"/>
                <w:bCs/>
                <w:sz w:val="24"/>
                <w:szCs w:val="24"/>
                <w:lang w:eastAsia="ar-SA"/>
              </w:rPr>
              <w:t>проемов</w:t>
            </w:r>
            <w:proofErr w:type="spellEnd"/>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35</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Покрытие поверхностей </w:t>
            </w:r>
            <w:proofErr w:type="spellStart"/>
            <w:r w:rsidRPr="00690628">
              <w:rPr>
                <w:rFonts w:ascii="Times New Roman" w:eastAsia="Arial" w:hAnsi="Times New Roman" w:cs="Times New Roman"/>
                <w:bCs/>
                <w:sz w:val="24"/>
                <w:szCs w:val="24"/>
                <w:lang w:eastAsia="ar-SA"/>
              </w:rPr>
              <w:t>бетонконтактом</w:t>
            </w:r>
            <w:proofErr w:type="spellEnd"/>
            <w:r w:rsidRPr="00690628">
              <w:rPr>
                <w:rFonts w:ascii="Times New Roman" w:eastAsia="Arial" w:hAnsi="Times New Roman" w:cs="Times New Roman"/>
                <w:bCs/>
                <w:sz w:val="24"/>
                <w:szCs w:val="24"/>
                <w:lang w:eastAsia="ar-SA"/>
              </w:rPr>
              <w:t xml:space="preserve"> грунтовкой глубокого проникновения: за 2 раза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0,2568</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lastRenderedPageBreak/>
              <w:t>36</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Штукатурка поверхностей оконных и дверных откосов по бетону и камню: плоских</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0,2568</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37</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Покрытие поверхностей грунтовкой глубокого проникновения: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0,2568</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38</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Грунтовка, </w:t>
            </w:r>
            <w:proofErr w:type="spellStart"/>
            <w:r w:rsidRPr="00690628">
              <w:rPr>
                <w:rFonts w:ascii="Times New Roman" w:eastAsia="Arial" w:hAnsi="Times New Roman" w:cs="Times New Roman"/>
                <w:bCs/>
                <w:sz w:val="24"/>
                <w:szCs w:val="24"/>
                <w:lang w:eastAsia="ar-SA"/>
              </w:rPr>
              <w:t>шпаклевка</w:t>
            </w:r>
            <w:proofErr w:type="spellEnd"/>
            <w:r w:rsidRPr="00690628">
              <w:rPr>
                <w:rFonts w:ascii="Times New Roman" w:eastAsia="Arial" w:hAnsi="Times New Roman" w:cs="Times New Roman"/>
                <w:bCs/>
                <w:sz w:val="24"/>
                <w:szCs w:val="24"/>
                <w:lang w:eastAsia="ar-SA"/>
              </w:rPr>
              <w:t xml:space="preserve"> за 2 раза, окраска за 2 раза водно-дисперсионными акриловыми составами улучшенная</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0,2568</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Устройство плинтуса из </w:t>
            </w:r>
            <w:proofErr w:type="spellStart"/>
            <w:r w:rsidRPr="00690628">
              <w:rPr>
                <w:rFonts w:ascii="Times New Roman" w:eastAsia="Arial" w:hAnsi="Times New Roman" w:cs="Times New Roman"/>
                <w:bCs/>
                <w:sz w:val="24"/>
                <w:szCs w:val="24"/>
                <w:lang w:eastAsia="ar-SA"/>
              </w:rPr>
              <w:t>керамогранита</w:t>
            </w:r>
            <w:proofErr w:type="spellEnd"/>
            <w:r w:rsidRPr="00690628">
              <w:rPr>
                <w:rFonts w:ascii="Times New Roman" w:eastAsia="Arial" w:hAnsi="Times New Roman" w:cs="Times New Roman"/>
                <w:bCs/>
                <w:sz w:val="24"/>
                <w:szCs w:val="24"/>
                <w:lang w:eastAsia="ar-SA"/>
              </w:rPr>
              <w:t xml:space="preserve"> на клею</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39</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Покрытие поверхностей грунтовкой глубокого проникновения: за 1 раз стен</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0,669592</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40</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Устройство плинтусов: из плиток </w:t>
            </w:r>
            <w:proofErr w:type="spellStart"/>
            <w:r w:rsidRPr="00690628">
              <w:rPr>
                <w:rFonts w:ascii="Times New Roman" w:eastAsia="Arial" w:hAnsi="Times New Roman" w:cs="Times New Roman"/>
                <w:bCs/>
                <w:sz w:val="24"/>
                <w:szCs w:val="24"/>
                <w:lang w:eastAsia="ar-SA"/>
              </w:rPr>
              <w:t>керамогранитных</w:t>
            </w:r>
            <w:proofErr w:type="spellEnd"/>
            <w:r w:rsidRPr="00690628">
              <w:rPr>
                <w:rFonts w:ascii="Times New Roman" w:eastAsia="Arial" w:hAnsi="Times New Roman" w:cs="Times New Roman"/>
                <w:bCs/>
                <w:sz w:val="24"/>
                <w:szCs w:val="24"/>
                <w:lang w:eastAsia="ar-SA"/>
              </w:rPr>
              <w:t xml:space="preserve"> высотой 0,10 м</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
        </w:tc>
        <w:tc>
          <w:tcPr>
            <w:tcW w:w="1274" w:type="dxa"/>
            <w:gridSpan w:val="4"/>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4,463949</w:t>
            </w:r>
          </w:p>
        </w:tc>
        <w:tc>
          <w:tcPr>
            <w:tcW w:w="1959" w:type="dxa"/>
            <w:gridSpan w:val="2"/>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414"/>
        </w:trPr>
        <w:tc>
          <w:tcPr>
            <w:tcW w:w="9570" w:type="dxa"/>
            <w:gridSpan w:val="9"/>
            <w:hideMark/>
          </w:tcPr>
          <w:p w:rsidR="00690628" w:rsidRPr="00690628" w:rsidRDefault="00690628" w:rsidP="00690628">
            <w:pPr>
              <w:suppressAutoHyphens w:val="0"/>
              <w:spacing w:after="0" w:line="240" w:lineRule="auto"/>
              <w:rPr>
                <w:rFonts w:ascii="Times New Roman" w:eastAsia="Times New Roman" w:hAnsi="Times New Roman" w:cs="Times New Roman"/>
                <w:b/>
                <w:bCs/>
                <w:sz w:val="24"/>
                <w:szCs w:val="24"/>
                <w:lang w:eastAsia="ru-RU"/>
              </w:rPr>
            </w:pPr>
            <w:r w:rsidRPr="00690628">
              <w:rPr>
                <w:rFonts w:ascii="Times New Roman" w:eastAsia="Times New Roman" w:hAnsi="Times New Roman" w:cs="Times New Roman"/>
                <w:b/>
                <w:bCs/>
                <w:sz w:val="24"/>
                <w:szCs w:val="24"/>
                <w:lang w:eastAsia="ru-RU"/>
              </w:rPr>
              <w:t>Отделка потолков  1 этаж</w:t>
            </w:r>
          </w:p>
        </w:tc>
      </w:tr>
      <w:tr w:rsidR="00690628" w:rsidRPr="00690628" w:rsidTr="00BF5F9F">
        <w:trPr>
          <w:trHeight w:val="396"/>
        </w:trPr>
        <w:tc>
          <w:tcPr>
            <w:tcW w:w="9570" w:type="dxa"/>
            <w:gridSpan w:val="9"/>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Улучшенная окраска </w:t>
            </w:r>
            <w:proofErr w:type="spellStart"/>
            <w:r w:rsidRPr="00690628">
              <w:rPr>
                <w:rFonts w:ascii="Times New Roman" w:eastAsia="Times New Roman" w:hAnsi="Times New Roman" w:cs="Times New Roman"/>
                <w:sz w:val="24"/>
                <w:szCs w:val="24"/>
                <w:lang w:eastAsia="ru-RU"/>
              </w:rPr>
              <w:t>потолоков</w:t>
            </w:r>
            <w:proofErr w:type="spellEnd"/>
            <w:r w:rsidRPr="00690628">
              <w:rPr>
                <w:rFonts w:ascii="Times New Roman" w:eastAsia="Times New Roman" w:hAnsi="Times New Roman" w:cs="Times New Roman"/>
                <w:sz w:val="24"/>
                <w:szCs w:val="24"/>
                <w:lang w:eastAsia="ru-RU"/>
              </w:rPr>
              <w:t xml:space="preserve"> помещений</w:t>
            </w:r>
          </w:p>
        </w:tc>
      </w:tr>
      <w:tr w:rsidR="00690628" w:rsidRPr="00690628" w:rsidTr="00BF5F9F">
        <w:trPr>
          <w:trHeight w:val="528"/>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Покрытие поверхностей грунтовкой глубокого проникновения: за 1 раз потолков</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5,1829</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358"/>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2</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r w:rsidRPr="00690628">
              <w:rPr>
                <w:rFonts w:ascii="Times New Roman" w:eastAsia="Times New Roman" w:hAnsi="Times New Roman" w:cs="Times New Roman"/>
                <w:sz w:val="24"/>
                <w:szCs w:val="24"/>
                <w:lang w:eastAsia="ru-RU"/>
              </w:rPr>
              <w:t>Шпаклевка</w:t>
            </w:r>
            <w:proofErr w:type="spellEnd"/>
            <w:r w:rsidRPr="00690628">
              <w:rPr>
                <w:rFonts w:ascii="Times New Roman" w:eastAsia="Times New Roman" w:hAnsi="Times New Roman" w:cs="Times New Roman"/>
                <w:sz w:val="24"/>
                <w:szCs w:val="24"/>
                <w:lang w:eastAsia="ru-RU"/>
              </w:rPr>
              <w:t xml:space="preserve"> потолков </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5,1829</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792"/>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r w:rsidRPr="00690628">
              <w:rPr>
                <w:rFonts w:ascii="Times New Roman" w:eastAsia="Times New Roman" w:hAnsi="Times New Roman" w:cs="Times New Roman"/>
                <w:sz w:val="24"/>
                <w:szCs w:val="24"/>
                <w:lang w:eastAsia="ru-RU"/>
              </w:rPr>
              <w:t>Огрунтовка</w:t>
            </w:r>
            <w:proofErr w:type="spellEnd"/>
            <w:r w:rsidRPr="00690628">
              <w:rPr>
                <w:rFonts w:ascii="Times New Roman" w:eastAsia="Times New Roman" w:hAnsi="Times New Roman" w:cs="Times New Roman"/>
                <w:sz w:val="24"/>
                <w:szCs w:val="24"/>
                <w:lang w:eastAsia="ru-RU"/>
              </w:rPr>
              <w:t xml:space="preserve">, </w:t>
            </w:r>
            <w:proofErr w:type="spellStart"/>
            <w:r w:rsidRPr="00690628">
              <w:rPr>
                <w:rFonts w:ascii="Times New Roman" w:eastAsia="Times New Roman" w:hAnsi="Times New Roman" w:cs="Times New Roman"/>
                <w:sz w:val="24"/>
                <w:szCs w:val="24"/>
                <w:lang w:eastAsia="ru-RU"/>
              </w:rPr>
              <w:t>шпаклевка</w:t>
            </w:r>
            <w:proofErr w:type="spellEnd"/>
            <w:r w:rsidRPr="00690628">
              <w:rPr>
                <w:rFonts w:ascii="Times New Roman" w:eastAsia="Times New Roman" w:hAnsi="Times New Roman" w:cs="Times New Roman"/>
                <w:sz w:val="24"/>
                <w:szCs w:val="24"/>
                <w:lang w:eastAsia="ru-RU"/>
              </w:rPr>
              <w:t xml:space="preserve"> и окраска за 2 раза водно-дисперсионными акриловыми составами улучшенная: по штукатурке потолков</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5,1829</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396"/>
        </w:trPr>
        <w:tc>
          <w:tcPr>
            <w:tcW w:w="9570" w:type="dxa"/>
            <w:gridSpan w:val="9"/>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Улучшенная окраска торцов балок h=0,25 м</w:t>
            </w:r>
          </w:p>
        </w:tc>
      </w:tr>
      <w:tr w:rsidR="00690628" w:rsidRPr="00690628" w:rsidTr="00BF5F9F">
        <w:trPr>
          <w:trHeight w:val="528"/>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4</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Покрытие поверхностей грунтовкой глубокого проникновения: за 1 раз потолков</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0,3572</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434"/>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5</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r w:rsidRPr="00690628">
              <w:rPr>
                <w:rFonts w:ascii="Times New Roman" w:eastAsia="Times New Roman" w:hAnsi="Times New Roman" w:cs="Times New Roman"/>
                <w:sz w:val="24"/>
                <w:szCs w:val="24"/>
                <w:lang w:eastAsia="ru-RU"/>
              </w:rPr>
              <w:t>Шпаклевка</w:t>
            </w:r>
            <w:proofErr w:type="spellEnd"/>
            <w:r w:rsidRPr="00690628">
              <w:rPr>
                <w:rFonts w:ascii="Times New Roman" w:eastAsia="Times New Roman" w:hAnsi="Times New Roman" w:cs="Times New Roman"/>
                <w:sz w:val="24"/>
                <w:szCs w:val="24"/>
                <w:lang w:eastAsia="ru-RU"/>
              </w:rPr>
              <w:t xml:space="preserve"> потолков </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0,3572</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792"/>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6</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r w:rsidRPr="00690628">
              <w:rPr>
                <w:rFonts w:ascii="Times New Roman" w:eastAsia="Times New Roman" w:hAnsi="Times New Roman" w:cs="Times New Roman"/>
                <w:sz w:val="24"/>
                <w:szCs w:val="24"/>
                <w:lang w:eastAsia="ru-RU"/>
              </w:rPr>
              <w:t>Огрунтовка</w:t>
            </w:r>
            <w:proofErr w:type="spellEnd"/>
            <w:r w:rsidRPr="00690628">
              <w:rPr>
                <w:rFonts w:ascii="Times New Roman" w:eastAsia="Times New Roman" w:hAnsi="Times New Roman" w:cs="Times New Roman"/>
                <w:sz w:val="24"/>
                <w:szCs w:val="24"/>
                <w:lang w:eastAsia="ru-RU"/>
              </w:rPr>
              <w:t xml:space="preserve">, </w:t>
            </w:r>
            <w:proofErr w:type="spellStart"/>
            <w:r w:rsidRPr="00690628">
              <w:rPr>
                <w:rFonts w:ascii="Times New Roman" w:eastAsia="Times New Roman" w:hAnsi="Times New Roman" w:cs="Times New Roman"/>
                <w:sz w:val="24"/>
                <w:szCs w:val="24"/>
                <w:lang w:eastAsia="ru-RU"/>
              </w:rPr>
              <w:t>шпаклевка</w:t>
            </w:r>
            <w:proofErr w:type="spellEnd"/>
            <w:r w:rsidRPr="00690628">
              <w:rPr>
                <w:rFonts w:ascii="Times New Roman" w:eastAsia="Times New Roman" w:hAnsi="Times New Roman" w:cs="Times New Roman"/>
                <w:sz w:val="24"/>
                <w:szCs w:val="24"/>
                <w:lang w:eastAsia="ru-RU"/>
              </w:rPr>
              <w:t xml:space="preserve"> и окраска за 2 раза водно-дисперсионными акриловыми составами улучшенная: по штукатурке потолков</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0,3572</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414"/>
        </w:trPr>
        <w:tc>
          <w:tcPr>
            <w:tcW w:w="9570" w:type="dxa"/>
            <w:gridSpan w:val="9"/>
            <w:hideMark/>
          </w:tcPr>
          <w:p w:rsidR="00690628" w:rsidRPr="00690628" w:rsidRDefault="00690628" w:rsidP="00690628">
            <w:pPr>
              <w:suppressAutoHyphens w:val="0"/>
              <w:spacing w:after="0" w:line="240" w:lineRule="auto"/>
              <w:rPr>
                <w:rFonts w:ascii="Times New Roman" w:eastAsia="Times New Roman" w:hAnsi="Times New Roman" w:cs="Times New Roman"/>
                <w:b/>
                <w:bCs/>
                <w:sz w:val="24"/>
                <w:szCs w:val="24"/>
                <w:lang w:eastAsia="ru-RU"/>
              </w:rPr>
            </w:pPr>
            <w:r w:rsidRPr="00690628">
              <w:rPr>
                <w:rFonts w:ascii="Times New Roman" w:eastAsia="Times New Roman" w:hAnsi="Times New Roman" w:cs="Times New Roman"/>
                <w:b/>
                <w:bCs/>
                <w:sz w:val="24"/>
                <w:szCs w:val="24"/>
                <w:lang w:eastAsia="ru-RU"/>
              </w:rPr>
              <w:t>Раздел 2. 2 этаж</w:t>
            </w:r>
          </w:p>
        </w:tc>
      </w:tr>
      <w:tr w:rsidR="00690628" w:rsidRPr="00690628" w:rsidTr="00BF5F9F">
        <w:trPr>
          <w:trHeight w:val="396"/>
        </w:trPr>
        <w:tc>
          <w:tcPr>
            <w:tcW w:w="9570" w:type="dxa"/>
            <w:gridSpan w:val="9"/>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Улучшенная окраска </w:t>
            </w:r>
            <w:proofErr w:type="spellStart"/>
            <w:r w:rsidRPr="00690628">
              <w:rPr>
                <w:rFonts w:ascii="Times New Roman" w:eastAsia="Times New Roman" w:hAnsi="Times New Roman" w:cs="Times New Roman"/>
                <w:sz w:val="24"/>
                <w:szCs w:val="24"/>
                <w:lang w:eastAsia="ru-RU"/>
              </w:rPr>
              <w:t>потолоков</w:t>
            </w:r>
            <w:proofErr w:type="spellEnd"/>
            <w:r w:rsidRPr="00690628">
              <w:rPr>
                <w:rFonts w:ascii="Times New Roman" w:eastAsia="Times New Roman" w:hAnsi="Times New Roman" w:cs="Times New Roman"/>
                <w:sz w:val="24"/>
                <w:szCs w:val="24"/>
                <w:lang w:eastAsia="ru-RU"/>
              </w:rPr>
              <w:t xml:space="preserve"> помещений</w:t>
            </w:r>
          </w:p>
        </w:tc>
      </w:tr>
      <w:tr w:rsidR="00690628" w:rsidRPr="00690628" w:rsidTr="00BF5F9F">
        <w:trPr>
          <w:trHeight w:val="528"/>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7</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Покрытие поверхностей грунтовкой глубокого проникновения: за 1 раз потолков</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4,3424</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551"/>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8</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r w:rsidRPr="00690628">
              <w:rPr>
                <w:rFonts w:ascii="Times New Roman" w:eastAsia="Times New Roman" w:hAnsi="Times New Roman" w:cs="Times New Roman"/>
                <w:sz w:val="24"/>
                <w:szCs w:val="24"/>
                <w:lang w:eastAsia="ru-RU"/>
              </w:rPr>
              <w:t>Шпаклевка</w:t>
            </w:r>
            <w:proofErr w:type="spellEnd"/>
            <w:r w:rsidRPr="00690628">
              <w:rPr>
                <w:rFonts w:ascii="Times New Roman" w:eastAsia="Times New Roman" w:hAnsi="Times New Roman" w:cs="Times New Roman"/>
                <w:sz w:val="24"/>
                <w:szCs w:val="24"/>
                <w:lang w:eastAsia="ru-RU"/>
              </w:rPr>
              <w:t xml:space="preserve"> потолков</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4,3424</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792"/>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9</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r w:rsidRPr="00690628">
              <w:rPr>
                <w:rFonts w:ascii="Times New Roman" w:eastAsia="Times New Roman" w:hAnsi="Times New Roman" w:cs="Times New Roman"/>
                <w:sz w:val="24"/>
                <w:szCs w:val="24"/>
                <w:lang w:eastAsia="ru-RU"/>
              </w:rPr>
              <w:t>Огрунтовка</w:t>
            </w:r>
            <w:proofErr w:type="spellEnd"/>
            <w:r w:rsidRPr="00690628">
              <w:rPr>
                <w:rFonts w:ascii="Times New Roman" w:eastAsia="Times New Roman" w:hAnsi="Times New Roman" w:cs="Times New Roman"/>
                <w:sz w:val="24"/>
                <w:szCs w:val="24"/>
                <w:lang w:eastAsia="ru-RU"/>
              </w:rPr>
              <w:t xml:space="preserve">, </w:t>
            </w:r>
            <w:proofErr w:type="spellStart"/>
            <w:r w:rsidRPr="00690628">
              <w:rPr>
                <w:rFonts w:ascii="Times New Roman" w:eastAsia="Times New Roman" w:hAnsi="Times New Roman" w:cs="Times New Roman"/>
                <w:sz w:val="24"/>
                <w:szCs w:val="24"/>
                <w:lang w:eastAsia="ru-RU"/>
              </w:rPr>
              <w:t>шпаклевка</w:t>
            </w:r>
            <w:proofErr w:type="spellEnd"/>
            <w:r w:rsidRPr="00690628">
              <w:rPr>
                <w:rFonts w:ascii="Times New Roman" w:eastAsia="Times New Roman" w:hAnsi="Times New Roman" w:cs="Times New Roman"/>
                <w:sz w:val="24"/>
                <w:szCs w:val="24"/>
                <w:lang w:eastAsia="ru-RU"/>
              </w:rPr>
              <w:t xml:space="preserve"> и окраска за 2 раза водно-дисперсионными акриловыми составами улучшенная: по штукатурке потолков</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4,3424</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396"/>
        </w:trPr>
        <w:tc>
          <w:tcPr>
            <w:tcW w:w="9570" w:type="dxa"/>
            <w:gridSpan w:val="9"/>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Улучшенная окраска торцов балок h=0,25 м</w:t>
            </w:r>
          </w:p>
        </w:tc>
      </w:tr>
      <w:tr w:rsidR="00690628" w:rsidRPr="00690628" w:rsidTr="00BF5F9F">
        <w:trPr>
          <w:trHeight w:val="528"/>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Покрытие поверхностей грунтовкой глубокого проникновения: за 1 раз потолков</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0,4569</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524"/>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lastRenderedPageBreak/>
              <w:t>11</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r w:rsidRPr="00690628">
              <w:rPr>
                <w:rFonts w:ascii="Times New Roman" w:eastAsia="Times New Roman" w:hAnsi="Times New Roman" w:cs="Times New Roman"/>
                <w:sz w:val="24"/>
                <w:szCs w:val="24"/>
                <w:lang w:eastAsia="ru-RU"/>
              </w:rPr>
              <w:t>Шпаклевка</w:t>
            </w:r>
            <w:proofErr w:type="spellEnd"/>
            <w:r w:rsidRPr="00690628">
              <w:rPr>
                <w:rFonts w:ascii="Times New Roman" w:eastAsia="Times New Roman" w:hAnsi="Times New Roman" w:cs="Times New Roman"/>
                <w:sz w:val="24"/>
                <w:szCs w:val="24"/>
                <w:lang w:eastAsia="ru-RU"/>
              </w:rPr>
              <w:t xml:space="preserve"> потолков</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0,4569</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792"/>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12</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r w:rsidRPr="00690628">
              <w:rPr>
                <w:rFonts w:ascii="Times New Roman" w:eastAsia="Times New Roman" w:hAnsi="Times New Roman" w:cs="Times New Roman"/>
                <w:sz w:val="24"/>
                <w:szCs w:val="24"/>
                <w:lang w:eastAsia="ru-RU"/>
              </w:rPr>
              <w:t>Огрунтовка</w:t>
            </w:r>
            <w:proofErr w:type="spellEnd"/>
            <w:r w:rsidRPr="00690628">
              <w:rPr>
                <w:rFonts w:ascii="Times New Roman" w:eastAsia="Times New Roman" w:hAnsi="Times New Roman" w:cs="Times New Roman"/>
                <w:sz w:val="24"/>
                <w:szCs w:val="24"/>
                <w:lang w:eastAsia="ru-RU"/>
              </w:rPr>
              <w:t xml:space="preserve">, </w:t>
            </w:r>
            <w:proofErr w:type="spellStart"/>
            <w:r w:rsidRPr="00690628">
              <w:rPr>
                <w:rFonts w:ascii="Times New Roman" w:eastAsia="Times New Roman" w:hAnsi="Times New Roman" w:cs="Times New Roman"/>
                <w:sz w:val="24"/>
                <w:szCs w:val="24"/>
                <w:lang w:eastAsia="ru-RU"/>
              </w:rPr>
              <w:t>шпаклевка</w:t>
            </w:r>
            <w:proofErr w:type="spellEnd"/>
            <w:r w:rsidRPr="00690628">
              <w:rPr>
                <w:rFonts w:ascii="Times New Roman" w:eastAsia="Times New Roman" w:hAnsi="Times New Roman" w:cs="Times New Roman"/>
                <w:sz w:val="24"/>
                <w:szCs w:val="24"/>
                <w:lang w:eastAsia="ru-RU"/>
              </w:rPr>
              <w:t xml:space="preserve"> и окраска за 2 раза водно-дисперсионными акриловыми составами улучшенная: по штукатурке потолков</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0,4569</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528"/>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13</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Монтаж перфорированного оцинкованного </w:t>
            </w:r>
            <w:proofErr w:type="spellStart"/>
            <w:r w:rsidRPr="00690628">
              <w:rPr>
                <w:rFonts w:ascii="Times New Roman" w:eastAsia="Times New Roman" w:hAnsi="Times New Roman" w:cs="Times New Roman"/>
                <w:sz w:val="24"/>
                <w:szCs w:val="24"/>
                <w:lang w:eastAsia="ru-RU"/>
              </w:rPr>
              <w:t>угового</w:t>
            </w:r>
            <w:proofErr w:type="spellEnd"/>
            <w:r w:rsidRPr="00690628">
              <w:rPr>
                <w:rFonts w:ascii="Times New Roman" w:eastAsia="Times New Roman" w:hAnsi="Times New Roman" w:cs="Times New Roman"/>
                <w:sz w:val="24"/>
                <w:szCs w:val="24"/>
                <w:lang w:eastAsia="ru-RU"/>
              </w:rPr>
              <w:t xml:space="preserve"> профиля 25х25 мм</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3,72</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396"/>
        </w:trPr>
        <w:tc>
          <w:tcPr>
            <w:tcW w:w="9570" w:type="dxa"/>
            <w:gridSpan w:val="9"/>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Воздуховоды</w:t>
            </w:r>
          </w:p>
        </w:tc>
      </w:tr>
      <w:tr w:rsidR="00690628" w:rsidRPr="00690628" w:rsidTr="00BF5F9F">
        <w:trPr>
          <w:trHeight w:val="792"/>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14</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Устройство подвесных потолков из гипсокартонных листов (ГКЛ): одноуровневы</w:t>
            </w:r>
            <w:proofErr w:type="gramStart"/>
            <w:r w:rsidRPr="00690628">
              <w:rPr>
                <w:rFonts w:ascii="Times New Roman" w:eastAsia="Times New Roman" w:hAnsi="Times New Roman" w:cs="Times New Roman"/>
                <w:sz w:val="24"/>
                <w:szCs w:val="24"/>
                <w:lang w:eastAsia="ru-RU"/>
              </w:rPr>
              <w:t>х-</w:t>
            </w:r>
            <w:proofErr w:type="gramEnd"/>
            <w:r w:rsidRPr="00690628">
              <w:rPr>
                <w:rFonts w:ascii="Times New Roman" w:eastAsia="Times New Roman" w:hAnsi="Times New Roman" w:cs="Times New Roman"/>
                <w:sz w:val="24"/>
                <w:szCs w:val="24"/>
                <w:lang w:eastAsia="ru-RU"/>
              </w:rPr>
              <w:t xml:space="preserve"> ГКЛВ 12,5 мм</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1,172</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1056"/>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15</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r w:rsidRPr="00690628">
              <w:rPr>
                <w:rFonts w:ascii="Times New Roman" w:eastAsia="Times New Roman" w:hAnsi="Times New Roman" w:cs="Times New Roman"/>
                <w:sz w:val="24"/>
                <w:szCs w:val="24"/>
                <w:lang w:eastAsia="ru-RU"/>
              </w:rPr>
              <w:t>Огрунтовка</w:t>
            </w:r>
            <w:proofErr w:type="spellEnd"/>
            <w:r w:rsidRPr="00690628">
              <w:rPr>
                <w:rFonts w:ascii="Times New Roman" w:eastAsia="Times New Roman" w:hAnsi="Times New Roman" w:cs="Times New Roman"/>
                <w:sz w:val="24"/>
                <w:szCs w:val="24"/>
                <w:lang w:eastAsia="ru-RU"/>
              </w:rPr>
              <w:t xml:space="preserve">, </w:t>
            </w:r>
            <w:proofErr w:type="spellStart"/>
            <w:r w:rsidRPr="00690628">
              <w:rPr>
                <w:rFonts w:ascii="Times New Roman" w:eastAsia="Times New Roman" w:hAnsi="Times New Roman" w:cs="Times New Roman"/>
                <w:sz w:val="24"/>
                <w:szCs w:val="24"/>
                <w:lang w:eastAsia="ru-RU"/>
              </w:rPr>
              <w:t>шпаклевка</w:t>
            </w:r>
            <w:proofErr w:type="spellEnd"/>
            <w:r w:rsidRPr="00690628">
              <w:rPr>
                <w:rFonts w:ascii="Times New Roman" w:eastAsia="Times New Roman" w:hAnsi="Times New Roman" w:cs="Times New Roman"/>
                <w:sz w:val="24"/>
                <w:szCs w:val="24"/>
                <w:lang w:eastAsia="ru-RU"/>
              </w:rPr>
              <w:t xml:space="preserve"> и окраска за 2 раза водно-дисперсионными акриловыми составами улучшенная: по штукатурке потолков</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1,172</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396"/>
        </w:trPr>
        <w:tc>
          <w:tcPr>
            <w:tcW w:w="9570" w:type="dxa"/>
            <w:gridSpan w:val="9"/>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Подвесной потолок </w:t>
            </w:r>
            <w:proofErr w:type="spellStart"/>
            <w:r w:rsidRPr="00690628">
              <w:rPr>
                <w:rFonts w:ascii="Times New Roman" w:eastAsia="Times New Roman" w:hAnsi="Times New Roman" w:cs="Times New Roman"/>
                <w:sz w:val="24"/>
                <w:szCs w:val="24"/>
                <w:lang w:eastAsia="ru-RU"/>
              </w:rPr>
              <w:t>Armstrong</w:t>
            </w:r>
            <w:proofErr w:type="spellEnd"/>
            <w:r w:rsidRPr="00690628">
              <w:rPr>
                <w:rFonts w:ascii="Times New Roman" w:eastAsia="Times New Roman" w:hAnsi="Times New Roman" w:cs="Times New Roman"/>
                <w:sz w:val="24"/>
                <w:szCs w:val="24"/>
                <w:lang w:eastAsia="ru-RU"/>
              </w:rPr>
              <w:t xml:space="preserve"> 600х600х40</w:t>
            </w:r>
          </w:p>
        </w:tc>
      </w:tr>
      <w:tr w:rsidR="00690628" w:rsidRPr="00690628" w:rsidTr="00BF5F9F">
        <w:trPr>
          <w:trHeight w:val="705"/>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16</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Устройство подвесных потолков с устройством каркаса из профиля</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10,9278</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792"/>
        </w:trPr>
        <w:tc>
          <w:tcPr>
            <w:tcW w:w="699"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ЦЕСАЛ Плита потолочная кассетная 600х600мм алюминиевая белая кромка </w:t>
            </w:r>
            <w:proofErr w:type="spellStart"/>
            <w:r w:rsidRPr="00690628">
              <w:rPr>
                <w:rFonts w:ascii="Times New Roman" w:eastAsia="Times New Roman" w:hAnsi="Times New Roman" w:cs="Times New Roman"/>
                <w:sz w:val="24"/>
                <w:szCs w:val="24"/>
                <w:lang w:eastAsia="ru-RU"/>
              </w:rPr>
              <w:t>Тегулар</w:t>
            </w:r>
            <w:proofErr w:type="spellEnd"/>
            <w:r w:rsidRPr="00690628">
              <w:rPr>
                <w:rFonts w:ascii="Times New Roman" w:eastAsia="Times New Roman" w:hAnsi="Times New Roman" w:cs="Times New Roman"/>
                <w:sz w:val="24"/>
                <w:szCs w:val="24"/>
                <w:lang w:eastAsia="ru-RU"/>
              </w:rPr>
              <w:t xml:space="preserve"> 45 (1шт)</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proofErr w:type="gramStart"/>
            <w:r w:rsidRPr="00690628">
              <w:rPr>
                <w:rFonts w:ascii="Times New Roman" w:eastAsia="Times New Roman" w:hAnsi="Times New Roman" w:cs="Times New Roman"/>
                <w:sz w:val="24"/>
                <w:szCs w:val="24"/>
                <w:lang w:eastAsia="ru-RU"/>
              </w:rPr>
              <w:t>шт</w:t>
            </w:r>
            <w:proofErr w:type="spellEnd"/>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3191</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528"/>
        </w:trPr>
        <w:tc>
          <w:tcPr>
            <w:tcW w:w="699"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Уголок </w:t>
            </w:r>
            <w:proofErr w:type="spellStart"/>
            <w:r w:rsidRPr="00690628">
              <w:rPr>
                <w:rFonts w:ascii="Times New Roman" w:eastAsia="Times New Roman" w:hAnsi="Times New Roman" w:cs="Times New Roman"/>
                <w:sz w:val="24"/>
                <w:szCs w:val="24"/>
                <w:lang w:eastAsia="ru-RU"/>
              </w:rPr>
              <w:t>периметральный</w:t>
            </w:r>
            <w:proofErr w:type="spellEnd"/>
            <w:r w:rsidRPr="00690628">
              <w:rPr>
                <w:rFonts w:ascii="Times New Roman" w:eastAsia="Times New Roman" w:hAnsi="Times New Roman" w:cs="Times New Roman"/>
                <w:sz w:val="24"/>
                <w:szCs w:val="24"/>
                <w:lang w:eastAsia="ru-RU"/>
              </w:rPr>
              <w:t xml:space="preserve"> (</w:t>
            </w:r>
            <w:proofErr w:type="spellStart"/>
            <w:r w:rsidRPr="00690628">
              <w:rPr>
                <w:rFonts w:ascii="Times New Roman" w:eastAsia="Times New Roman" w:hAnsi="Times New Roman" w:cs="Times New Roman"/>
                <w:sz w:val="24"/>
                <w:szCs w:val="24"/>
                <w:lang w:eastAsia="ru-RU"/>
              </w:rPr>
              <w:t>Пристенный</w:t>
            </w:r>
            <w:proofErr w:type="spellEnd"/>
            <w:r w:rsidRPr="00690628">
              <w:rPr>
                <w:rFonts w:ascii="Times New Roman" w:eastAsia="Times New Roman" w:hAnsi="Times New Roman" w:cs="Times New Roman"/>
                <w:sz w:val="24"/>
                <w:szCs w:val="24"/>
                <w:lang w:eastAsia="ru-RU"/>
              </w:rPr>
              <w:t xml:space="preserve"> кант) 19х19мм белый (3м)</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proofErr w:type="gramStart"/>
            <w:r w:rsidRPr="00690628">
              <w:rPr>
                <w:rFonts w:ascii="Times New Roman" w:eastAsia="Times New Roman" w:hAnsi="Times New Roman" w:cs="Times New Roman"/>
                <w:sz w:val="24"/>
                <w:szCs w:val="24"/>
                <w:lang w:eastAsia="ru-RU"/>
              </w:rPr>
              <w:t>шт</w:t>
            </w:r>
            <w:proofErr w:type="spellEnd"/>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328</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528"/>
        </w:trPr>
        <w:tc>
          <w:tcPr>
            <w:tcW w:w="699"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Профиль для подвесного потолка (Т-профиль 24) белый (3,6м) Стандарт</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proofErr w:type="gramStart"/>
            <w:r w:rsidRPr="00690628">
              <w:rPr>
                <w:rFonts w:ascii="Times New Roman" w:eastAsia="Times New Roman" w:hAnsi="Times New Roman" w:cs="Times New Roman"/>
                <w:sz w:val="24"/>
                <w:szCs w:val="24"/>
                <w:lang w:eastAsia="ru-RU"/>
              </w:rPr>
              <w:t>шт</w:t>
            </w:r>
            <w:proofErr w:type="spellEnd"/>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273</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528"/>
        </w:trPr>
        <w:tc>
          <w:tcPr>
            <w:tcW w:w="699"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Профиль для подвесного потолка (Т-профиль 24) белый (1,2м) Стандарт</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proofErr w:type="gramStart"/>
            <w:r w:rsidRPr="00690628">
              <w:rPr>
                <w:rFonts w:ascii="Times New Roman" w:eastAsia="Times New Roman" w:hAnsi="Times New Roman" w:cs="Times New Roman"/>
                <w:sz w:val="24"/>
                <w:szCs w:val="24"/>
                <w:lang w:eastAsia="ru-RU"/>
              </w:rPr>
              <w:t>шт</w:t>
            </w:r>
            <w:proofErr w:type="spellEnd"/>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1628</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528"/>
        </w:trPr>
        <w:tc>
          <w:tcPr>
            <w:tcW w:w="699" w:type="dxa"/>
            <w:noWrap/>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Профиль для подвесного потолка (Т-профиль 24) белый (0,6м) Стандарт</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proofErr w:type="gramStart"/>
            <w:r w:rsidRPr="00690628">
              <w:rPr>
                <w:rFonts w:ascii="Times New Roman" w:eastAsia="Times New Roman" w:hAnsi="Times New Roman" w:cs="Times New Roman"/>
                <w:sz w:val="24"/>
                <w:szCs w:val="24"/>
                <w:lang w:eastAsia="ru-RU"/>
              </w:rPr>
              <w:t>шт</w:t>
            </w:r>
            <w:proofErr w:type="spellEnd"/>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1628</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264"/>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Подвес к подвесному потолку 0,5м</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proofErr w:type="gramStart"/>
            <w:r w:rsidRPr="00690628">
              <w:rPr>
                <w:rFonts w:ascii="Times New Roman" w:eastAsia="Times New Roman" w:hAnsi="Times New Roman" w:cs="Times New Roman"/>
                <w:sz w:val="24"/>
                <w:szCs w:val="24"/>
                <w:lang w:eastAsia="ru-RU"/>
              </w:rPr>
              <w:t>шт</w:t>
            </w:r>
            <w:proofErr w:type="spellEnd"/>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820</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396"/>
        </w:trPr>
        <w:tc>
          <w:tcPr>
            <w:tcW w:w="9570" w:type="dxa"/>
            <w:gridSpan w:val="9"/>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Натяжной потолок</w:t>
            </w:r>
          </w:p>
        </w:tc>
      </w:tr>
      <w:tr w:rsidR="00690628" w:rsidRPr="00690628" w:rsidTr="00BF5F9F">
        <w:trPr>
          <w:trHeight w:val="1056"/>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17</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Устройство натяжных потолков из поливинилхлоридной </w:t>
            </w:r>
            <w:proofErr w:type="spellStart"/>
            <w:r w:rsidRPr="00690628">
              <w:rPr>
                <w:rFonts w:ascii="Times New Roman" w:eastAsia="Times New Roman" w:hAnsi="Times New Roman" w:cs="Times New Roman"/>
                <w:sz w:val="24"/>
                <w:szCs w:val="24"/>
                <w:lang w:eastAsia="ru-RU"/>
              </w:rPr>
              <w:t>пленки</w:t>
            </w:r>
            <w:proofErr w:type="spellEnd"/>
            <w:r w:rsidRPr="00690628">
              <w:rPr>
                <w:rFonts w:ascii="Times New Roman" w:eastAsia="Times New Roman" w:hAnsi="Times New Roman" w:cs="Times New Roman"/>
                <w:sz w:val="24"/>
                <w:szCs w:val="24"/>
                <w:lang w:eastAsia="ru-RU"/>
              </w:rPr>
              <w:t xml:space="preserve"> (ПВХ) гарпунным способом в помещениях площадью: до 10 м</w:t>
            </w:r>
            <w:proofErr w:type="gramStart"/>
            <w:r w:rsidRPr="00690628">
              <w:rPr>
                <w:rFonts w:ascii="Times New Roman" w:eastAsia="Times New Roman" w:hAnsi="Times New Roman" w:cs="Times New Roman"/>
                <w:sz w:val="24"/>
                <w:szCs w:val="24"/>
                <w:lang w:eastAsia="ru-RU"/>
              </w:rPr>
              <w:t>2</w:t>
            </w:r>
            <w:proofErr w:type="gramEnd"/>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0,3201</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1056"/>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18</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Устройство натяжных потолков из поливинилхлоридной </w:t>
            </w:r>
            <w:proofErr w:type="spellStart"/>
            <w:r w:rsidRPr="00690628">
              <w:rPr>
                <w:rFonts w:ascii="Times New Roman" w:eastAsia="Times New Roman" w:hAnsi="Times New Roman" w:cs="Times New Roman"/>
                <w:sz w:val="24"/>
                <w:szCs w:val="24"/>
                <w:lang w:eastAsia="ru-RU"/>
              </w:rPr>
              <w:t>пленки</w:t>
            </w:r>
            <w:proofErr w:type="spellEnd"/>
            <w:r w:rsidRPr="00690628">
              <w:rPr>
                <w:rFonts w:ascii="Times New Roman" w:eastAsia="Times New Roman" w:hAnsi="Times New Roman" w:cs="Times New Roman"/>
                <w:sz w:val="24"/>
                <w:szCs w:val="24"/>
                <w:lang w:eastAsia="ru-RU"/>
              </w:rPr>
              <w:t xml:space="preserve"> (ПВХ) гарпунным способом в помещениях площадью: от 10 до 50 м</w:t>
            </w:r>
            <w:proofErr w:type="gramStart"/>
            <w:r w:rsidRPr="00690628">
              <w:rPr>
                <w:rFonts w:ascii="Times New Roman" w:eastAsia="Times New Roman" w:hAnsi="Times New Roman" w:cs="Times New Roman"/>
                <w:sz w:val="24"/>
                <w:szCs w:val="24"/>
                <w:lang w:eastAsia="ru-RU"/>
              </w:rPr>
              <w:t>2</w:t>
            </w:r>
            <w:proofErr w:type="gramEnd"/>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м</w:t>
            </w:r>
            <w:proofErr w:type="gramStart"/>
            <w:r w:rsidRPr="00690628">
              <w:rPr>
                <w:rFonts w:ascii="Times New Roman" w:eastAsia="Times New Roman" w:hAnsi="Times New Roman" w:cs="Times New Roman"/>
                <w:sz w:val="24"/>
                <w:szCs w:val="24"/>
                <w:lang w:eastAsia="ru-RU"/>
              </w:rPr>
              <w:t>2</w:t>
            </w:r>
            <w:proofErr w:type="gramEnd"/>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0,4463</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528"/>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19</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Устройство в натяжном потолке монтажных отверстий</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100 отверстий</w:t>
            </w:r>
          </w:p>
        </w:tc>
        <w:tc>
          <w:tcPr>
            <w:tcW w:w="1058" w:type="dxa"/>
            <w:gridSpan w:val="3"/>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0,4</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264"/>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Закладная под светильник</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шт.</w:t>
            </w:r>
          </w:p>
        </w:tc>
        <w:tc>
          <w:tcPr>
            <w:tcW w:w="1058"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32</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264"/>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Закладная под пожарный датчик</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шт.</w:t>
            </w:r>
          </w:p>
        </w:tc>
        <w:tc>
          <w:tcPr>
            <w:tcW w:w="1058"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4</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264"/>
        </w:trPr>
        <w:tc>
          <w:tcPr>
            <w:tcW w:w="699" w:type="dxa"/>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c>
          <w:tcPr>
            <w:tcW w:w="4388"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roofErr w:type="spellStart"/>
            <w:r w:rsidRPr="00690628">
              <w:rPr>
                <w:rFonts w:ascii="Times New Roman" w:eastAsia="Times New Roman" w:hAnsi="Times New Roman" w:cs="Times New Roman"/>
                <w:sz w:val="24"/>
                <w:szCs w:val="24"/>
                <w:lang w:eastAsia="ru-RU"/>
              </w:rPr>
              <w:t>Закадная</w:t>
            </w:r>
            <w:proofErr w:type="spellEnd"/>
            <w:r w:rsidRPr="00690628">
              <w:rPr>
                <w:rFonts w:ascii="Times New Roman" w:eastAsia="Times New Roman" w:hAnsi="Times New Roman" w:cs="Times New Roman"/>
                <w:sz w:val="24"/>
                <w:szCs w:val="24"/>
                <w:lang w:eastAsia="ru-RU"/>
              </w:rPr>
              <w:t xml:space="preserve"> под вентилятор</w:t>
            </w:r>
          </w:p>
        </w:tc>
        <w:tc>
          <w:tcPr>
            <w:tcW w:w="1250" w:type="dxa"/>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шт.</w:t>
            </w:r>
          </w:p>
        </w:tc>
        <w:tc>
          <w:tcPr>
            <w:tcW w:w="1058"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4</w:t>
            </w:r>
          </w:p>
        </w:tc>
        <w:tc>
          <w:tcPr>
            <w:tcW w:w="2175" w:type="dxa"/>
            <w:gridSpan w:val="3"/>
            <w:noWrap/>
            <w:hideMark/>
          </w:tcPr>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w:t>
            </w:r>
          </w:p>
        </w:tc>
      </w:tr>
      <w:tr w:rsidR="00690628" w:rsidRPr="00690628" w:rsidTr="00BF5F9F">
        <w:trPr>
          <w:trHeight w:val="414"/>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
                <w:bCs/>
                <w:sz w:val="24"/>
                <w:szCs w:val="24"/>
                <w:lang w:eastAsia="ar-SA"/>
              </w:rPr>
            </w:pPr>
            <w:r w:rsidRPr="00690628">
              <w:rPr>
                <w:rFonts w:ascii="Times New Roman" w:eastAsia="Arial" w:hAnsi="Times New Roman" w:cs="Times New Roman"/>
                <w:b/>
                <w:bCs/>
                <w:sz w:val="24"/>
                <w:szCs w:val="24"/>
                <w:lang w:eastAsia="ar-SA"/>
              </w:rPr>
              <w:t>Сэндви</w:t>
            </w:r>
            <w:proofErr w:type="gramStart"/>
            <w:r w:rsidRPr="00690628">
              <w:rPr>
                <w:rFonts w:ascii="Times New Roman" w:eastAsia="Arial" w:hAnsi="Times New Roman" w:cs="Times New Roman"/>
                <w:b/>
                <w:bCs/>
                <w:sz w:val="24"/>
                <w:szCs w:val="24"/>
                <w:lang w:eastAsia="ar-SA"/>
              </w:rPr>
              <w:t>ч-</w:t>
            </w:r>
            <w:proofErr w:type="gramEnd"/>
            <w:r w:rsidRPr="00690628">
              <w:rPr>
                <w:rFonts w:ascii="Times New Roman" w:eastAsia="Arial" w:hAnsi="Times New Roman" w:cs="Times New Roman"/>
                <w:b/>
                <w:bCs/>
                <w:sz w:val="24"/>
                <w:szCs w:val="24"/>
                <w:lang w:eastAsia="ar-SA"/>
              </w:rPr>
              <w:t xml:space="preserve"> панели 1 этаж</w:t>
            </w:r>
          </w:p>
        </w:tc>
      </w:tr>
      <w:tr w:rsidR="00690628" w:rsidRPr="00690628" w:rsidTr="00BF5F9F">
        <w:trPr>
          <w:trHeight w:val="396"/>
        </w:trPr>
        <w:tc>
          <w:tcPr>
            <w:tcW w:w="9570" w:type="dxa"/>
            <w:gridSpan w:val="9"/>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Крепление </w:t>
            </w:r>
            <w:proofErr w:type="gramStart"/>
            <w:r w:rsidRPr="00690628">
              <w:rPr>
                <w:rFonts w:ascii="Times New Roman" w:eastAsia="Arial" w:hAnsi="Times New Roman" w:cs="Times New Roman"/>
                <w:bCs/>
                <w:sz w:val="24"/>
                <w:szCs w:val="24"/>
                <w:lang w:eastAsia="ar-SA"/>
              </w:rPr>
              <w:t>сэндвич-панелей</w:t>
            </w:r>
            <w:proofErr w:type="gramEnd"/>
            <w:r w:rsidRPr="00690628">
              <w:rPr>
                <w:rFonts w:ascii="Times New Roman" w:eastAsia="Arial" w:hAnsi="Times New Roman" w:cs="Times New Roman"/>
                <w:bCs/>
                <w:sz w:val="24"/>
                <w:szCs w:val="24"/>
                <w:lang w:eastAsia="ar-SA"/>
              </w:rPr>
              <w:t xml:space="preserve"> к кирпичной кладке и перекрытию</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lastRenderedPageBreak/>
              <w:t>1</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Установка монтажных изделий массой: до 20 кг</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т</w:t>
            </w:r>
          </w:p>
        </w:tc>
        <w:tc>
          <w:tcPr>
            <w:tcW w:w="1058"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0,30442</w:t>
            </w:r>
          </w:p>
        </w:tc>
        <w:tc>
          <w:tcPr>
            <w:tcW w:w="217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Швеллер гнутый 120х50х3</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т</w:t>
            </w:r>
          </w:p>
        </w:tc>
        <w:tc>
          <w:tcPr>
            <w:tcW w:w="1058"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0,3044</w:t>
            </w:r>
          </w:p>
        </w:tc>
        <w:tc>
          <w:tcPr>
            <w:tcW w:w="217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2</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058"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0,6189</w:t>
            </w:r>
          </w:p>
        </w:tc>
        <w:tc>
          <w:tcPr>
            <w:tcW w:w="217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Изоляция изделиями из волокнистых и зернистых материалов на битуме холодных поверхностей: покрытий и перекрытий снизу  </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м3</w:t>
            </w:r>
          </w:p>
        </w:tc>
        <w:tc>
          <w:tcPr>
            <w:tcW w:w="1058"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1,63</w:t>
            </w:r>
          </w:p>
        </w:tc>
        <w:tc>
          <w:tcPr>
            <w:tcW w:w="217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528"/>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Плиты </w:t>
            </w:r>
            <w:proofErr w:type="spellStart"/>
            <w:r w:rsidRPr="00690628">
              <w:rPr>
                <w:rFonts w:ascii="Times New Roman" w:eastAsia="Arial" w:hAnsi="Times New Roman" w:cs="Times New Roman"/>
                <w:bCs/>
                <w:sz w:val="24"/>
                <w:szCs w:val="24"/>
                <w:lang w:eastAsia="ar-SA"/>
              </w:rPr>
              <w:t>минераловатные</w:t>
            </w:r>
            <w:proofErr w:type="spellEnd"/>
            <w:r w:rsidRPr="00690628">
              <w:rPr>
                <w:rFonts w:ascii="Times New Roman" w:eastAsia="Arial" w:hAnsi="Times New Roman" w:cs="Times New Roman"/>
                <w:bCs/>
                <w:sz w:val="24"/>
                <w:szCs w:val="24"/>
                <w:lang w:eastAsia="ar-SA"/>
              </w:rPr>
              <w:t xml:space="preserve"> «</w:t>
            </w:r>
            <w:proofErr w:type="spellStart"/>
            <w:r w:rsidRPr="00690628">
              <w:rPr>
                <w:rFonts w:ascii="Times New Roman" w:eastAsia="Arial" w:hAnsi="Times New Roman" w:cs="Times New Roman"/>
                <w:bCs/>
                <w:sz w:val="24"/>
                <w:szCs w:val="24"/>
                <w:lang w:eastAsia="ar-SA"/>
              </w:rPr>
              <w:t>Лайт-Баттс</w:t>
            </w:r>
            <w:proofErr w:type="spellEnd"/>
            <w:r w:rsidRPr="00690628">
              <w:rPr>
                <w:rFonts w:ascii="Times New Roman" w:eastAsia="Arial" w:hAnsi="Times New Roman" w:cs="Times New Roman"/>
                <w:bCs/>
                <w:sz w:val="24"/>
                <w:szCs w:val="24"/>
                <w:lang w:eastAsia="ar-SA"/>
              </w:rPr>
              <w:t>» ROCKWOOL</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м3</w:t>
            </w:r>
          </w:p>
        </w:tc>
        <w:tc>
          <w:tcPr>
            <w:tcW w:w="1058"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4,81899</w:t>
            </w:r>
          </w:p>
        </w:tc>
        <w:tc>
          <w:tcPr>
            <w:tcW w:w="217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792"/>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4</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Уплотнение стыков </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
        </w:tc>
        <w:tc>
          <w:tcPr>
            <w:tcW w:w="1058"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0,62</w:t>
            </w:r>
          </w:p>
        </w:tc>
        <w:tc>
          <w:tcPr>
            <w:tcW w:w="217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1056"/>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Шнур </w:t>
            </w:r>
            <w:proofErr w:type="spellStart"/>
            <w:r w:rsidRPr="00690628">
              <w:rPr>
                <w:rFonts w:ascii="Times New Roman" w:eastAsia="Arial" w:hAnsi="Times New Roman" w:cs="Times New Roman"/>
                <w:bCs/>
                <w:sz w:val="24"/>
                <w:szCs w:val="24"/>
                <w:lang w:eastAsia="ar-SA"/>
              </w:rPr>
              <w:t>пенополиэтиленовый</w:t>
            </w:r>
            <w:proofErr w:type="spellEnd"/>
            <w:r w:rsidRPr="00690628">
              <w:rPr>
                <w:rFonts w:ascii="Times New Roman" w:eastAsia="Arial" w:hAnsi="Times New Roman" w:cs="Times New Roman"/>
                <w:bCs/>
                <w:sz w:val="24"/>
                <w:szCs w:val="24"/>
                <w:lang w:eastAsia="ar-SA"/>
              </w:rPr>
              <w:t xml:space="preserve"> теплоизоляционный прокладочный "</w:t>
            </w:r>
            <w:proofErr w:type="spellStart"/>
            <w:r w:rsidRPr="00690628">
              <w:rPr>
                <w:rFonts w:ascii="Times New Roman" w:eastAsia="Arial" w:hAnsi="Times New Roman" w:cs="Times New Roman"/>
                <w:bCs/>
                <w:sz w:val="24"/>
                <w:szCs w:val="24"/>
                <w:lang w:eastAsia="ar-SA"/>
              </w:rPr>
              <w:t>Вилатерм</w:t>
            </w:r>
            <w:proofErr w:type="spellEnd"/>
            <w:r w:rsidRPr="00690628">
              <w:rPr>
                <w:rFonts w:ascii="Times New Roman" w:eastAsia="Arial" w:hAnsi="Times New Roman" w:cs="Times New Roman"/>
                <w:bCs/>
                <w:sz w:val="24"/>
                <w:szCs w:val="24"/>
                <w:lang w:eastAsia="ar-SA"/>
              </w:rPr>
              <w:t>", сечение круглое с отверстием, диаметр 30 мм</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
        </w:tc>
        <w:tc>
          <w:tcPr>
            <w:tcW w:w="1058"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0,651</w:t>
            </w:r>
          </w:p>
        </w:tc>
        <w:tc>
          <w:tcPr>
            <w:tcW w:w="217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792"/>
        </w:trPr>
        <w:tc>
          <w:tcPr>
            <w:tcW w:w="699" w:type="dxa"/>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5</w:t>
            </w: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xml:space="preserve">Монтаж </w:t>
            </w:r>
            <w:proofErr w:type="gramStart"/>
            <w:r w:rsidRPr="00690628">
              <w:rPr>
                <w:rFonts w:ascii="Times New Roman" w:eastAsia="Arial" w:hAnsi="Times New Roman" w:cs="Times New Roman"/>
                <w:bCs/>
                <w:sz w:val="24"/>
                <w:szCs w:val="24"/>
                <w:lang w:eastAsia="ar-SA"/>
              </w:rPr>
              <w:t>сэндвич-панелей</w:t>
            </w:r>
            <w:proofErr w:type="gramEnd"/>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100 м</w:t>
            </w:r>
            <w:proofErr w:type="gramStart"/>
            <w:r w:rsidRPr="00690628">
              <w:rPr>
                <w:rFonts w:ascii="Times New Roman" w:eastAsia="Arial" w:hAnsi="Times New Roman" w:cs="Times New Roman"/>
                <w:bCs/>
                <w:sz w:val="24"/>
                <w:szCs w:val="24"/>
                <w:lang w:eastAsia="ar-SA"/>
              </w:rPr>
              <w:t>2</w:t>
            </w:r>
            <w:proofErr w:type="gramEnd"/>
          </w:p>
        </w:tc>
        <w:tc>
          <w:tcPr>
            <w:tcW w:w="1058" w:type="dxa"/>
            <w:gridSpan w:val="3"/>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0,9449</w:t>
            </w:r>
          </w:p>
        </w:tc>
        <w:tc>
          <w:tcPr>
            <w:tcW w:w="217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Трехслойная</w:t>
            </w:r>
            <w:proofErr w:type="spellEnd"/>
            <w:proofErr w:type="gramEnd"/>
            <w:r w:rsidRPr="00690628">
              <w:rPr>
                <w:rFonts w:ascii="Times New Roman" w:eastAsia="Arial" w:hAnsi="Times New Roman" w:cs="Times New Roman"/>
                <w:bCs/>
                <w:sz w:val="24"/>
                <w:szCs w:val="24"/>
                <w:lang w:eastAsia="ar-SA"/>
              </w:rPr>
              <w:t xml:space="preserve"> сэндвич-панель т.0,5</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w:t>
            </w:r>
            <w:proofErr w:type="gramStart"/>
            <w:r w:rsidRPr="00690628">
              <w:rPr>
                <w:rFonts w:ascii="Times New Roman" w:eastAsia="Arial" w:hAnsi="Times New Roman" w:cs="Times New Roman"/>
                <w:bCs/>
                <w:sz w:val="24"/>
                <w:szCs w:val="24"/>
                <w:lang w:eastAsia="ar-SA"/>
              </w:rPr>
              <w:t>2</w:t>
            </w:r>
            <w:proofErr w:type="gramEnd"/>
          </w:p>
        </w:tc>
        <w:tc>
          <w:tcPr>
            <w:tcW w:w="1058"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61,89</w:t>
            </w:r>
          </w:p>
        </w:tc>
        <w:tc>
          <w:tcPr>
            <w:tcW w:w="217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264"/>
        </w:trPr>
        <w:tc>
          <w:tcPr>
            <w:tcW w:w="699" w:type="dxa"/>
            <w:noWrap/>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
        </w:tc>
        <w:tc>
          <w:tcPr>
            <w:tcW w:w="4388"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proofErr w:type="spellStart"/>
            <w:proofErr w:type="gramStart"/>
            <w:r w:rsidRPr="00690628">
              <w:rPr>
                <w:rFonts w:ascii="Times New Roman" w:eastAsia="Arial" w:hAnsi="Times New Roman" w:cs="Times New Roman"/>
                <w:bCs/>
                <w:sz w:val="24"/>
                <w:szCs w:val="24"/>
                <w:lang w:eastAsia="ar-SA"/>
              </w:rPr>
              <w:t>Трехслойная</w:t>
            </w:r>
            <w:proofErr w:type="spellEnd"/>
            <w:proofErr w:type="gramEnd"/>
            <w:r w:rsidRPr="00690628">
              <w:rPr>
                <w:rFonts w:ascii="Times New Roman" w:eastAsia="Arial" w:hAnsi="Times New Roman" w:cs="Times New Roman"/>
                <w:bCs/>
                <w:sz w:val="24"/>
                <w:szCs w:val="24"/>
                <w:lang w:eastAsia="ar-SA"/>
              </w:rPr>
              <w:t xml:space="preserve"> сэндвич-панель т.0,7</w:t>
            </w:r>
          </w:p>
        </w:tc>
        <w:tc>
          <w:tcPr>
            <w:tcW w:w="1250" w:type="dxa"/>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м</w:t>
            </w:r>
            <w:proofErr w:type="gramStart"/>
            <w:r w:rsidRPr="00690628">
              <w:rPr>
                <w:rFonts w:ascii="Times New Roman" w:eastAsia="Arial" w:hAnsi="Times New Roman" w:cs="Times New Roman"/>
                <w:bCs/>
                <w:sz w:val="24"/>
                <w:szCs w:val="24"/>
                <w:lang w:eastAsia="ar-SA"/>
              </w:rPr>
              <w:t>2</w:t>
            </w:r>
            <w:proofErr w:type="gramEnd"/>
          </w:p>
        </w:tc>
        <w:tc>
          <w:tcPr>
            <w:tcW w:w="1058"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32,6</w:t>
            </w:r>
          </w:p>
        </w:tc>
        <w:tc>
          <w:tcPr>
            <w:tcW w:w="2175" w:type="dxa"/>
            <w:gridSpan w:val="3"/>
            <w:noWrap/>
            <w:hideMark/>
          </w:tcPr>
          <w:p w:rsidR="00690628" w:rsidRPr="00690628" w:rsidRDefault="00690628" w:rsidP="00690628">
            <w:pPr>
              <w:suppressAutoHyphens w:val="0"/>
              <w:autoSpaceDE w:val="0"/>
              <w:spacing w:after="0" w:line="240" w:lineRule="auto"/>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sz w:val="24"/>
                <w:szCs w:val="24"/>
                <w:lang w:eastAsia="ar-SA"/>
              </w:rPr>
              <w:t> </w:t>
            </w:r>
          </w:p>
        </w:tc>
      </w:tr>
      <w:tr w:rsidR="00690628" w:rsidRPr="00690628" w:rsidTr="00BF5F9F">
        <w:trPr>
          <w:trHeight w:val="264"/>
        </w:trPr>
        <w:tc>
          <w:tcPr>
            <w:tcW w:w="9570" w:type="dxa"/>
            <w:gridSpan w:val="9"/>
            <w:noWrap/>
          </w:tcPr>
          <w:p w:rsidR="00690628" w:rsidRPr="00690628" w:rsidRDefault="00690628" w:rsidP="00690628">
            <w:pPr>
              <w:numPr>
                <w:ilvl w:val="0"/>
                <w:numId w:val="16"/>
              </w:numPr>
              <w:suppressAutoHyphens w:val="0"/>
              <w:autoSpaceDE w:val="0"/>
              <w:spacing w:after="0" w:line="240" w:lineRule="auto"/>
              <w:contextualSpacing/>
              <w:jc w:val="both"/>
              <w:rPr>
                <w:rFonts w:ascii="Times New Roman" w:eastAsia="Arial" w:hAnsi="Times New Roman" w:cs="Times New Roman"/>
                <w:bCs/>
                <w:lang w:eastAsia="ar-SA"/>
              </w:rPr>
            </w:pPr>
            <w:r w:rsidRPr="00690628">
              <w:rPr>
                <w:rFonts w:ascii="Times New Roman" w:eastAsia="Arial" w:hAnsi="Times New Roman" w:cs="Times New Roman"/>
                <w:bCs/>
                <w:lang w:eastAsia="ar-SA"/>
              </w:rPr>
              <w:t>Очистка помещений от строительного мусора, вывоз и утилизация строительного мусора.</w:t>
            </w:r>
          </w:p>
          <w:p w:rsidR="00690628" w:rsidRPr="00690628" w:rsidRDefault="00690628" w:rsidP="00690628">
            <w:pPr>
              <w:numPr>
                <w:ilvl w:val="0"/>
                <w:numId w:val="16"/>
              </w:numPr>
              <w:suppressAutoHyphens w:val="0"/>
              <w:autoSpaceDE w:val="0"/>
              <w:spacing w:after="0" w:line="240" w:lineRule="auto"/>
              <w:contextualSpacing/>
              <w:jc w:val="both"/>
              <w:rPr>
                <w:rFonts w:ascii="Times New Roman" w:eastAsia="Arial" w:hAnsi="Times New Roman" w:cs="Times New Roman"/>
                <w:bCs/>
                <w:sz w:val="24"/>
                <w:szCs w:val="24"/>
                <w:lang w:eastAsia="ar-SA"/>
              </w:rPr>
            </w:pPr>
            <w:r w:rsidRPr="00690628">
              <w:rPr>
                <w:rFonts w:ascii="Times New Roman" w:eastAsia="Arial" w:hAnsi="Times New Roman" w:cs="Times New Roman"/>
                <w:bCs/>
                <w:lang w:eastAsia="ar-SA"/>
              </w:rPr>
              <w:t>Все материалы и оборудование (цвет, марка и другие характеристики) до монтажа согласовывать с Заказчиком.</w:t>
            </w:r>
          </w:p>
        </w:tc>
      </w:tr>
    </w:tbl>
    <w:p w:rsidR="00690628" w:rsidRPr="00690628" w:rsidRDefault="00690628" w:rsidP="00690628">
      <w:pPr>
        <w:suppressAutoHyphens w:val="0"/>
        <w:spacing w:after="0" w:line="240" w:lineRule="auto"/>
        <w:rPr>
          <w:rFonts w:ascii="Times New Roman" w:eastAsia="Times New Roman" w:hAnsi="Times New Roman" w:cs="Times New Roman"/>
          <w:sz w:val="24"/>
          <w:szCs w:val="24"/>
          <w:lang w:eastAsia="ru-RU"/>
        </w:rPr>
      </w:pPr>
    </w:p>
    <w:p w:rsidR="00690628" w:rsidRPr="00690628" w:rsidRDefault="00690628" w:rsidP="00690628">
      <w:pPr>
        <w:suppressAutoHyphens w:val="0"/>
        <w:spacing w:after="0" w:line="240" w:lineRule="auto"/>
        <w:jc w:val="both"/>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1.6. Техническое задание разрабатывается в рамках (в целях обеспечения) выполнения государственного оборонного заказа по Контракту № ГК 2028187301931452209002843/901-20-ОКР/5904 от 14.08.2020 г.,  </w:t>
      </w:r>
      <w:proofErr w:type="spellStart"/>
      <w:r w:rsidRPr="00690628">
        <w:rPr>
          <w:rFonts w:ascii="Times New Roman" w:eastAsia="Times New Roman" w:hAnsi="Times New Roman" w:cs="Times New Roman"/>
          <w:sz w:val="24"/>
          <w:szCs w:val="24"/>
          <w:lang w:eastAsia="ru-RU"/>
        </w:rPr>
        <w:t>заключенного</w:t>
      </w:r>
      <w:proofErr w:type="spellEnd"/>
      <w:r w:rsidRPr="00690628">
        <w:rPr>
          <w:rFonts w:ascii="Times New Roman" w:eastAsia="Times New Roman" w:hAnsi="Times New Roman" w:cs="Times New Roman"/>
          <w:sz w:val="24"/>
          <w:szCs w:val="24"/>
          <w:lang w:eastAsia="ru-RU"/>
        </w:rPr>
        <w:t xml:space="preserve"> во исполнение  Государственного контракта №2028187301931452209002843 от 25.05.2020 г. (присвоен ИГК 2028187301931452209002843). </w:t>
      </w:r>
      <w:proofErr w:type="gramStart"/>
      <w:r w:rsidRPr="00690628">
        <w:rPr>
          <w:rFonts w:ascii="Times New Roman" w:eastAsia="Times New Roman" w:hAnsi="Times New Roman" w:cs="Times New Roman"/>
          <w:sz w:val="24"/>
          <w:szCs w:val="24"/>
          <w:lang w:eastAsia="ru-RU"/>
        </w:rPr>
        <w:t xml:space="preserve">Для возможности осуществлять платежи по договору, Подрядчику в целях исполнения государственных оборонных заказов, </w:t>
      </w:r>
      <w:proofErr w:type="spellStart"/>
      <w:r w:rsidRPr="00690628">
        <w:rPr>
          <w:rFonts w:ascii="Times New Roman" w:eastAsia="Times New Roman" w:hAnsi="Times New Roman" w:cs="Times New Roman"/>
          <w:sz w:val="24"/>
          <w:szCs w:val="24"/>
          <w:lang w:eastAsia="ru-RU"/>
        </w:rPr>
        <w:t>расчеты</w:t>
      </w:r>
      <w:proofErr w:type="spellEnd"/>
      <w:r w:rsidRPr="00690628">
        <w:rPr>
          <w:rFonts w:ascii="Times New Roman" w:eastAsia="Times New Roman" w:hAnsi="Times New Roman" w:cs="Times New Roman"/>
          <w:sz w:val="24"/>
          <w:szCs w:val="24"/>
          <w:lang w:eastAsia="ru-RU"/>
        </w:rPr>
        <w:t xml:space="preserve">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w:t>
      </w:r>
      <w:proofErr w:type="spellStart"/>
      <w:r w:rsidRPr="00690628">
        <w:rPr>
          <w:rFonts w:ascii="Times New Roman" w:eastAsia="Times New Roman" w:hAnsi="Times New Roman" w:cs="Times New Roman"/>
          <w:sz w:val="24"/>
          <w:szCs w:val="24"/>
          <w:lang w:eastAsia="ru-RU"/>
        </w:rPr>
        <w:t>счет</w:t>
      </w:r>
      <w:proofErr w:type="spellEnd"/>
      <w:r w:rsidRPr="00690628">
        <w:rPr>
          <w:rFonts w:ascii="Times New Roman" w:eastAsia="Times New Roman" w:hAnsi="Times New Roman" w:cs="Times New Roman"/>
          <w:sz w:val="24"/>
          <w:szCs w:val="24"/>
          <w:lang w:eastAsia="ru-RU"/>
        </w:rPr>
        <w:t xml:space="preserve"> Подрядчика, открытый </w:t>
      </w:r>
      <w:proofErr w:type="spellStart"/>
      <w:r w:rsidRPr="00690628">
        <w:rPr>
          <w:rFonts w:ascii="Times New Roman" w:eastAsia="Times New Roman" w:hAnsi="Times New Roman" w:cs="Times New Roman"/>
          <w:sz w:val="24"/>
          <w:szCs w:val="24"/>
          <w:lang w:eastAsia="ru-RU"/>
        </w:rPr>
        <w:t>счет</w:t>
      </w:r>
      <w:proofErr w:type="spellEnd"/>
      <w:r w:rsidRPr="00690628">
        <w:rPr>
          <w:rFonts w:ascii="Times New Roman" w:eastAsia="Times New Roman" w:hAnsi="Times New Roman" w:cs="Times New Roman"/>
          <w:sz w:val="24"/>
          <w:szCs w:val="24"/>
          <w:lang w:eastAsia="ru-RU"/>
        </w:rPr>
        <w:t xml:space="preserve"> Подрядчика в соответствии с названным федеральным законом в уполномоченном банке, выбранном Заказчиком, при наличии у Подрядчика с таким уполномоченным банком</w:t>
      </w:r>
      <w:proofErr w:type="gramEnd"/>
      <w:r w:rsidRPr="00690628">
        <w:rPr>
          <w:rFonts w:ascii="Times New Roman" w:eastAsia="Times New Roman" w:hAnsi="Times New Roman" w:cs="Times New Roman"/>
          <w:sz w:val="24"/>
          <w:szCs w:val="24"/>
          <w:lang w:eastAsia="ru-RU"/>
        </w:rPr>
        <w:t xml:space="preserve"> </w:t>
      </w:r>
      <w:proofErr w:type="spellStart"/>
      <w:r w:rsidRPr="00690628">
        <w:rPr>
          <w:rFonts w:ascii="Times New Roman" w:eastAsia="Times New Roman" w:hAnsi="Times New Roman" w:cs="Times New Roman"/>
          <w:sz w:val="24"/>
          <w:szCs w:val="24"/>
          <w:lang w:eastAsia="ru-RU"/>
        </w:rPr>
        <w:t>заключенного</w:t>
      </w:r>
      <w:proofErr w:type="spellEnd"/>
      <w:r w:rsidRPr="00690628">
        <w:rPr>
          <w:rFonts w:ascii="Times New Roman" w:eastAsia="Times New Roman" w:hAnsi="Times New Roman" w:cs="Times New Roman"/>
          <w:sz w:val="24"/>
          <w:szCs w:val="24"/>
          <w:lang w:eastAsia="ru-RU"/>
        </w:rPr>
        <w:t xml:space="preserve"> Договора о банковском сопровождении.</w:t>
      </w:r>
    </w:p>
    <w:p w:rsidR="00690628" w:rsidRPr="00690628" w:rsidRDefault="00690628" w:rsidP="00690628">
      <w:pPr>
        <w:suppressAutoHyphens w:val="0"/>
        <w:spacing w:after="0" w:line="240" w:lineRule="auto"/>
        <w:jc w:val="both"/>
        <w:rPr>
          <w:rFonts w:ascii="Times New Roman" w:eastAsia="Times New Roman" w:hAnsi="Times New Roman" w:cs="Times New Roman"/>
          <w:b/>
          <w:sz w:val="24"/>
          <w:szCs w:val="24"/>
          <w:lang w:eastAsia="ru-RU"/>
        </w:rPr>
      </w:pPr>
      <w:r w:rsidRPr="00690628">
        <w:rPr>
          <w:rFonts w:ascii="Times New Roman" w:eastAsia="Times New Roman" w:hAnsi="Times New Roman" w:cs="Times New Roman"/>
          <w:b/>
          <w:sz w:val="24"/>
          <w:szCs w:val="24"/>
          <w:lang w:eastAsia="ru-RU"/>
        </w:rPr>
        <w:t>2.</w:t>
      </w:r>
      <w:r w:rsidRPr="00690628">
        <w:rPr>
          <w:rFonts w:ascii="Times New Roman" w:eastAsia="Times New Roman" w:hAnsi="Times New Roman" w:cs="Times New Roman"/>
          <w:sz w:val="24"/>
          <w:szCs w:val="24"/>
          <w:lang w:eastAsia="ru-RU"/>
        </w:rPr>
        <w:tab/>
      </w:r>
      <w:r w:rsidRPr="00690628">
        <w:rPr>
          <w:rFonts w:ascii="Times New Roman" w:eastAsia="Times New Roman" w:hAnsi="Times New Roman" w:cs="Times New Roman"/>
          <w:b/>
          <w:sz w:val="24"/>
          <w:szCs w:val="24"/>
          <w:lang w:eastAsia="ru-RU"/>
        </w:rPr>
        <w:t>Требования к качеству и безопасности работ.</w:t>
      </w:r>
    </w:p>
    <w:p w:rsidR="00690628" w:rsidRPr="00690628" w:rsidRDefault="00690628" w:rsidP="00690628">
      <w:pPr>
        <w:suppressAutoHyphens w:val="0"/>
        <w:spacing w:after="0" w:line="240" w:lineRule="auto"/>
        <w:jc w:val="both"/>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690628" w:rsidRPr="00690628" w:rsidRDefault="00690628" w:rsidP="00690628">
      <w:pPr>
        <w:suppressAutoHyphens w:val="0"/>
        <w:spacing w:after="0" w:line="240" w:lineRule="auto"/>
        <w:jc w:val="both"/>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2.2.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690628" w:rsidRPr="00690628" w:rsidRDefault="00690628" w:rsidP="00690628">
      <w:pPr>
        <w:suppressAutoHyphens w:val="0"/>
        <w:spacing w:after="0" w:line="240" w:lineRule="auto"/>
        <w:jc w:val="both"/>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2.3. Риск случайной гибели или случайного повреждения объекта до </w:t>
      </w:r>
      <w:proofErr w:type="spellStart"/>
      <w:r w:rsidRPr="00690628">
        <w:rPr>
          <w:rFonts w:ascii="Times New Roman" w:eastAsia="Times New Roman" w:hAnsi="Times New Roman" w:cs="Times New Roman"/>
          <w:sz w:val="24"/>
          <w:szCs w:val="24"/>
          <w:lang w:eastAsia="ru-RU"/>
        </w:rPr>
        <w:t>приемки</w:t>
      </w:r>
      <w:proofErr w:type="spellEnd"/>
      <w:r w:rsidRPr="00690628">
        <w:rPr>
          <w:rFonts w:ascii="Times New Roman" w:eastAsia="Times New Roman" w:hAnsi="Times New Roman" w:cs="Times New Roman"/>
          <w:sz w:val="24"/>
          <w:szCs w:val="24"/>
          <w:lang w:eastAsia="ru-RU"/>
        </w:rPr>
        <w:t xml:space="preserve"> этого объекта Заказчиком </w:t>
      </w:r>
      <w:proofErr w:type="spellStart"/>
      <w:r w:rsidRPr="00690628">
        <w:rPr>
          <w:rFonts w:ascii="Times New Roman" w:eastAsia="Times New Roman" w:hAnsi="Times New Roman" w:cs="Times New Roman"/>
          <w:sz w:val="24"/>
          <w:szCs w:val="24"/>
          <w:lang w:eastAsia="ru-RU"/>
        </w:rPr>
        <w:t>несет</w:t>
      </w:r>
      <w:proofErr w:type="spellEnd"/>
      <w:r w:rsidRPr="00690628">
        <w:rPr>
          <w:rFonts w:ascii="Times New Roman" w:eastAsia="Times New Roman" w:hAnsi="Times New Roman" w:cs="Times New Roman"/>
          <w:sz w:val="24"/>
          <w:szCs w:val="24"/>
          <w:lang w:eastAsia="ru-RU"/>
        </w:rPr>
        <w:t xml:space="preserve"> Подрядчик (ст.741 ГК РФ).</w:t>
      </w:r>
    </w:p>
    <w:p w:rsidR="00690628" w:rsidRPr="00690628" w:rsidRDefault="00690628" w:rsidP="00690628">
      <w:pPr>
        <w:suppressAutoHyphens w:val="0"/>
        <w:spacing w:after="0" w:line="240" w:lineRule="auto"/>
        <w:jc w:val="both"/>
        <w:rPr>
          <w:rFonts w:ascii="Times New Roman" w:eastAsia="Times New Roman" w:hAnsi="Times New Roman" w:cs="Times New Roman"/>
          <w:b/>
          <w:sz w:val="24"/>
          <w:szCs w:val="24"/>
          <w:lang w:eastAsia="ru-RU"/>
        </w:rPr>
      </w:pPr>
      <w:r w:rsidRPr="00690628">
        <w:rPr>
          <w:rFonts w:ascii="Times New Roman" w:eastAsia="Times New Roman" w:hAnsi="Times New Roman" w:cs="Times New Roman"/>
          <w:b/>
          <w:sz w:val="24"/>
          <w:szCs w:val="24"/>
          <w:lang w:eastAsia="ru-RU"/>
        </w:rPr>
        <w:t>3.Требования к техническим характеристикам работ.</w:t>
      </w:r>
    </w:p>
    <w:p w:rsidR="00690628" w:rsidRPr="00690628" w:rsidRDefault="00690628" w:rsidP="00690628">
      <w:pPr>
        <w:suppressAutoHyphens w:val="0"/>
        <w:spacing w:after="0" w:line="240" w:lineRule="auto"/>
        <w:jc w:val="both"/>
        <w:rPr>
          <w:rFonts w:ascii="Times New Roman" w:eastAsia="Times New Roman" w:hAnsi="Times New Roman" w:cs="Times New Roman"/>
          <w:b/>
          <w:sz w:val="24"/>
          <w:szCs w:val="24"/>
          <w:lang w:eastAsia="ru-RU"/>
        </w:rPr>
      </w:pPr>
      <w:r w:rsidRPr="00690628">
        <w:rPr>
          <w:rFonts w:ascii="Times New Roman" w:eastAsia="Times New Roman" w:hAnsi="Times New Roman" w:cs="Times New Roman"/>
          <w:b/>
          <w:sz w:val="24"/>
          <w:szCs w:val="24"/>
          <w:lang w:eastAsia="ru-RU"/>
        </w:rPr>
        <w:lastRenderedPageBreak/>
        <w:t>3.1 Требование к выполнению работ.</w:t>
      </w:r>
    </w:p>
    <w:p w:rsidR="00690628" w:rsidRPr="00690628" w:rsidRDefault="00690628" w:rsidP="00690628">
      <w:pPr>
        <w:suppressAutoHyphens w:val="0"/>
        <w:spacing w:after="0" w:line="240" w:lineRule="auto"/>
        <w:jc w:val="both"/>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3.1.1. Подрядчик не имеет права самостоятельно изменять перечень и объем работ, указанный в Техническом задании. </w:t>
      </w:r>
    </w:p>
    <w:p w:rsidR="00690628" w:rsidRPr="00690628" w:rsidRDefault="00690628" w:rsidP="00690628">
      <w:pPr>
        <w:suppressAutoHyphens w:val="0"/>
        <w:spacing w:after="0" w:line="240" w:lineRule="auto"/>
        <w:jc w:val="both"/>
        <w:rPr>
          <w:rFonts w:ascii="Times New Roman" w:eastAsia="Times New Roman" w:hAnsi="Times New Roman" w:cs="Times New Roman"/>
          <w:sz w:val="24"/>
          <w:szCs w:val="24"/>
          <w:lang w:eastAsia="ru-RU"/>
        </w:rPr>
      </w:pPr>
      <w:r w:rsidRPr="00690628">
        <w:rPr>
          <w:rFonts w:ascii="Times New Roman" w:eastAsia="Times New Roman" w:hAnsi="Times New Roman" w:cs="Times New Roman"/>
          <w:sz w:val="24"/>
          <w:szCs w:val="24"/>
          <w:lang w:eastAsia="ru-RU"/>
        </w:rPr>
        <w:t xml:space="preserve">3.1.2. Подрядчик </w:t>
      </w:r>
      <w:proofErr w:type="spellStart"/>
      <w:r w:rsidRPr="00690628">
        <w:rPr>
          <w:rFonts w:ascii="Times New Roman" w:eastAsia="Times New Roman" w:hAnsi="Times New Roman" w:cs="Times New Roman"/>
          <w:sz w:val="24"/>
          <w:szCs w:val="24"/>
          <w:lang w:eastAsia="ru-RU"/>
        </w:rPr>
        <w:t>несет</w:t>
      </w:r>
      <w:proofErr w:type="spellEnd"/>
      <w:r w:rsidRPr="00690628">
        <w:rPr>
          <w:rFonts w:ascii="Times New Roman" w:eastAsia="Times New Roman" w:hAnsi="Times New Roman" w:cs="Times New Roman"/>
          <w:sz w:val="24"/>
          <w:szCs w:val="24"/>
          <w:lang w:eastAsia="ru-RU"/>
        </w:rPr>
        <w:t xml:space="preserve"> ответственность за допущенные отступления от требований технической документации, СНиП и действующих нормативных документов РФ.</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3.1.3. Подрядчик должен обеспечить содержание и уборку объектов Заказчика, где производятся работы.</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3.1.4. Подрядчик должен не позднее даты окончания работ вывезти с территории Заказчика принадлежащие ему оборудование, инструменты, инвентарь и строительный мусор.</w:t>
      </w:r>
    </w:p>
    <w:p w:rsidR="00690628" w:rsidRPr="00690628" w:rsidRDefault="00690628" w:rsidP="00690628">
      <w:pPr>
        <w:spacing w:after="0" w:line="240" w:lineRule="auto"/>
        <w:jc w:val="both"/>
        <w:rPr>
          <w:rFonts w:ascii="Times New Roman" w:eastAsiaTheme="minorHAnsi" w:hAnsi="Times New Roman" w:cs="Times New Roman"/>
          <w:b/>
          <w:sz w:val="24"/>
          <w:szCs w:val="24"/>
          <w:lang w:eastAsia="ar-SA"/>
        </w:rPr>
      </w:pPr>
      <w:r w:rsidRPr="00690628">
        <w:rPr>
          <w:rFonts w:ascii="Times New Roman" w:eastAsiaTheme="minorHAnsi" w:hAnsi="Times New Roman" w:cs="Times New Roman"/>
          <w:b/>
          <w:sz w:val="24"/>
          <w:szCs w:val="24"/>
          <w:lang w:eastAsia="ar-SA"/>
        </w:rPr>
        <w:t>3.2. Требования к результатам работ и иные показатели, связанные с определением соответствия выполняемых работ потребностям заказчика (</w:t>
      </w:r>
      <w:proofErr w:type="spellStart"/>
      <w:r w:rsidRPr="00690628">
        <w:rPr>
          <w:rFonts w:ascii="Times New Roman" w:eastAsiaTheme="minorHAnsi" w:hAnsi="Times New Roman" w:cs="Times New Roman"/>
          <w:b/>
          <w:sz w:val="24"/>
          <w:szCs w:val="24"/>
          <w:lang w:eastAsia="ar-SA"/>
        </w:rPr>
        <w:t>приемка</w:t>
      </w:r>
      <w:proofErr w:type="spellEnd"/>
      <w:r w:rsidRPr="00690628">
        <w:rPr>
          <w:rFonts w:ascii="Times New Roman" w:eastAsiaTheme="minorHAnsi" w:hAnsi="Times New Roman" w:cs="Times New Roman"/>
          <w:b/>
          <w:sz w:val="24"/>
          <w:szCs w:val="24"/>
          <w:lang w:eastAsia="ar-SA"/>
        </w:rPr>
        <w:t xml:space="preserve"> работ).</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3.2.1. </w:t>
      </w:r>
      <w:proofErr w:type="spellStart"/>
      <w:r w:rsidRPr="00690628">
        <w:rPr>
          <w:rFonts w:ascii="Times New Roman" w:eastAsiaTheme="minorHAnsi" w:hAnsi="Times New Roman" w:cs="Times New Roman"/>
          <w:sz w:val="24"/>
          <w:szCs w:val="24"/>
          <w:lang w:eastAsia="ar-SA"/>
        </w:rPr>
        <w:t>Приемка</w:t>
      </w:r>
      <w:proofErr w:type="spellEnd"/>
      <w:r w:rsidRPr="00690628">
        <w:rPr>
          <w:rFonts w:ascii="Times New Roman" w:eastAsiaTheme="minorHAnsi" w:hAnsi="Times New Roman" w:cs="Times New Roman"/>
          <w:sz w:val="24"/>
          <w:szCs w:val="24"/>
          <w:lang w:eastAsia="ar-SA"/>
        </w:rPr>
        <w:t xml:space="preserve"> </w:t>
      </w:r>
      <w:proofErr w:type="spellStart"/>
      <w:r w:rsidRPr="00690628">
        <w:rPr>
          <w:rFonts w:ascii="Times New Roman" w:eastAsiaTheme="minorHAnsi" w:hAnsi="Times New Roman" w:cs="Times New Roman"/>
          <w:sz w:val="24"/>
          <w:szCs w:val="24"/>
          <w:lang w:eastAsia="ar-SA"/>
        </w:rPr>
        <w:t>завершенных</w:t>
      </w:r>
      <w:proofErr w:type="spellEnd"/>
      <w:r w:rsidRPr="00690628">
        <w:rPr>
          <w:rFonts w:ascii="Times New Roman" w:eastAsiaTheme="minorHAnsi" w:hAnsi="Times New Roman" w:cs="Times New Roman"/>
          <w:sz w:val="24"/>
          <w:szCs w:val="24"/>
          <w:lang w:eastAsia="ar-SA"/>
        </w:rPr>
        <w:t xml:space="preserve"> работ производится по акту </w:t>
      </w:r>
      <w:proofErr w:type="spellStart"/>
      <w:r w:rsidRPr="00690628">
        <w:rPr>
          <w:rFonts w:ascii="Times New Roman" w:eastAsiaTheme="minorHAnsi" w:hAnsi="Times New Roman" w:cs="Times New Roman"/>
          <w:sz w:val="24"/>
          <w:szCs w:val="24"/>
          <w:lang w:eastAsia="ar-SA"/>
        </w:rPr>
        <w:t>приема</w:t>
      </w:r>
      <w:proofErr w:type="spellEnd"/>
      <w:r w:rsidRPr="00690628">
        <w:rPr>
          <w:rFonts w:ascii="Times New Roman" w:eastAsiaTheme="minorHAnsi" w:hAnsi="Times New Roman" w:cs="Times New Roman"/>
          <w:sz w:val="24"/>
          <w:szCs w:val="24"/>
          <w:lang w:eastAsia="ar-SA"/>
        </w:rPr>
        <w:t>-передачи выполненных работ.</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b/>
          <w:sz w:val="24"/>
          <w:szCs w:val="24"/>
          <w:lang w:eastAsia="ar-SA"/>
        </w:rPr>
        <w:t>3.3. Гарантийные обязательства</w:t>
      </w:r>
      <w:r w:rsidRPr="00690628">
        <w:rPr>
          <w:rFonts w:ascii="Times New Roman" w:eastAsiaTheme="minorHAnsi" w:hAnsi="Times New Roman" w:cs="Times New Roman"/>
          <w:sz w:val="24"/>
          <w:szCs w:val="24"/>
          <w:lang w:eastAsia="ar-SA"/>
        </w:rPr>
        <w:t>.</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3.3.1. Исполнитель </w:t>
      </w:r>
      <w:proofErr w:type="spellStart"/>
      <w:r w:rsidRPr="00690628">
        <w:rPr>
          <w:rFonts w:ascii="Times New Roman" w:eastAsiaTheme="minorHAnsi" w:hAnsi="Times New Roman" w:cs="Times New Roman"/>
          <w:sz w:val="24"/>
          <w:szCs w:val="24"/>
          <w:lang w:eastAsia="ar-SA"/>
        </w:rPr>
        <w:t>несет</w:t>
      </w:r>
      <w:proofErr w:type="spellEnd"/>
      <w:r w:rsidRPr="00690628">
        <w:rPr>
          <w:rFonts w:ascii="Times New Roman" w:eastAsiaTheme="minorHAnsi" w:hAnsi="Times New Roman" w:cs="Times New Roman"/>
          <w:sz w:val="24"/>
          <w:szCs w:val="24"/>
          <w:lang w:eastAsia="ar-SA"/>
        </w:rPr>
        <w:t xml:space="preserve"> ответственность за ненадлежащее выполнение обязательств по настоящему Договору.</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3.3.2. Гарантийный срок на выполненные работы определяется Договором и должен быть не менее 5 (пяти) лет с момента подписания сторонами Актов выполненных работ.</w:t>
      </w:r>
    </w:p>
    <w:p w:rsidR="00690628" w:rsidRPr="00690628" w:rsidRDefault="00690628" w:rsidP="00690628">
      <w:pPr>
        <w:spacing w:after="0" w:line="240" w:lineRule="auto"/>
        <w:jc w:val="both"/>
        <w:rPr>
          <w:rFonts w:ascii="Times New Roman" w:eastAsiaTheme="minorHAnsi" w:hAnsi="Times New Roman" w:cs="Times New Roman"/>
          <w:b/>
          <w:sz w:val="24"/>
          <w:szCs w:val="24"/>
          <w:lang w:eastAsia="ar-SA"/>
        </w:rPr>
      </w:pPr>
      <w:r w:rsidRPr="00690628">
        <w:rPr>
          <w:rFonts w:ascii="Times New Roman" w:eastAsiaTheme="minorHAnsi" w:hAnsi="Times New Roman" w:cs="Times New Roman"/>
          <w:b/>
          <w:sz w:val="24"/>
          <w:szCs w:val="24"/>
          <w:lang w:eastAsia="ar-SA"/>
        </w:rPr>
        <w:t>4. Требования к Подрядчику.</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4.1. Подрядчик должен обладать гражданской правоспособностью в полном </w:t>
      </w:r>
      <w:proofErr w:type="spellStart"/>
      <w:r w:rsidRPr="00690628">
        <w:rPr>
          <w:rFonts w:ascii="Times New Roman" w:eastAsiaTheme="minorHAnsi" w:hAnsi="Times New Roman" w:cs="Times New Roman"/>
          <w:sz w:val="24"/>
          <w:szCs w:val="24"/>
          <w:lang w:eastAsia="ar-SA"/>
        </w:rPr>
        <w:t>объеме</w:t>
      </w:r>
      <w:proofErr w:type="spellEnd"/>
      <w:r w:rsidRPr="00690628">
        <w:rPr>
          <w:rFonts w:ascii="Times New Roman" w:eastAsiaTheme="minorHAnsi" w:hAnsi="Times New Roman" w:cs="Times New Roman"/>
          <w:sz w:val="24"/>
          <w:szCs w:val="24"/>
          <w:lang w:eastAsia="ar-SA"/>
        </w:rPr>
        <w:t xml:space="preserve"> для заключения и исполнения Договора.</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4.2.  Не должен находиться в процессе ликвидации, банкротства и на его имущество не должен быть наложен арест.</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4.3. Иметь необходимые разрешительные документы на выполнение соответствующих работ (услуг) – СРО.</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4.4.  Обладать необходимыми профессиональными знаниями, опытом и  репутацией.</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4.5. Иметь ресурсные возможности (финансовые, материально – технические, производственные, трудовые).</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4.6. Обеспечить способность проведения необходимого комплекса работ в требуемые сроки и с должным качеством. </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proofErr w:type="gramStart"/>
      <w:r w:rsidRPr="00690628">
        <w:rPr>
          <w:rFonts w:ascii="Times New Roman" w:eastAsiaTheme="minorHAnsi" w:hAnsi="Times New Roman" w:cs="Times New Roman"/>
          <w:sz w:val="24"/>
          <w:szCs w:val="24"/>
          <w:lang w:eastAsia="ar-SA"/>
        </w:rPr>
        <w:t>4.7 Подрядчик должен предоставить до начала работ рабочую и сметную документацию (выполненную ресурсным методам в ценах Республики Крым и в соответствие с требованиями:</w:t>
      </w:r>
      <w:proofErr w:type="gramEnd"/>
      <w:r w:rsidRPr="00690628">
        <w:rPr>
          <w:rFonts w:ascii="Times New Roman" w:eastAsiaTheme="minorHAnsi" w:hAnsi="Times New Roman" w:cs="Times New Roman"/>
          <w:sz w:val="24"/>
          <w:szCs w:val="24"/>
          <w:lang w:eastAsia="ar-SA"/>
        </w:rPr>
        <w:t xml:space="preserve"> </w:t>
      </w:r>
      <w:proofErr w:type="gramStart"/>
      <w:r w:rsidRPr="00690628">
        <w:rPr>
          <w:rFonts w:ascii="Times New Roman" w:eastAsiaTheme="minorHAnsi" w:hAnsi="Times New Roman" w:cs="Times New Roman"/>
          <w:sz w:val="24"/>
          <w:szCs w:val="24"/>
          <w:lang w:eastAsia="ar-SA"/>
        </w:rPr>
        <w:t xml:space="preserve">«Методика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w:t>
      </w:r>
      <w:proofErr w:type="spellStart"/>
      <w:r w:rsidRPr="00690628">
        <w:rPr>
          <w:rFonts w:ascii="Times New Roman" w:eastAsiaTheme="minorHAnsi" w:hAnsi="Times New Roman" w:cs="Times New Roman"/>
          <w:sz w:val="24"/>
          <w:szCs w:val="24"/>
          <w:lang w:eastAsia="ar-SA"/>
        </w:rPr>
        <w:t>утвержденной</w:t>
      </w:r>
      <w:proofErr w:type="spellEnd"/>
      <w:r w:rsidRPr="00690628">
        <w:rPr>
          <w:rFonts w:ascii="Times New Roman" w:eastAsiaTheme="minorHAnsi" w:hAnsi="Times New Roman" w:cs="Times New Roman"/>
          <w:sz w:val="24"/>
          <w:szCs w:val="24"/>
          <w:lang w:eastAsia="ar-SA"/>
        </w:rPr>
        <w:t xml:space="preserve"> приказом №421 от 04.08.2020 г.) в </w:t>
      </w:r>
      <w:proofErr w:type="spellStart"/>
      <w:r w:rsidRPr="00690628">
        <w:rPr>
          <w:rFonts w:ascii="Times New Roman" w:eastAsiaTheme="minorHAnsi" w:hAnsi="Times New Roman" w:cs="Times New Roman"/>
          <w:sz w:val="24"/>
          <w:szCs w:val="24"/>
          <w:lang w:eastAsia="ar-SA"/>
        </w:rPr>
        <w:t>объеме</w:t>
      </w:r>
      <w:proofErr w:type="spellEnd"/>
      <w:r w:rsidRPr="00690628">
        <w:rPr>
          <w:rFonts w:ascii="Times New Roman" w:eastAsiaTheme="minorHAnsi" w:hAnsi="Times New Roman" w:cs="Times New Roman"/>
          <w:sz w:val="24"/>
          <w:szCs w:val="24"/>
          <w:lang w:eastAsia="ar-SA"/>
        </w:rPr>
        <w:t>, необходимом для выполнения капитального ремонта объекта.</w:t>
      </w:r>
      <w:proofErr w:type="gramEnd"/>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4.8.  Подрядчик должен выполнять СМР в соответствие с рабочей документацией, </w:t>
      </w:r>
      <w:proofErr w:type="spellStart"/>
      <w:r w:rsidRPr="00690628">
        <w:rPr>
          <w:rFonts w:ascii="Times New Roman" w:eastAsiaTheme="minorHAnsi" w:hAnsi="Times New Roman" w:cs="Times New Roman"/>
          <w:sz w:val="24"/>
          <w:szCs w:val="24"/>
          <w:lang w:eastAsia="ar-SA"/>
        </w:rPr>
        <w:t>утвержденной</w:t>
      </w:r>
      <w:proofErr w:type="spellEnd"/>
      <w:r w:rsidRPr="00690628">
        <w:rPr>
          <w:rFonts w:ascii="Times New Roman" w:eastAsiaTheme="minorHAnsi" w:hAnsi="Times New Roman" w:cs="Times New Roman"/>
          <w:sz w:val="24"/>
          <w:szCs w:val="24"/>
          <w:lang w:eastAsia="ar-SA"/>
        </w:rPr>
        <w:t xml:space="preserve"> Заказчиком</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b/>
          <w:sz w:val="24"/>
          <w:szCs w:val="24"/>
          <w:lang w:eastAsia="ar-SA"/>
        </w:rPr>
        <w:t>4.9. Условия о должной осмотрительности</w:t>
      </w:r>
      <w:r w:rsidRPr="00690628">
        <w:rPr>
          <w:rFonts w:ascii="Times New Roman" w:eastAsiaTheme="minorHAnsi" w:hAnsi="Times New Roman" w:cs="Times New Roman"/>
          <w:sz w:val="24"/>
          <w:szCs w:val="24"/>
          <w:lang w:eastAsia="ar-SA"/>
        </w:rPr>
        <w:t>.</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4.9.1. Подрядчик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4.9.2. Подрядчик обязан предоставлять вместе с заявкой следующие документы:</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1) Выписка из ЕГРЮЛ или ЕГРИП с печатью ИФНС, либо заверенные исполнительным органом контрагента их копии;  </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2) Заверенные подрядчиком копии свидетельства о государственной регистрации общества или ИП (ОГРН);</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3) Заверенные подрядчиком копии свидетельства о постановке на </w:t>
      </w:r>
      <w:proofErr w:type="spellStart"/>
      <w:r w:rsidRPr="00690628">
        <w:rPr>
          <w:rFonts w:ascii="Times New Roman" w:eastAsiaTheme="minorHAnsi" w:hAnsi="Times New Roman" w:cs="Times New Roman"/>
          <w:sz w:val="24"/>
          <w:szCs w:val="24"/>
          <w:lang w:eastAsia="ar-SA"/>
        </w:rPr>
        <w:t>учет</w:t>
      </w:r>
      <w:proofErr w:type="spellEnd"/>
      <w:r w:rsidRPr="00690628">
        <w:rPr>
          <w:rFonts w:ascii="Times New Roman" w:eastAsiaTheme="minorHAnsi" w:hAnsi="Times New Roman" w:cs="Times New Roman"/>
          <w:sz w:val="24"/>
          <w:szCs w:val="24"/>
          <w:lang w:eastAsia="ar-SA"/>
        </w:rPr>
        <w:t xml:space="preserve"> в налоговом органе по месту регистрации (ИНН);</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lastRenderedPageBreak/>
        <w:t>4) Заверенная подрядчиком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5) Копия приказа о вступлении в должность единоличного исполнительного органа общества;</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6) Устав организации;</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7) Заверенная подрядчиком копия доверенности лица, подписывающего договор (в случае, если договор подписывает не руководитель);</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8) Форма 6-НДФЛ за последний </w:t>
      </w:r>
      <w:proofErr w:type="spellStart"/>
      <w:r w:rsidRPr="00690628">
        <w:rPr>
          <w:rFonts w:ascii="Times New Roman" w:eastAsiaTheme="minorHAnsi" w:hAnsi="Times New Roman" w:cs="Times New Roman"/>
          <w:sz w:val="24"/>
          <w:szCs w:val="24"/>
          <w:lang w:eastAsia="ar-SA"/>
        </w:rPr>
        <w:t>отчетный</w:t>
      </w:r>
      <w:proofErr w:type="spellEnd"/>
      <w:r w:rsidRPr="00690628">
        <w:rPr>
          <w:rFonts w:ascii="Times New Roman" w:eastAsiaTheme="minorHAnsi" w:hAnsi="Times New Roman" w:cs="Times New Roman"/>
          <w:sz w:val="24"/>
          <w:szCs w:val="24"/>
          <w:lang w:eastAsia="ar-SA"/>
        </w:rPr>
        <w:t xml:space="preserve"> период;</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9) Реестр 2-НДФЛ за последний </w:t>
      </w:r>
      <w:proofErr w:type="spellStart"/>
      <w:r w:rsidRPr="00690628">
        <w:rPr>
          <w:rFonts w:ascii="Times New Roman" w:eastAsiaTheme="minorHAnsi" w:hAnsi="Times New Roman" w:cs="Times New Roman"/>
          <w:sz w:val="24"/>
          <w:szCs w:val="24"/>
          <w:lang w:eastAsia="ar-SA"/>
        </w:rPr>
        <w:t>отчетный</w:t>
      </w:r>
      <w:proofErr w:type="spellEnd"/>
      <w:r w:rsidRPr="00690628">
        <w:rPr>
          <w:rFonts w:ascii="Times New Roman" w:eastAsiaTheme="minorHAnsi" w:hAnsi="Times New Roman" w:cs="Times New Roman"/>
          <w:sz w:val="24"/>
          <w:szCs w:val="24"/>
          <w:lang w:eastAsia="ar-SA"/>
        </w:rPr>
        <w:t xml:space="preserve"> период;</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10) РСВ за последний </w:t>
      </w:r>
      <w:proofErr w:type="spellStart"/>
      <w:r w:rsidRPr="00690628">
        <w:rPr>
          <w:rFonts w:ascii="Times New Roman" w:eastAsiaTheme="minorHAnsi" w:hAnsi="Times New Roman" w:cs="Times New Roman"/>
          <w:sz w:val="24"/>
          <w:szCs w:val="24"/>
          <w:lang w:eastAsia="ar-SA"/>
        </w:rPr>
        <w:t>отчетный</w:t>
      </w:r>
      <w:proofErr w:type="spellEnd"/>
      <w:r w:rsidRPr="00690628">
        <w:rPr>
          <w:rFonts w:ascii="Times New Roman" w:eastAsiaTheme="minorHAnsi" w:hAnsi="Times New Roman" w:cs="Times New Roman"/>
          <w:sz w:val="24"/>
          <w:szCs w:val="24"/>
          <w:lang w:eastAsia="ar-SA"/>
        </w:rPr>
        <w:t xml:space="preserve"> период без 3-го раздела;</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11) Заверенную подрядчиком копию штатного расписания, включая сведения о штатном заполнении документа;</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12) Декларации по НДС и налогу на прибыль (включая </w:t>
      </w:r>
      <w:proofErr w:type="spellStart"/>
      <w:r w:rsidRPr="00690628">
        <w:rPr>
          <w:rFonts w:ascii="Times New Roman" w:eastAsiaTheme="minorHAnsi" w:hAnsi="Times New Roman" w:cs="Times New Roman"/>
          <w:sz w:val="24"/>
          <w:szCs w:val="24"/>
          <w:lang w:eastAsia="ar-SA"/>
        </w:rPr>
        <w:t>уточненные</w:t>
      </w:r>
      <w:proofErr w:type="spellEnd"/>
      <w:r w:rsidRPr="00690628">
        <w:rPr>
          <w:rFonts w:ascii="Times New Roman" w:eastAsiaTheme="minorHAnsi" w:hAnsi="Times New Roman" w:cs="Times New Roman"/>
          <w:sz w:val="24"/>
          <w:szCs w:val="24"/>
          <w:lang w:eastAsia="ar-SA"/>
        </w:rPr>
        <w:t xml:space="preserve"> декларации) за последний </w:t>
      </w:r>
      <w:proofErr w:type="spellStart"/>
      <w:r w:rsidRPr="00690628">
        <w:rPr>
          <w:rFonts w:ascii="Times New Roman" w:eastAsiaTheme="minorHAnsi" w:hAnsi="Times New Roman" w:cs="Times New Roman"/>
          <w:sz w:val="24"/>
          <w:szCs w:val="24"/>
          <w:lang w:eastAsia="ar-SA"/>
        </w:rPr>
        <w:t>отчетный</w:t>
      </w:r>
      <w:proofErr w:type="spellEnd"/>
      <w:r w:rsidRPr="00690628">
        <w:rPr>
          <w:rFonts w:ascii="Times New Roman" w:eastAsiaTheme="minorHAnsi" w:hAnsi="Times New Roman" w:cs="Times New Roman"/>
          <w:sz w:val="24"/>
          <w:szCs w:val="24"/>
          <w:lang w:eastAsia="ar-SA"/>
        </w:rPr>
        <w:t xml:space="preserve"> период;</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13) Бухгалтерская </w:t>
      </w:r>
      <w:proofErr w:type="spellStart"/>
      <w:r w:rsidRPr="00690628">
        <w:rPr>
          <w:rFonts w:ascii="Times New Roman" w:eastAsiaTheme="minorHAnsi" w:hAnsi="Times New Roman" w:cs="Times New Roman"/>
          <w:sz w:val="24"/>
          <w:szCs w:val="24"/>
          <w:lang w:eastAsia="ar-SA"/>
        </w:rPr>
        <w:t>отчетность</w:t>
      </w:r>
      <w:proofErr w:type="spellEnd"/>
      <w:r w:rsidRPr="00690628">
        <w:rPr>
          <w:rFonts w:ascii="Times New Roman" w:eastAsiaTheme="minorHAnsi" w:hAnsi="Times New Roman" w:cs="Times New Roman"/>
          <w:sz w:val="24"/>
          <w:szCs w:val="24"/>
          <w:lang w:eastAsia="ar-SA"/>
        </w:rPr>
        <w:t xml:space="preserve"> за </w:t>
      </w:r>
      <w:proofErr w:type="spellStart"/>
      <w:r w:rsidRPr="00690628">
        <w:rPr>
          <w:rFonts w:ascii="Times New Roman" w:eastAsiaTheme="minorHAnsi" w:hAnsi="Times New Roman" w:cs="Times New Roman"/>
          <w:sz w:val="24"/>
          <w:szCs w:val="24"/>
          <w:lang w:eastAsia="ar-SA"/>
        </w:rPr>
        <w:t>отчетный</w:t>
      </w:r>
      <w:proofErr w:type="spellEnd"/>
      <w:r w:rsidRPr="00690628">
        <w:rPr>
          <w:rFonts w:ascii="Times New Roman" w:eastAsiaTheme="minorHAnsi" w:hAnsi="Times New Roman" w:cs="Times New Roman"/>
          <w:sz w:val="24"/>
          <w:szCs w:val="24"/>
          <w:lang w:eastAsia="ar-SA"/>
        </w:rPr>
        <w:t xml:space="preserve"> год;</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14) Данные о наличии складов и офисов;</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подрядчика дополнительных сведений и документов.</w:t>
      </w:r>
    </w:p>
    <w:p w:rsidR="00690628" w:rsidRPr="00690628" w:rsidRDefault="00690628" w:rsidP="00690628">
      <w:pPr>
        <w:spacing w:after="0" w:line="240" w:lineRule="auto"/>
        <w:jc w:val="both"/>
        <w:rPr>
          <w:rFonts w:ascii="Times New Roman" w:eastAsiaTheme="minorHAnsi" w:hAnsi="Times New Roman" w:cs="Times New Roman"/>
          <w:b/>
          <w:sz w:val="24"/>
          <w:szCs w:val="24"/>
          <w:lang w:eastAsia="ar-SA"/>
        </w:rPr>
      </w:pPr>
      <w:r w:rsidRPr="00690628">
        <w:rPr>
          <w:rFonts w:ascii="Times New Roman" w:eastAsiaTheme="minorHAnsi" w:hAnsi="Times New Roman" w:cs="Times New Roman"/>
          <w:b/>
          <w:sz w:val="24"/>
          <w:szCs w:val="24"/>
          <w:lang w:eastAsia="ar-SA"/>
        </w:rPr>
        <w:t>5. Ответственность.</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5.1</w:t>
      </w:r>
      <w:proofErr w:type="gramStart"/>
      <w:r w:rsidRPr="00690628">
        <w:rPr>
          <w:rFonts w:ascii="Times New Roman" w:eastAsiaTheme="minorHAnsi" w:hAnsi="Times New Roman" w:cs="Times New Roman"/>
          <w:sz w:val="24"/>
          <w:szCs w:val="24"/>
          <w:lang w:eastAsia="ar-SA"/>
        </w:rPr>
        <w:t xml:space="preserve"> </w:t>
      </w:r>
      <w:r w:rsidRPr="00690628">
        <w:rPr>
          <w:rFonts w:ascii="Times New Roman" w:eastAsiaTheme="minorHAnsi" w:hAnsi="Times New Roman" w:cs="Times New Roman"/>
          <w:highlight w:val="yellow"/>
          <w:lang w:eastAsia="ar-SA"/>
        </w:rPr>
        <w:t>П</w:t>
      </w:r>
      <w:proofErr w:type="gramEnd"/>
      <w:r w:rsidRPr="00690628">
        <w:rPr>
          <w:rFonts w:ascii="Times New Roman" w:eastAsiaTheme="minorHAnsi" w:hAnsi="Times New Roman" w:cs="Times New Roman"/>
          <w:highlight w:val="yellow"/>
          <w:lang w:eastAsia="ar-SA"/>
        </w:rPr>
        <w:t>ри нарушении Подрядчиком срока выполнения работ, а также в случае некачественного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5.2 Уплата неустойки не освобождает Стороны от исполнения обязательств или устранения нарушений.</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5.3 Подрядчик </w:t>
      </w:r>
      <w:proofErr w:type="spellStart"/>
      <w:r w:rsidRPr="00690628">
        <w:rPr>
          <w:rFonts w:ascii="Times New Roman" w:eastAsiaTheme="minorHAnsi" w:hAnsi="Times New Roman" w:cs="Times New Roman"/>
          <w:sz w:val="24"/>
          <w:szCs w:val="24"/>
          <w:lang w:eastAsia="ar-SA"/>
        </w:rPr>
        <w:t>несет</w:t>
      </w:r>
      <w:proofErr w:type="spellEnd"/>
      <w:r w:rsidRPr="00690628">
        <w:rPr>
          <w:rFonts w:ascii="Times New Roman" w:eastAsiaTheme="minorHAnsi" w:hAnsi="Times New Roman" w:cs="Times New Roman"/>
          <w:sz w:val="24"/>
          <w:szCs w:val="24"/>
          <w:lang w:eastAsia="ar-SA"/>
        </w:rPr>
        <w:t xml:space="preserve"> ответственность за допущенные отступления от требований технической документации и СНиП.</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5.4  В </w:t>
      </w:r>
      <w:proofErr w:type="gramStart"/>
      <w:r w:rsidRPr="00690628">
        <w:rPr>
          <w:rFonts w:ascii="Times New Roman" w:eastAsiaTheme="minorHAnsi" w:hAnsi="Times New Roman" w:cs="Times New Roman"/>
          <w:sz w:val="24"/>
          <w:szCs w:val="24"/>
          <w:lang w:eastAsia="ar-SA"/>
        </w:rPr>
        <w:t>случае</w:t>
      </w:r>
      <w:proofErr w:type="gramEnd"/>
      <w:r w:rsidRPr="00690628">
        <w:rPr>
          <w:rFonts w:ascii="Times New Roman" w:eastAsiaTheme="minorHAnsi" w:hAnsi="Times New Roman" w:cs="Times New Roman"/>
          <w:sz w:val="24"/>
          <w:szCs w:val="24"/>
          <w:lang w:eastAsia="ar-SA"/>
        </w:rPr>
        <w:t xml:space="preserve">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w:t>
      </w:r>
      <w:proofErr w:type="spellStart"/>
      <w:r w:rsidRPr="00690628">
        <w:rPr>
          <w:rFonts w:ascii="Times New Roman" w:eastAsiaTheme="minorHAnsi" w:hAnsi="Times New Roman" w:cs="Times New Roman"/>
          <w:sz w:val="24"/>
          <w:szCs w:val="24"/>
          <w:lang w:eastAsia="ar-SA"/>
        </w:rPr>
        <w:t>расчету</w:t>
      </w:r>
      <w:proofErr w:type="spellEnd"/>
      <w:r w:rsidRPr="00690628">
        <w:rPr>
          <w:rFonts w:ascii="Times New Roman" w:eastAsiaTheme="minorHAnsi" w:hAnsi="Times New Roman" w:cs="Times New Roman"/>
          <w:sz w:val="24"/>
          <w:szCs w:val="24"/>
          <w:lang w:eastAsia="ar-SA"/>
        </w:rPr>
        <w:t xml:space="preserve"> заинтересованной стороны.</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5.5 В случае привлечения Подрядчиком для выполнения порученных работ сторонних организаций в качестве субподрядчика, он </w:t>
      </w:r>
      <w:proofErr w:type="spellStart"/>
      <w:r w:rsidRPr="00690628">
        <w:rPr>
          <w:rFonts w:ascii="Times New Roman" w:eastAsiaTheme="minorHAnsi" w:hAnsi="Times New Roman" w:cs="Times New Roman"/>
          <w:sz w:val="24"/>
          <w:szCs w:val="24"/>
          <w:lang w:eastAsia="ar-SA"/>
        </w:rPr>
        <w:t>несет</w:t>
      </w:r>
      <w:proofErr w:type="spellEnd"/>
      <w:r w:rsidRPr="00690628">
        <w:rPr>
          <w:rFonts w:ascii="Times New Roman" w:eastAsiaTheme="minorHAnsi" w:hAnsi="Times New Roman" w:cs="Times New Roman"/>
          <w:sz w:val="24"/>
          <w:szCs w:val="24"/>
          <w:lang w:eastAsia="ar-SA"/>
        </w:rPr>
        <w:t xml:space="preserve"> перед Заказчиком полную ответственность за действия (бездействия) этих субподрядчиков как </w:t>
      </w:r>
      <w:proofErr w:type="gramStart"/>
      <w:r w:rsidRPr="00690628">
        <w:rPr>
          <w:rFonts w:ascii="Times New Roman" w:eastAsiaTheme="minorHAnsi" w:hAnsi="Times New Roman" w:cs="Times New Roman"/>
          <w:sz w:val="24"/>
          <w:szCs w:val="24"/>
          <w:lang w:eastAsia="ar-SA"/>
        </w:rPr>
        <w:t>за</w:t>
      </w:r>
      <w:proofErr w:type="gramEnd"/>
      <w:r w:rsidRPr="00690628">
        <w:rPr>
          <w:rFonts w:ascii="Times New Roman" w:eastAsiaTheme="minorHAnsi" w:hAnsi="Times New Roman" w:cs="Times New Roman"/>
          <w:sz w:val="24"/>
          <w:szCs w:val="24"/>
          <w:lang w:eastAsia="ar-SA"/>
        </w:rPr>
        <w:t xml:space="preserve"> свои собственные.</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5.6 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5.7 Ответственность за охрану труда и пожарную безопасность:</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5.7.1 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5.7.2 Заказчик имеет право осуществлять </w:t>
      </w:r>
      <w:proofErr w:type="gramStart"/>
      <w:r w:rsidRPr="00690628">
        <w:rPr>
          <w:rFonts w:ascii="Times New Roman" w:eastAsiaTheme="minorHAnsi" w:hAnsi="Times New Roman" w:cs="Times New Roman"/>
          <w:sz w:val="24"/>
          <w:szCs w:val="24"/>
          <w:lang w:eastAsia="ar-SA"/>
        </w:rPr>
        <w:t>контроль за</w:t>
      </w:r>
      <w:proofErr w:type="gramEnd"/>
      <w:r w:rsidRPr="00690628">
        <w:rPr>
          <w:rFonts w:ascii="Times New Roman" w:eastAsiaTheme="minorHAnsi" w:hAnsi="Times New Roman" w:cs="Times New Roman"/>
          <w:sz w:val="24"/>
          <w:szCs w:val="24"/>
          <w:lang w:eastAsia="ar-SA"/>
        </w:rPr>
        <w:t xml:space="preserve"> соблюдением Подрядчиком правил охраны труда, пожарной безопасности, промышленной санитарии и охраны окружающей среды – соответствующими подразделениями (контролирующими службами) Заказчика. Требование предписаний контролирующих служб Заказчика являются обязательными для исполнения всеми работниками и ответственными лицами Подрядчика. В </w:t>
      </w:r>
      <w:proofErr w:type="gramStart"/>
      <w:r w:rsidRPr="00690628">
        <w:rPr>
          <w:rFonts w:ascii="Times New Roman" w:eastAsiaTheme="minorHAnsi" w:hAnsi="Times New Roman" w:cs="Times New Roman"/>
          <w:sz w:val="24"/>
          <w:szCs w:val="24"/>
          <w:lang w:eastAsia="ar-SA"/>
        </w:rPr>
        <w:t>случае</w:t>
      </w:r>
      <w:proofErr w:type="gramEnd"/>
      <w:r w:rsidRPr="00690628">
        <w:rPr>
          <w:rFonts w:ascii="Times New Roman" w:eastAsiaTheme="minorHAnsi" w:hAnsi="Times New Roman" w:cs="Times New Roman"/>
          <w:sz w:val="24"/>
          <w:szCs w:val="24"/>
          <w:lang w:eastAsia="ar-SA"/>
        </w:rPr>
        <w:t xml:space="preserve"> нарушения заказчик имеет право применить штрафные санкции (в размере 5000 (пять тысяч) рублей – это указывается в договоре) за каждый факт нарушения.</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5.7.3 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690628" w:rsidRPr="00690628" w:rsidRDefault="00690628" w:rsidP="00690628">
      <w:pPr>
        <w:spacing w:after="0" w:line="240" w:lineRule="auto"/>
        <w:jc w:val="both"/>
        <w:rPr>
          <w:rFonts w:ascii="Times New Roman" w:eastAsiaTheme="minorHAnsi" w:hAnsi="Times New Roman" w:cs="Times New Roman"/>
          <w:b/>
          <w:sz w:val="24"/>
          <w:szCs w:val="24"/>
          <w:lang w:eastAsia="ar-SA"/>
        </w:rPr>
      </w:pPr>
      <w:r w:rsidRPr="00690628">
        <w:rPr>
          <w:rFonts w:ascii="Times New Roman" w:eastAsiaTheme="minorHAnsi" w:hAnsi="Times New Roman" w:cs="Times New Roman"/>
          <w:b/>
          <w:sz w:val="24"/>
          <w:szCs w:val="24"/>
          <w:lang w:eastAsia="ar-SA"/>
        </w:rPr>
        <w:lastRenderedPageBreak/>
        <w:t>6.</w:t>
      </w:r>
      <w:r>
        <w:rPr>
          <w:rFonts w:ascii="Times New Roman" w:eastAsiaTheme="minorHAnsi" w:hAnsi="Times New Roman" w:cs="Times New Roman"/>
          <w:b/>
          <w:sz w:val="24"/>
          <w:szCs w:val="24"/>
          <w:lang w:eastAsia="ar-SA"/>
        </w:rPr>
        <w:t xml:space="preserve"> </w:t>
      </w:r>
      <w:r w:rsidRPr="00690628">
        <w:rPr>
          <w:rFonts w:ascii="Times New Roman" w:eastAsiaTheme="minorHAnsi" w:hAnsi="Times New Roman" w:cs="Times New Roman"/>
          <w:b/>
          <w:sz w:val="24"/>
          <w:szCs w:val="24"/>
          <w:lang w:eastAsia="ar-SA"/>
        </w:rPr>
        <w:t>Порядок платежей.</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6.1 Аванс в размере от 10% производится в течение 15 рабочих дней после подписания договора, предоставления Подрядчиком обеспечения исполнения договора (в части возврата аванса) и счета со ссылкой на номер и дату договора;</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6.2 Окончательный расчёт за вычетом суммы аванса, в течение 30 рабочих дней с момента подписания сторонами Акта о </w:t>
      </w:r>
      <w:proofErr w:type="spellStart"/>
      <w:r w:rsidRPr="00690628">
        <w:rPr>
          <w:rFonts w:ascii="Times New Roman" w:eastAsiaTheme="minorHAnsi" w:hAnsi="Times New Roman" w:cs="Times New Roman"/>
          <w:sz w:val="24"/>
          <w:szCs w:val="24"/>
          <w:lang w:eastAsia="ar-SA"/>
        </w:rPr>
        <w:t>приемке</w:t>
      </w:r>
      <w:proofErr w:type="spellEnd"/>
      <w:r w:rsidRPr="00690628">
        <w:rPr>
          <w:rFonts w:ascii="Times New Roman" w:eastAsiaTheme="minorHAnsi" w:hAnsi="Times New Roman" w:cs="Times New Roman"/>
          <w:sz w:val="24"/>
          <w:szCs w:val="24"/>
          <w:lang w:eastAsia="ar-SA"/>
        </w:rPr>
        <w:t xml:space="preserve"> выполненных работ по форме КС-2 и справки о стоимости выполненных работ по форме КС-3. Оплата производится на основании счета, выставленного Подрядчиком. </w:t>
      </w:r>
      <w:proofErr w:type="spellStart"/>
      <w:r w:rsidRPr="00690628">
        <w:rPr>
          <w:rFonts w:ascii="Times New Roman" w:eastAsiaTheme="minorHAnsi" w:hAnsi="Times New Roman" w:cs="Times New Roman"/>
          <w:sz w:val="24"/>
          <w:szCs w:val="24"/>
          <w:lang w:eastAsia="ar-SA"/>
        </w:rPr>
        <w:t>Расчеты</w:t>
      </w:r>
      <w:proofErr w:type="spellEnd"/>
      <w:r w:rsidRPr="00690628">
        <w:rPr>
          <w:rFonts w:ascii="Times New Roman" w:eastAsiaTheme="minorHAnsi" w:hAnsi="Times New Roman" w:cs="Times New Roman"/>
          <w:sz w:val="24"/>
          <w:szCs w:val="24"/>
          <w:lang w:eastAsia="ar-SA"/>
        </w:rPr>
        <w:t xml:space="preserve"> за выполненные работы производятся </w:t>
      </w:r>
      <w:proofErr w:type="spellStart"/>
      <w:r w:rsidRPr="00690628">
        <w:rPr>
          <w:rFonts w:ascii="Times New Roman" w:eastAsiaTheme="minorHAnsi" w:hAnsi="Times New Roman" w:cs="Times New Roman"/>
          <w:sz w:val="24"/>
          <w:szCs w:val="24"/>
          <w:lang w:eastAsia="ar-SA"/>
        </w:rPr>
        <w:t>путем</w:t>
      </w:r>
      <w:proofErr w:type="spellEnd"/>
      <w:r w:rsidRPr="00690628">
        <w:rPr>
          <w:rFonts w:ascii="Times New Roman" w:eastAsiaTheme="minorHAnsi" w:hAnsi="Times New Roman" w:cs="Times New Roman"/>
          <w:sz w:val="24"/>
          <w:szCs w:val="24"/>
          <w:lang w:eastAsia="ar-SA"/>
        </w:rPr>
        <w:t xml:space="preserve"> перечисления Заказчиком денежных средств на отдельный </w:t>
      </w:r>
      <w:proofErr w:type="spellStart"/>
      <w:r w:rsidRPr="00690628">
        <w:rPr>
          <w:rFonts w:ascii="Times New Roman" w:eastAsiaTheme="minorHAnsi" w:hAnsi="Times New Roman" w:cs="Times New Roman"/>
          <w:sz w:val="24"/>
          <w:szCs w:val="24"/>
          <w:lang w:eastAsia="ar-SA"/>
        </w:rPr>
        <w:t>счет</w:t>
      </w:r>
      <w:proofErr w:type="spellEnd"/>
      <w:r w:rsidRPr="00690628">
        <w:rPr>
          <w:rFonts w:ascii="Times New Roman" w:eastAsiaTheme="minorHAnsi" w:hAnsi="Times New Roman" w:cs="Times New Roman"/>
          <w:sz w:val="24"/>
          <w:szCs w:val="24"/>
          <w:lang w:eastAsia="ar-SA"/>
        </w:rPr>
        <w:t xml:space="preserve">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90628" w:rsidRPr="00690628" w:rsidRDefault="00690628" w:rsidP="00690628">
      <w:pPr>
        <w:spacing w:after="0" w:line="360" w:lineRule="auto"/>
        <w:jc w:val="both"/>
        <w:rPr>
          <w:rFonts w:ascii="Times New Roman" w:eastAsiaTheme="minorHAnsi" w:hAnsi="Times New Roman" w:cs="Times New Roman"/>
          <w:b/>
          <w:sz w:val="24"/>
          <w:szCs w:val="24"/>
          <w:lang w:eastAsia="ar-SA"/>
        </w:rPr>
      </w:pPr>
      <w:r w:rsidRPr="00690628">
        <w:rPr>
          <w:rFonts w:ascii="Times New Roman" w:eastAsiaTheme="minorHAnsi" w:hAnsi="Times New Roman" w:cs="Times New Roman"/>
          <w:sz w:val="24"/>
          <w:szCs w:val="24"/>
          <w:lang w:eastAsia="ar-SA"/>
        </w:rPr>
        <w:t xml:space="preserve">6.3 Начальная (максимальная) стоимость: </w:t>
      </w:r>
      <w:r w:rsidRPr="00690628">
        <w:rPr>
          <w:rFonts w:ascii="Times New Roman" w:eastAsiaTheme="minorHAnsi" w:hAnsi="Times New Roman" w:cs="Times New Roman"/>
          <w:b/>
          <w:sz w:val="24"/>
          <w:szCs w:val="24"/>
          <w:lang w:eastAsia="ar-SA"/>
        </w:rPr>
        <w:t xml:space="preserve">20 604 218,40 </w:t>
      </w:r>
      <w:proofErr w:type="spellStart"/>
      <w:r w:rsidRPr="00690628">
        <w:rPr>
          <w:rFonts w:ascii="Times New Roman" w:eastAsiaTheme="minorHAnsi" w:hAnsi="Times New Roman" w:cs="Times New Roman"/>
          <w:b/>
          <w:sz w:val="24"/>
          <w:szCs w:val="24"/>
          <w:lang w:eastAsia="ar-SA"/>
        </w:rPr>
        <w:t>руб</w:t>
      </w:r>
      <w:proofErr w:type="spellEnd"/>
      <w:r w:rsidRPr="00690628">
        <w:rPr>
          <w:rFonts w:ascii="Times New Roman" w:eastAsiaTheme="minorHAnsi" w:hAnsi="Times New Roman" w:cs="Times New Roman"/>
          <w:b/>
          <w:sz w:val="24"/>
          <w:szCs w:val="24"/>
          <w:lang w:eastAsia="ar-SA"/>
        </w:rPr>
        <w:t xml:space="preserve"> с НДС.</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В стоимость работ включены НДС, расходы по уплате налогов и сборов, а так же другие обязательные платежи.</w:t>
      </w:r>
    </w:p>
    <w:p w:rsidR="00690628" w:rsidRPr="00690628" w:rsidRDefault="00690628" w:rsidP="00690628">
      <w:pPr>
        <w:suppressAutoHyphens w:val="0"/>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90628">
        <w:rPr>
          <w:rFonts w:ascii="Times New Roman" w:eastAsiaTheme="minorHAnsi" w:hAnsi="Times New Roman" w:cs="Times New Roman"/>
          <w:color w:val="000000"/>
          <w:sz w:val="24"/>
          <w:szCs w:val="24"/>
          <w:lang w:eastAsia="en-US"/>
        </w:rPr>
        <w:t xml:space="preserve">6.4 Обеспечение исполнения договора (применяется для обеспечения исполнения обязательств по возврату аванса): </w:t>
      </w:r>
    </w:p>
    <w:p w:rsidR="00690628" w:rsidRPr="00690628" w:rsidRDefault="00690628" w:rsidP="00690628">
      <w:pPr>
        <w:spacing w:after="0" w:line="240" w:lineRule="auto"/>
        <w:jc w:val="both"/>
        <w:rPr>
          <w:rFonts w:ascii="Times New Roman" w:eastAsiaTheme="minorHAnsi" w:hAnsi="Times New Roman" w:cs="Times New Roman"/>
          <w:color w:val="000000"/>
          <w:sz w:val="24"/>
          <w:szCs w:val="24"/>
          <w:lang w:eastAsia="en-US"/>
        </w:rPr>
      </w:pPr>
      <w:r w:rsidRPr="00690628">
        <w:rPr>
          <w:rFonts w:ascii="Times New Roman" w:eastAsiaTheme="minorHAnsi" w:hAnsi="Times New Roman" w:cs="Times New Roman"/>
          <w:color w:val="000000"/>
          <w:sz w:val="24"/>
          <w:szCs w:val="24"/>
          <w:lang w:eastAsia="en-US"/>
        </w:rPr>
        <w:t xml:space="preserve">-подрядчик обязуется предоставить в срок не позднее 15 (пятнадцати) дней </w:t>
      </w:r>
      <w:proofErr w:type="gramStart"/>
      <w:r w:rsidRPr="00690628">
        <w:rPr>
          <w:rFonts w:ascii="Times New Roman" w:eastAsiaTheme="minorHAnsi" w:hAnsi="Times New Roman" w:cs="Times New Roman"/>
          <w:color w:val="000000"/>
          <w:sz w:val="24"/>
          <w:szCs w:val="24"/>
          <w:lang w:eastAsia="en-US"/>
        </w:rPr>
        <w:t>с даты заключения</w:t>
      </w:r>
      <w:proofErr w:type="gramEnd"/>
      <w:r w:rsidRPr="00690628">
        <w:rPr>
          <w:rFonts w:ascii="Times New Roman" w:eastAsiaTheme="minorHAnsi" w:hAnsi="Times New Roman" w:cs="Times New Roman"/>
          <w:color w:val="000000"/>
          <w:sz w:val="24"/>
          <w:szCs w:val="24"/>
          <w:lang w:eastAsia="en-US"/>
        </w:rPr>
        <w:t xml:space="preserve"> Договора обеспечение возврата аванса  по Договору в форме:</w:t>
      </w:r>
    </w:p>
    <w:p w:rsidR="00690628" w:rsidRPr="00690628" w:rsidRDefault="00690628" w:rsidP="00690628">
      <w:pPr>
        <w:spacing w:after="0" w:line="240" w:lineRule="auto"/>
        <w:jc w:val="both"/>
        <w:rPr>
          <w:rFonts w:ascii="Times New Roman" w:eastAsiaTheme="minorHAnsi" w:hAnsi="Times New Roman" w:cs="Times New Roman"/>
          <w:color w:val="000000"/>
          <w:sz w:val="24"/>
          <w:szCs w:val="24"/>
          <w:lang w:eastAsia="en-US"/>
        </w:rPr>
      </w:pPr>
      <w:r w:rsidRPr="00690628">
        <w:rPr>
          <w:rFonts w:ascii="Times New Roman" w:eastAsiaTheme="minorHAnsi" w:hAnsi="Times New Roman" w:cs="Times New Roman"/>
          <w:color w:val="000000"/>
          <w:sz w:val="24"/>
          <w:szCs w:val="24"/>
          <w:lang w:eastAsia="en-US"/>
        </w:rPr>
        <w:t xml:space="preserve">- безотзывной банковской гарантии (далее – банковская гарантия), выданной банком; </w:t>
      </w:r>
    </w:p>
    <w:p w:rsidR="00690628" w:rsidRPr="00690628" w:rsidRDefault="00690628" w:rsidP="00690628">
      <w:pPr>
        <w:spacing w:after="0" w:line="240" w:lineRule="auto"/>
        <w:jc w:val="both"/>
        <w:rPr>
          <w:rFonts w:ascii="Times New Roman" w:eastAsiaTheme="minorHAnsi" w:hAnsi="Times New Roman" w:cs="Times New Roman"/>
          <w:color w:val="000000"/>
          <w:sz w:val="24"/>
          <w:szCs w:val="24"/>
          <w:lang w:eastAsia="en-US"/>
        </w:rPr>
      </w:pPr>
      <w:r w:rsidRPr="00690628">
        <w:rPr>
          <w:rFonts w:ascii="Times New Roman" w:eastAsiaTheme="minorHAnsi" w:hAnsi="Times New Roman" w:cs="Times New Roman"/>
          <w:color w:val="000000"/>
          <w:sz w:val="24"/>
          <w:szCs w:val="24"/>
          <w:lang w:eastAsia="en-US"/>
        </w:rPr>
        <w:t xml:space="preserve">- денежных средств </w:t>
      </w:r>
      <w:proofErr w:type="spellStart"/>
      <w:r w:rsidRPr="00690628">
        <w:rPr>
          <w:rFonts w:ascii="Times New Roman" w:eastAsiaTheme="minorHAnsi" w:hAnsi="Times New Roman" w:cs="Times New Roman"/>
          <w:color w:val="000000"/>
          <w:sz w:val="24"/>
          <w:szCs w:val="24"/>
          <w:lang w:eastAsia="en-US"/>
        </w:rPr>
        <w:t>путем</w:t>
      </w:r>
      <w:proofErr w:type="spellEnd"/>
      <w:r w:rsidRPr="00690628">
        <w:rPr>
          <w:rFonts w:ascii="Times New Roman" w:eastAsiaTheme="minorHAnsi" w:hAnsi="Times New Roman" w:cs="Times New Roman"/>
          <w:color w:val="000000"/>
          <w:sz w:val="24"/>
          <w:szCs w:val="24"/>
          <w:lang w:eastAsia="en-US"/>
        </w:rPr>
        <w:t xml:space="preserve"> их перечисления Заказчику (обеспечительный </w:t>
      </w:r>
      <w:proofErr w:type="spellStart"/>
      <w:r w:rsidRPr="00690628">
        <w:rPr>
          <w:rFonts w:ascii="Times New Roman" w:eastAsiaTheme="minorHAnsi" w:hAnsi="Times New Roman" w:cs="Times New Roman"/>
          <w:color w:val="000000"/>
          <w:sz w:val="24"/>
          <w:szCs w:val="24"/>
          <w:lang w:eastAsia="en-US"/>
        </w:rPr>
        <w:t>платеж</w:t>
      </w:r>
      <w:proofErr w:type="spellEnd"/>
      <w:r w:rsidRPr="00690628">
        <w:rPr>
          <w:rFonts w:ascii="Times New Roman" w:eastAsiaTheme="minorHAnsi" w:hAnsi="Times New Roman" w:cs="Times New Roman"/>
          <w:color w:val="000000"/>
          <w:sz w:val="24"/>
          <w:szCs w:val="24"/>
          <w:lang w:eastAsia="en-US"/>
        </w:rPr>
        <w:t>).</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  Способ обеспечения  исполнения обязательств по Договору из перечисленных в настоящем пункте способов определяется Подрядчиком по письменному согласованию с Заказчиком.</w:t>
      </w:r>
    </w:p>
    <w:p w:rsidR="00690628" w:rsidRPr="00690628" w:rsidRDefault="00690628" w:rsidP="00690628">
      <w:pPr>
        <w:spacing w:after="0" w:line="240" w:lineRule="auto"/>
        <w:jc w:val="both"/>
        <w:rPr>
          <w:rFonts w:ascii="Times New Roman" w:eastAsiaTheme="minorHAnsi" w:hAnsi="Times New Roman" w:cs="Times New Roman"/>
          <w:sz w:val="24"/>
          <w:szCs w:val="24"/>
          <w:lang w:eastAsia="ar-SA"/>
        </w:rPr>
      </w:pPr>
      <w:r w:rsidRPr="00690628">
        <w:rPr>
          <w:rFonts w:ascii="Times New Roman" w:eastAsiaTheme="minorHAnsi" w:hAnsi="Times New Roman" w:cs="Times New Roman"/>
          <w:sz w:val="24"/>
          <w:szCs w:val="24"/>
          <w:lang w:eastAsia="ar-SA"/>
        </w:rPr>
        <w:t xml:space="preserve">   Заказчик вправе не устанавливать в договоре требование обеспечения исполнения обязательств, без объяснения причин. </w:t>
      </w:r>
    </w:p>
    <w:p w:rsidR="0015489C" w:rsidRDefault="0015489C" w:rsidP="006D68A5">
      <w:pPr>
        <w:tabs>
          <w:tab w:val="left" w:pos="567"/>
          <w:tab w:val="left" w:pos="1276"/>
          <w:tab w:val="left" w:pos="1701"/>
          <w:tab w:val="left" w:pos="1843"/>
          <w:tab w:val="left" w:pos="2127"/>
        </w:tabs>
        <w:spacing w:after="0" w:line="240" w:lineRule="auto"/>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90628" w:rsidRDefault="0069062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D68A5" w:rsidRDefault="006D68A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8"/>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8"/>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8"/>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w:t>
      </w:r>
      <w:proofErr w:type="spellStart"/>
      <w:r w:rsidRPr="00443081">
        <w:rPr>
          <w:rFonts w:ascii="Times New Roman" w:hAnsi="Times New Roman" w:cs="Times New Roman"/>
          <w:color w:val="000000"/>
          <w:sz w:val="24"/>
          <w:szCs w:val="24"/>
        </w:rPr>
        <w:t>объема</w:t>
      </w:r>
      <w:proofErr w:type="spellEnd"/>
      <w:r w:rsidRPr="00443081">
        <w:rPr>
          <w:rFonts w:ascii="Times New Roman" w:hAnsi="Times New Roman" w:cs="Times New Roman"/>
          <w:color w:val="000000"/>
          <w:sz w:val="24"/>
          <w:szCs w:val="24"/>
        </w:rPr>
        <w:t xml:space="preserve">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8"/>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DD" w:rsidRDefault="00EF76DD" w:rsidP="00A85798">
      <w:pPr>
        <w:spacing w:after="0" w:line="240" w:lineRule="auto"/>
      </w:pPr>
      <w:r>
        <w:separator/>
      </w:r>
    </w:p>
  </w:endnote>
  <w:endnote w:type="continuationSeparator" w:id="0">
    <w:p w:rsidR="00EF76DD" w:rsidRDefault="00EF76DD"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D" w:rsidRDefault="00EF76DD">
    <w:pPr>
      <w:pStyle w:val="afa"/>
      <w:jc w:val="right"/>
    </w:pPr>
    <w:r>
      <w:fldChar w:fldCharType="begin"/>
    </w:r>
    <w:r>
      <w:instrText xml:space="preserve"> PAGE   \* MERGEFORMAT </w:instrText>
    </w:r>
    <w:r>
      <w:fldChar w:fldCharType="separate"/>
    </w:r>
    <w:r w:rsidR="003B7F64">
      <w:rPr>
        <w:noProof/>
      </w:rPr>
      <w:t>12</w:t>
    </w:r>
    <w:r>
      <w:rPr>
        <w:noProof/>
      </w:rPr>
      <w:fldChar w:fldCharType="end"/>
    </w:r>
  </w:p>
  <w:p w:rsidR="00EF76DD" w:rsidRDefault="00EF76D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DD" w:rsidRDefault="00EF76DD" w:rsidP="00A85798">
      <w:pPr>
        <w:spacing w:after="0" w:line="240" w:lineRule="auto"/>
      </w:pPr>
      <w:r>
        <w:separator/>
      </w:r>
    </w:p>
  </w:footnote>
  <w:footnote w:type="continuationSeparator" w:id="0">
    <w:p w:rsidR="00EF76DD" w:rsidRDefault="00EF76DD" w:rsidP="00A85798">
      <w:pPr>
        <w:spacing w:after="0" w:line="240" w:lineRule="auto"/>
      </w:pPr>
      <w:r>
        <w:continuationSeparator/>
      </w:r>
    </w:p>
  </w:footnote>
  <w:footnote w:id="1">
    <w:p w:rsidR="00EF76DD" w:rsidRPr="006A4B85" w:rsidRDefault="00EF76DD" w:rsidP="00443081">
      <w:pPr>
        <w:pStyle w:val="af7"/>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4804A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8491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6">
    <w:nsid w:val="108E5094"/>
    <w:multiLevelType w:val="multilevel"/>
    <w:tmpl w:val="FC24BF42"/>
    <w:lvl w:ilvl="0">
      <w:start w:val="2"/>
      <w:numFmt w:val="decimal"/>
      <w:lvlText w:val="%1."/>
      <w:lvlJc w:val="left"/>
      <w:pPr>
        <w:ind w:left="585" w:hanging="585"/>
      </w:pPr>
      <w:rPr>
        <w:rFonts w:hint="default"/>
        <w:color w:val="000000"/>
      </w:rPr>
    </w:lvl>
    <w:lvl w:ilvl="1">
      <w:start w:val="2"/>
      <w:numFmt w:val="decimal"/>
      <w:lvlText w:val="%1.%2."/>
      <w:lvlJc w:val="left"/>
      <w:pPr>
        <w:ind w:left="730" w:hanging="720"/>
      </w:pPr>
      <w:rPr>
        <w:rFonts w:hint="default"/>
        <w:color w:val="000000"/>
      </w:rPr>
    </w:lvl>
    <w:lvl w:ilvl="2">
      <w:start w:val="1"/>
      <w:numFmt w:val="decimal"/>
      <w:lvlText w:val="%1.%2.%3."/>
      <w:lvlJc w:val="left"/>
      <w:pPr>
        <w:ind w:left="740" w:hanging="720"/>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120" w:hanging="108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500" w:hanging="144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1880" w:hanging="1800"/>
      </w:pPr>
      <w:rPr>
        <w:rFonts w:hint="default"/>
        <w:color w:val="000000"/>
      </w:rPr>
    </w:lvl>
  </w:abstractNum>
  <w:abstractNum w:abstractNumId="27">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16DB7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393C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BA95AC7"/>
    <w:multiLevelType w:val="hybridMultilevel"/>
    <w:tmpl w:val="41F6C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F154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51C5277"/>
    <w:multiLevelType w:val="hybridMultilevel"/>
    <w:tmpl w:val="425400F4"/>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5B952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2BA62C67"/>
    <w:multiLevelType w:val="hybridMultilevel"/>
    <w:tmpl w:val="37041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19269F"/>
    <w:multiLevelType w:val="multilevel"/>
    <w:tmpl w:val="6B4E2DCE"/>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F2723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0130573"/>
    <w:multiLevelType w:val="multilevel"/>
    <w:tmpl w:val="54221D6C"/>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40">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1">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2">
    <w:nsid w:val="37E933A3"/>
    <w:multiLevelType w:val="hybridMultilevel"/>
    <w:tmpl w:val="CE4CC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C819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35712CA"/>
    <w:multiLevelType w:val="hybridMultilevel"/>
    <w:tmpl w:val="AAAA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1623FA"/>
    <w:multiLevelType w:val="hybridMultilevel"/>
    <w:tmpl w:val="CCA20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6979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A515C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D5156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8D2C15"/>
    <w:multiLevelType w:val="multilevel"/>
    <w:tmpl w:val="FE884F6C"/>
    <w:lvl w:ilvl="0">
      <w:start w:val="1"/>
      <w:numFmt w:val="decimal"/>
      <w:lvlText w:val="%1."/>
      <w:lvlJc w:val="left"/>
      <w:pPr>
        <w:ind w:left="360" w:hanging="360"/>
      </w:pPr>
      <w:rPr>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5BF4DE7"/>
    <w:multiLevelType w:val="hybridMultilevel"/>
    <w:tmpl w:val="30A814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4">
    <w:nsid w:val="5F0F1A9A"/>
    <w:multiLevelType w:val="hybridMultilevel"/>
    <w:tmpl w:val="8E42FD50"/>
    <w:lvl w:ilvl="0" w:tplc="DCF08D3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5">
    <w:nsid w:val="67FF7C7B"/>
    <w:multiLevelType w:val="hybridMultilevel"/>
    <w:tmpl w:val="959AB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A756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16866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3A6B0B"/>
    <w:multiLevelType w:val="multilevel"/>
    <w:tmpl w:val="879E25B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61E2137"/>
    <w:multiLevelType w:val="multilevel"/>
    <w:tmpl w:val="C16E2426"/>
    <w:lvl w:ilvl="0">
      <w:start w:val="8"/>
      <w:numFmt w:val="decimal"/>
      <w:lvlText w:val="%1."/>
      <w:lvlJc w:val="left"/>
      <w:pPr>
        <w:ind w:left="360" w:hanging="360"/>
      </w:pPr>
      <w:rPr>
        <w:rFonts w:hint="default"/>
        <w:b w:val="0"/>
      </w:rPr>
    </w:lvl>
    <w:lvl w:ilvl="1">
      <w:start w:val="1"/>
      <w:numFmt w:val="decimal"/>
      <w:lvlText w:val="%1.%2."/>
      <w:lvlJc w:val="left"/>
      <w:pPr>
        <w:ind w:left="-491" w:hanging="360"/>
      </w:pPr>
      <w:rPr>
        <w:rFonts w:ascii="Times New Roman" w:hAnsi="Times New Roman" w:cs="Times New Roman" w:hint="default"/>
        <w:b w:val="0"/>
      </w:rPr>
    </w:lvl>
    <w:lvl w:ilvl="2">
      <w:start w:val="1"/>
      <w:numFmt w:val="decimal"/>
      <w:lvlText w:val="%1.%2.%3."/>
      <w:lvlJc w:val="left"/>
      <w:pPr>
        <w:ind w:left="-982" w:hanging="720"/>
      </w:pPr>
      <w:rPr>
        <w:rFonts w:hint="default"/>
        <w:b w:val="0"/>
      </w:rPr>
    </w:lvl>
    <w:lvl w:ilvl="3">
      <w:start w:val="1"/>
      <w:numFmt w:val="decimal"/>
      <w:lvlText w:val="%1.%2.%3.%4."/>
      <w:lvlJc w:val="left"/>
      <w:pPr>
        <w:ind w:left="-1833" w:hanging="720"/>
      </w:pPr>
      <w:rPr>
        <w:rFonts w:hint="default"/>
        <w:b w:val="0"/>
      </w:rPr>
    </w:lvl>
    <w:lvl w:ilvl="4">
      <w:start w:val="1"/>
      <w:numFmt w:val="decimal"/>
      <w:lvlText w:val="%1.%2.%3.%4.%5."/>
      <w:lvlJc w:val="left"/>
      <w:pPr>
        <w:ind w:left="-2324" w:hanging="1080"/>
      </w:pPr>
      <w:rPr>
        <w:rFonts w:hint="default"/>
        <w:b w:val="0"/>
      </w:rPr>
    </w:lvl>
    <w:lvl w:ilvl="5">
      <w:start w:val="1"/>
      <w:numFmt w:val="decimal"/>
      <w:lvlText w:val="%1.%2.%3.%4.%5.%6."/>
      <w:lvlJc w:val="left"/>
      <w:pPr>
        <w:ind w:left="-3175" w:hanging="1080"/>
      </w:pPr>
      <w:rPr>
        <w:rFonts w:hint="default"/>
        <w:b w:val="0"/>
      </w:rPr>
    </w:lvl>
    <w:lvl w:ilvl="6">
      <w:start w:val="1"/>
      <w:numFmt w:val="decimal"/>
      <w:lvlText w:val="%1.%2.%3.%4.%5.%6.%7."/>
      <w:lvlJc w:val="left"/>
      <w:pPr>
        <w:ind w:left="-3666" w:hanging="1440"/>
      </w:pPr>
      <w:rPr>
        <w:rFonts w:hint="default"/>
        <w:b w:val="0"/>
      </w:rPr>
    </w:lvl>
    <w:lvl w:ilvl="7">
      <w:start w:val="1"/>
      <w:numFmt w:val="decimal"/>
      <w:lvlText w:val="%1.%2.%3.%4.%5.%6.%7.%8."/>
      <w:lvlJc w:val="left"/>
      <w:pPr>
        <w:ind w:left="-4517" w:hanging="1440"/>
      </w:pPr>
      <w:rPr>
        <w:rFonts w:hint="default"/>
        <w:b w:val="0"/>
      </w:rPr>
    </w:lvl>
    <w:lvl w:ilvl="8">
      <w:start w:val="1"/>
      <w:numFmt w:val="decimal"/>
      <w:lvlText w:val="%1.%2.%3.%4.%5.%6.%7.%8.%9."/>
      <w:lvlJc w:val="left"/>
      <w:pPr>
        <w:ind w:left="-5008" w:hanging="1800"/>
      </w:pPr>
      <w:rPr>
        <w:rFonts w:hint="default"/>
        <w:b w:val="0"/>
      </w:rPr>
    </w:lvl>
  </w:abstractNum>
  <w:abstractNum w:abstractNumId="60">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61">
    <w:nsid w:val="78C45560"/>
    <w:multiLevelType w:val="multilevel"/>
    <w:tmpl w:val="84E6CA2C"/>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62">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C175045"/>
    <w:multiLevelType w:val="hybridMultilevel"/>
    <w:tmpl w:val="495E1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5F2431"/>
    <w:multiLevelType w:val="hybridMultilevel"/>
    <w:tmpl w:val="87B6F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271EE8"/>
    <w:multiLevelType w:val="multilevel"/>
    <w:tmpl w:val="E5023500"/>
    <w:lvl w:ilvl="0">
      <w:start w:val="11"/>
      <w:numFmt w:val="decimal"/>
      <w:lvlText w:val="%1."/>
      <w:lvlJc w:val="left"/>
      <w:pPr>
        <w:ind w:left="600" w:hanging="600"/>
      </w:pPr>
      <w:rPr>
        <w:rFonts w:hint="default"/>
        <w:color w:val="000000"/>
      </w:rPr>
    </w:lvl>
    <w:lvl w:ilvl="1">
      <w:start w:val="1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6">
    <w:nsid w:val="7F3156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27"/>
  </w:num>
  <w:num w:numId="5">
    <w:abstractNumId w:val="41"/>
  </w:num>
  <w:num w:numId="6">
    <w:abstractNumId w:val="49"/>
  </w:num>
  <w:num w:numId="7">
    <w:abstractNumId w:val="62"/>
  </w:num>
  <w:num w:numId="8">
    <w:abstractNumId w:val="34"/>
  </w:num>
  <w:num w:numId="9">
    <w:abstractNumId w:val="50"/>
  </w:num>
  <w:num w:numId="10">
    <w:abstractNumId w:val="52"/>
  </w:num>
  <w:num w:numId="11">
    <w:abstractNumId w:val="35"/>
  </w:num>
  <w:num w:numId="12">
    <w:abstractNumId w:val="64"/>
  </w:num>
  <w:num w:numId="13">
    <w:abstractNumId w:val="45"/>
  </w:num>
  <w:num w:numId="14">
    <w:abstractNumId w:val="63"/>
  </w:num>
  <w:num w:numId="15">
    <w:abstractNumId w:val="30"/>
  </w:num>
  <w:num w:numId="16">
    <w:abstractNumId w:val="44"/>
  </w:num>
  <w:num w:numId="17">
    <w:abstractNumId w:val="40"/>
  </w:num>
  <w:num w:numId="18">
    <w:abstractNumId w:val="32"/>
  </w:num>
  <w:num w:numId="19">
    <w:abstractNumId w:val="61"/>
  </w:num>
  <w:num w:numId="20">
    <w:abstractNumId w:val="26"/>
  </w:num>
  <w:num w:numId="21">
    <w:abstractNumId w:val="10"/>
  </w:num>
  <w:num w:numId="22">
    <w:abstractNumId w:val="12"/>
  </w:num>
  <w:num w:numId="23">
    <w:abstractNumId w:val="16"/>
  </w:num>
  <w:num w:numId="24">
    <w:abstractNumId w:val="18"/>
  </w:num>
  <w:num w:numId="25">
    <w:abstractNumId w:val="20"/>
  </w:num>
  <w:num w:numId="26">
    <w:abstractNumId w:val="65"/>
  </w:num>
  <w:num w:numId="27">
    <w:abstractNumId w:val="59"/>
  </w:num>
  <w:num w:numId="28">
    <w:abstractNumId w:val="42"/>
  </w:num>
  <w:num w:numId="29">
    <w:abstractNumId w:val="55"/>
  </w:num>
  <w:num w:numId="30">
    <w:abstractNumId w:val="51"/>
  </w:num>
  <w:num w:numId="31">
    <w:abstractNumId w:val="38"/>
  </w:num>
  <w:num w:numId="32">
    <w:abstractNumId w:val="58"/>
  </w:num>
  <w:num w:numId="33">
    <w:abstractNumId w:val="36"/>
  </w:num>
  <w:num w:numId="34">
    <w:abstractNumId w:val="57"/>
  </w:num>
  <w:num w:numId="35">
    <w:abstractNumId w:val="23"/>
  </w:num>
  <w:num w:numId="36">
    <w:abstractNumId w:val="43"/>
  </w:num>
  <w:num w:numId="37">
    <w:abstractNumId w:val="28"/>
  </w:num>
  <w:num w:numId="38">
    <w:abstractNumId w:val="47"/>
  </w:num>
  <w:num w:numId="39">
    <w:abstractNumId w:val="24"/>
  </w:num>
  <w:num w:numId="40">
    <w:abstractNumId w:val="29"/>
  </w:num>
  <w:num w:numId="41">
    <w:abstractNumId w:val="37"/>
  </w:num>
  <w:num w:numId="42">
    <w:abstractNumId w:val="54"/>
  </w:num>
  <w:num w:numId="43">
    <w:abstractNumId w:val="56"/>
  </w:num>
  <w:num w:numId="44">
    <w:abstractNumId w:val="31"/>
  </w:num>
  <w:num w:numId="45">
    <w:abstractNumId w:val="46"/>
  </w:num>
  <w:num w:numId="46">
    <w:abstractNumId w:val="33"/>
  </w:num>
  <w:num w:numId="47">
    <w:abstractNumId w:val="48"/>
  </w:num>
  <w:num w:numId="48">
    <w:abstractNumId w:val="6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B7F6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239E4"/>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0628"/>
    <w:rsid w:val="00692751"/>
    <w:rsid w:val="00693FC5"/>
    <w:rsid w:val="006A3991"/>
    <w:rsid w:val="006B2E9A"/>
    <w:rsid w:val="006C3F60"/>
    <w:rsid w:val="006C5573"/>
    <w:rsid w:val="006C7F29"/>
    <w:rsid w:val="006D3EB0"/>
    <w:rsid w:val="006D3F80"/>
    <w:rsid w:val="006D408E"/>
    <w:rsid w:val="006D4BF6"/>
    <w:rsid w:val="006D68A5"/>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CF1"/>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0383"/>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2BD3"/>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EF76DD"/>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uiPriority w:val="9"/>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uiPriority w:val="99"/>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link w:val="a8"/>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9">
    <w:name w:val="Нижний колонтитул Знак"/>
    <w:uiPriority w:val="99"/>
    <w:rPr>
      <w:rFonts w:ascii="Calibri" w:eastAsia="Calibri" w:hAnsi="Calibri" w:cs="Calibri"/>
      <w:sz w:val="22"/>
      <w:szCs w:val="22"/>
    </w:rPr>
  </w:style>
  <w:style w:type="character" w:customStyle="1" w:styleId="aa">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b">
    <w:name w:val="Book Title"/>
    <w:uiPriority w:val="33"/>
    <w:qFormat/>
    <w:rPr>
      <w:b/>
      <w:bCs/>
      <w:smallCaps/>
      <w:spacing w:val="5"/>
    </w:rPr>
  </w:style>
  <w:style w:type="character" w:customStyle="1" w:styleId="ac">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d">
    <w:name w:val="Символ нумерации"/>
  </w:style>
  <w:style w:type="character" w:customStyle="1" w:styleId="ae">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f">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0">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uiPriority w:val="9"/>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1">
    <w:name w:val="Emphasis"/>
    <w:qFormat/>
    <w:rPr>
      <w:i/>
      <w:iCs/>
    </w:rPr>
  </w:style>
  <w:style w:type="paragraph" w:customStyle="1" w:styleId="af2">
    <w:name w:val="Заголовок"/>
    <w:basedOn w:val="a"/>
    <w:next w:val="af3"/>
    <w:pPr>
      <w:spacing w:before="240" w:after="60" w:line="240" w:lineRule="auto"/>
      <w:jc w:val="center"/>
    </w:pPr>
    <w:rPr>
      <w:rFonts w:ascii="Arial" w:eastAsia="Times New Roman" w:hAnsi="Arial" w:cs="Arial"/>
      <w:b/>
      <w:kern w:val="1"/>
      <w:sz w:val="32"/>
      <w:szCs w:val="20"/>
      <w:lang w:val="x-none"/>
    </w:rPr>
  </w:style>
  <w:style w:type="paragraph" w:styleId="af3">
    <w:name w:val="Body Text"/>
    <w:basedOn w:val="a"/>
    <w:uiPriority w:val="99"/>
    <w:pPr>
      <w:spacing w:after="120"/>
    </w:pPr>
  </w:style>
  <w:style w:type="paragraph" w:styleId="af4">
    <w:name w:val="List"/>
    <w:basedOn w:val="af3"/>
    <w:pPr>
      <w:widowControl w:val="0"/>
      <w:spacing w:line="240" w:lineRule="auto"/>
    </w:pPr>
    <w:rPr>
      <w:rFonts w:ascii="Arial" w:eastAsia="Lucida Sans Unicode" w:hAnsi="Arial" w:cs="Tahoma"/>
      <w:sz w:val="24"/>
      <w:szCs w:val="24"/>
      <w:lang w:val="x-none" w:bidi="ru-RU"/>
    </w:rPr>
  </w:style>
  <w:style w:type="paragraph" w:styleId="af5">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6">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7">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8">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9">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a">
    <w:name w:val="footer"/>
    <w:basedOn w:val="a"/>
    <w:uiPriority w:val="99"/>
    <w:pPr>
      <w:tabs>
        <w:tab w:val="center" w:pos="4677"/>
        <w:tab w:val="right" w:pos="9355"/>
      </w:tabs>
    </w:pPr>
    <w:rPr>
      <w:lang w:val="x-none"/>
    </w:rPr>
  </w:style>
  <w:style w:type="paragraph" w:styleId="afb">
    <w:name w:val="header"/>
    <w:basedOn w:val="a"/>
    <w:uiPriority w:val="99"/>
    <w:pPr>
      <w:tabs>
        <w:tab w:val="center" w:pos="4677"/>
        <w:tab w:val="right" w:pos="9355"/>
      </w:tabs>
    </w:pPr>
    <w:rPr>
      <w:lang w:val="x-none"/>
    </w:rPr>
  </w:style>
  <w:style w:type="paragraph" w:customStyle="1" w:styleId="afc">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d">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e">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3"/>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f">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0">
    <w:name w:val="Subtitle"/>
    <w:basedOn w:val="WW-"/>
    <w:next w:val="af3"/>
    <w:uiPriority w:val="11"/>
    <w:qFormat/>
    <w:pPr>
      <w:jc w:val="center"/>
    </w:pPr>
    <w:rPr>
      <w:i/>
      <w:iCs/>
    </w:rPr>
  </w:style>
  <w:style w:type="paragraph" w:customStyle="1" w:styleId="aff1">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2">
    <w:name w:val="Заголовок таблицы"/>
    <w:basedOn w:val="aff1"/>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3">
    <w:name w:val="Знак"/>
    <w:basedOn w:val="a"/>
    <w:pPr>
      <w:spacing w:after="160" w:line="240" w:lineRule="exact"/>
    </w:pPr>
    <w:rPr>
      <w:rFonts w:ascii="Verdana" w:eastAsia="Times New Roman" w:hAnsi="Verdana" w:cs="Verdana"/>
      <w:sz w:val="24"/>
      <w:szCs w:val="24"/>
      <w:lang w:val="en-US"/>
    </w:rPr>
  </w:style>
  <w:style w:type="paragraph" w:customStyle="1" w:styleId="aff4">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5">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6">
    <w:name w:val="page number"/>
    <w:rsid w:val="00B631E1"/>
    <w:rPr>
      <w:rFonts w:cs="Times New Roman"/>
    </w:rPr>
  </w:style>
  <w:style w:type="table" w:styleId="aff7">
    <w:name w:val="Table Grid"/>
    <w:basedOn w:val="a1"/>
    <w:uiPriority w:val="59"/>
    <w:rsid w:val="00B631E1"/>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e">
    <w:name w:val="Сетка таблицы1"/>
    <w:basedOn w:val="a1"/>
    <w:next w:val="aff7"/>
    <w:uiPriority w:val="59"/>
    <w:locked/>
    <w:rsid w:val="007450F9"/>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Light List"/>
    <w:basedOn w:val="a1"/>
    <w:uiPriority w:val="61"/>
    <w:rsid w:val="0039463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a">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b">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7"/>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productcatalog-name">
    <w:name w:val="product__catalog-name"/>
    <w:basedOn w:val="a0"/>
    <w:rsid w:val="00EF76DD"/>
  </w:style>
  <w:style w:type="paragraph" w:styleId="a8">
    <w:name w:val="Title"/>
    <w:basedOn w:val="a"/>
    <w:next w:val="a"/>
    <w:link w:val="a7"/>
    <w:qFormat/>
    <w:rsid w:val="00EF76DD"/>
    <w:pPr>
      <w:suppressAutoHyphens w:val="0"/>
      <w:spacing w:before="240" w:after="60" w:line="240" w:lineRule="auto"/>
      <w:jc w:val="center"/>
      <w:outlineLvl w:val="0"/>
    </w:pPr>
    <w:rPr>
      <w:rFonts w:ascii="Arial" w:eastAsia="Times New Roman" w:hAnsi="Arial" w:cs="Arial"/>
      <w:b/>
      <w:kern w:val="1"/>
      <w:sz w:val="32"/>
      <w:szCs w:val="20"/>
      <w:lang w:eastAsia="ru-RU"/>
    </w:rPr>
  </w:style>
  <w:style w:type="character" w:customStyle="1" w:styleId="1f0">
    <w:name w:val="Название Знак1"/>
    <w:basedOn w:val="a0"/>
    <w:uiPriority w:val="10"/>
    <w:rsid w:val="00EF76D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price-value">
    <w:name w:val="price-value"/>
    <w:rsid w:val="00EF76DD"/>
  </w:style>
  <w:style w:type="character" w:customStyle="1" w:styleId="40">
    <w:name w:val="Заголовок 4 Знак"/>
    <w:basedOn w:val="a0"/>
    <w:link w:val="4"/>
    <w:uiPriority w:val="9"/>
    <w:rsid w:val="00EF76DD"/>
    <w:rPr>
      <w:rFonts w:eastAsia="Calibri"/>
      <w:b/>
      <w:bCs/>
      <w:sz w:val="28"/>
      <w:szCs w:val="28"/>
      <w:lang w:eastAsia="zh-CN"/>
    </w:rPr>
  </w:style>
  <w:style w:type="character" w:styleId="affc">
    <w:name w:val="FollowedHyperlink"/>
    <w:basedOn w:val="a0"/>
    <w:uiPriority w:val="99"/>
    <w:semiHidden/>
    <w:unhideWhenUsed/>
    <w:rsid w:val="00EF76DD"/>
    <w:rPr>
      <w:color w:val="800080"/>
      <w:u w:val="single"/>
    </w:rPr>
  </w:style>
  <w:style w:type="paragraph" w:customStyle="1" w:styleId="xl65">
    <w:name w:val="xl65"/>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EF76DD"/>
    <w:pP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4">
    <w:name w:val="xl8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styleId="affd">
    <w:name w:val="line number"/>
    <w:basedOn w:val="a0"/>
    <w:uiPriority w:val="99"/>
    <w:semiHidden/>
    <w:unhideWhenUsed/>
    <w:rsid w:val="00EF76DD"/>
  </w:style>
  <w:style w:type="character" w:customStyle="1" w:styleId="price-styleruble">
    <w:name w:val="price-style__ruble"/>
    <w:rsid w:val="00EF76DD"/>
  </w:style>
  <w:style w:type="paragraph" w:customStyle="1" w:styleId="xl86">
    <w:name w:val="xl86"/>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7">
    <w:name w:val="xl87"/>
    <w:basedOn w:val="a"/>
    <w:rsid w:val="00EF76D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EF76D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3">
    <w:name w:val="xl63"/>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table" w:customStyle="1" w:styleId="27">
    <w:name w:val="Сетка таблицы2"/>
    <w:basedOn w:val="a1"/>
    <w:next w:val="aff7"/>
    <w:uiPriority w:val="59"/>
    <w:rsid w:val="005239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7"/>
    <w:uiPriority w:val="59"/>
    <w:rsid w:val="005239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239E4"/>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2">
    <w:name w:val="Основной текст 2 Знак1"/>
    <w:basedOn w:val="a0"/>
    <w:uiPriority w:val="99"/>
    <w:semiHidden/>
    <w:rsid w:val="005239E4"/>
    <w:rPr>
      <w:rFonts w:ascii="Calibri" w:eastAsia="Calibri" w:hAnsi="Calibri" w:cs="Calibri"/>
      <w:sz w:val="22"/>
      <w:szCs w:val="22"/>
      <w:lang w:eastAsia="zh-CN"/>
    </w:rPr>
  </w:style>
  <w:style w:type="character" w:customStyle="1" w:styleId="price">
    <w:name w:val="price"/>
    <w:rsid w:val="005239E4"/>
  </w:style>
  <w:style w:type="character" w:customStyle="1" w:styleId="currency">
    <w:name w:val="currency"/>
    <w:rsid w:val="005239E4"/>
  </w:style>
  <w:style w:type="table" w:customStyle="1" w:styleId="41">
    <w:name w:val="Сетка таблицы4"/>
    <w:basedOn w:val="a1"/>
    <w:next w:val="aff7"/>
    <w:uiPriority w:val="59"/>
    <w:rsid w:val="005239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690628"/>
  </w:style>
  <w:style w:type="numbering" w:customStyle="1" w:styleId="112">
    <w:name w:val="Нет списка11"/>
    <w:next w:val="a2"/>
    <w:uiPriority w:val="99"/>
    <w:semiHidden/>
    <w:unhideWhenUsed/>
    <w:rsid w:val="00690628"/>
  </w:style>
  <w:style w:type="table" w:customStyle="1" w:styleId="5">
    <w:name w:val="Сетка таблицы5"/>
    <w:basedOn w:val="a1"/>
    <w:next w:val="aff7"/>
    <w:uiPriority w:val="59"/>
    <w:rsid w:val="006906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uiPriority w:val="9"/>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uiPriority w:val="99"/>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link w:val="a8"/>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9">
    <w:name w:val="Нижний колонтитул Знак"/>
    <w:uiPriority w:val="99"/>
    <w:rPr>
      <w:rFonts w:ascii="Calibri" w:eastAsia="Calibri" w:hAnsi="Calibri" w:cs="Calibri"/>
      <w:sz w:val="22"/>
      <w:szCs w:val="22"/>
    </w:rPr>
  </w:style>
  <w:style w:type="character" w:customStyle="1" w:styleId="aa">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b">
    <w:name w:val="Book Title"/>
    <w:uiPriority w:val="33"/>
    <w:qFormat/>
    <w:rPr>
      <w:b/>
      <w:bCs/>
      <w:smallCaps/>
      <w:spacing w:val="5"/>
    </w:rPr>
  </w:style>
  <w:style w:type="character" w:customStyle="1" w:styleId="ac">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d">
    <w:name w:val="Символ нумерации"/>
  </w:style>
  <w:style w:type="character" w:customStyle="1" w:styleId="ae">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f">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0">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uiPriority w:val="9"/>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1">
    <w:name w:val="Emphasis"/>
    <w:qFormat/>
    <w:rPr>
      <w:i/>
      <w:iCs/>
    </w:rPr>
  </w:style>
  <w:style w:type="paragraph" w:customStyle="1" w:styleId="af2">
    <w:name w:val="Заголовок"/>
    <w:basedOn w:val="a"/>
    <w:next w:val="af3"/>
    <w:pPr>
      <w:spacing w:before="240" w:after="60" w:line="240" w:lineRule="auto"/>
      <w:jc w:val="center"/>
    </w:pPr>
    <w:rPr>
      <w:rFonts w:ascii="Arial" w:eastAsia="Times New Roman" w:hAnsi="Arial" w:cs="Arial"/>
      <w:b/>
      <w:kern w:val="1"/>
      <w:sz w:val="32"/>
      <w:szCs w:val="20"/>
      <w:lang w:val="x-none"/>
    </w:rPr>
  </w:style>
  <w:style w:type="paragraph" w:styleId="af3">
    <w:name w:val="Body Text"/>
    <w:basedOn w:val="a"/>
    <w:uiPriority w:val="99"/>
    <w:pPr>
      <w:spacing w:after="120"/>
    </w:pPr>
  </w:style>
  <w:style w:type="paragraph" w:styleId="af4">
    <w:name w:val="List"/>
    <w:basedOn w:val="af3"/>
    <w:pPr>
      <w:widowControl w:val="0"/>
      <w:spacing w:line="240" w:lineRule="auto"/>
    </w:pPr>
    <w:rPr>
      <w:rFonts w:ascii="Arial" w:eastAsia="Lucida Sans Unicode" w:hAnsi="Arial" w:cs="Tahoma"/>
      <w:sz w:val="24"/>
      <w:szCs w:val="24"/>
      <w:lang w:val="x-none" w:bidi="ru-RU"/>
    </w:rPr>
  </w:style>
  <w:style w:type="paragraph" w:styleId="af5">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6">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7">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8">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9">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99"/>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a">
    <w:name w:val="footer"/>
    <w:basedOn w:val="a"/>
    <w:uiPriority w:val="99"/>
    <w:pPr>
      <w:tabs>
        <w:tab w:val="center" w:pos="4677"/>
        <w:tab w:val="right" w:pos="9355"/>
      </w:tabs>
    </w:pPr>
    <w:rPr>
      <w:lang w:val="x-none"/>
    </w:rPr>
  </w:style>
  <w:style w:type="paragraph" w:styleId="afb">
    <w:name w:val="header"/>
    <w:basedOn w:val="a"/>
    <w:uiPriority w:val="99"/>
    <w:pPr>
      <w:tabs>
        <w:tab w:val="center" w:pos="4677"/>
        <w:tab w:val="right" w:pos="9355"/>
      </w:tabs>
    </w:pPr>
    <w:rPr>
      <w:lang w:val="x-none"/>
    </w:rPr>
  </w:style>
  <w:style w:type="paragraph" w:customStyle="1" w:styleId="afc">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d">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e">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3"/>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f">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0">
    <w:name w:val="Subtitle"/>
    <w:basedOn w:val="WW-"/>
    <w:next w:val="af3"/>
    <w:uiPriority w:val="11"/>
    <w:qFormat/>
    <w:pPr>
      <w:jc w:val="center"/>
    </w:pPr>
    <w:rPr>
      <w:i/>
      <w:iCs/>
    </w:rPr>
  </w:style>
  <w:style w:type="paragraph" w:customStyle="1" w:styleId="aff1">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2">
    <w:name w:val="Заголовок таблицы"/>
    <w:basedOn w:val="aff1"/>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3">
    <w:name w:val="Знак"/>
    <w:basedOn w:val="a"/>
    <w:pPr>
      <w:spacing w:after="160" w:line="240" w:lineRule="exact"/>
    </w:pPr>
    <w:rPr>
      <w:rFonts w:ascii="Verdana" w:eastAsia="Times New Roman" w:hAnsi="Verdana" w:cs="Verdana"/>
      <w:sz w:val="24"/>
      <w:szCs w:val="24"/>
      <w:lang w:val="en-US"/>
    </w:rPr>
  </w:style>
  <w:style w:type="paragraph" w:customStyle="1" w:styleId="aff4">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5">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6">
    <w:name w:val="page number"/>
    <w:rsid w:val="00B631E1"/>
    <w:rPr>
      <w:rFonts w:cs="Times New Roman"/>
    </w:rPr>
  </w:style>
  <w:style w:type="table" w:styleId="aff7">
    <w:name w:val="Table Grid"/>
    <w:basedOn w:val="a1"/>
    <w:uiPriority w:val="59"/>
    <w:rsid w:val="00B631E1"/>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e">
    <w:name w:val="Сетка таблицы1"/>
    <w:basedOn w:val="a1"/>
    <w:next w:val="aff7"/>
    <w:uiPriority w:val="59"/>
    <w:locked/>
    <w:rsid w:val="007450F9"/>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Light List"/>
    <w:basedOn w:val="a1"/>
    <w:uiPriority w:val="61"/>
    <w:rsid w:val="0039463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a">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b">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7"/>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productcatalog-name">
    <w:name w:val="product__catalog-name"/>
    <w:basedOn w:val="a0"/>
    <w:rsid w:val="00EF76DD"/>
  </w:style>
  <w:style w:type="paragraph" w:styleId="a8">
    <w:name w:val="Title"/>
    <w:basedOn w:val="a"/>
    <w:next w:val="a"/>
    <w:link w:val="a7"/>
    <w:qFormat/>
    <w:rsid w:val="00EF76DD"/>
    <w:pPr>
      <w:suppressAutoHyphens w:val="0"/>
      <w:spacing w:before="240" w:after="60" w:line="240" w:lineRule="auto"/>
      <w:jc w:val="center"/>
      <w:outlineLvl w:val="0"/>
    </w:pPr>
    <w:rPr>
      <w:rFonts w:ascii="Arial" w:eastAsia="Times New Roman" w:hAnsi="Arial" w:cs="Arial"/>
      <w:b/>
      <w:kern w:val="1"/>
      <w:sz w:val="32"/>
      <w:szCs w:val="20"/>
      <w:lang w:eastAsia="ru-RU"/>
    </w:rPr>
  </w:style>
  <w:style w:type="character" w:customStyle="1" w:styleId="1f0">
    <w:name w:val="Название Знак1"/>
    <w:basedOn w:val="a0"/>
    <w:uiPriority w:val="10"/>
    <w:rsid w:val="00EF76DD"/>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price-value">
    <w:name w:val="price-value"/>
    <w:rsid w:val="00EF76DD"/>
  </w:style>
  <w:style w:type="character" w:customStyle="1" w:styleId="40">
    <w:name w:val="Заголовок 4 Знак"/>
    <w:basedOn w:val="a0"/>
    <w:link w:val="4"/>
    <w:uiPriority w:val="9"/>
    <w:rsid w:val="00EF76DD"/>
    <w:rPr>
      <w:rFonts w:eastAsia="Calibri"/>
      <w:b/>
      <w:bCs/>
      <w:sz w:val="28"/>
      <w:szCs w:val="28"/>
      <w:lang w:eastAsia="zh-CN"/>
    </w:rPr>
  </w:style>
  <w:style w:type="character" w:styleId="affc">
    <w:name w:val="FollowedHyperlink"/>
    <w:basedOn w:val="a0"/>
    <w:uiPriority w:val="99"/>
    <w:semiHidden/>
    <w:unhideWhenUsed/>
    <w:rsid w:val="00EF76DD"/>
    <w:rPr>
      <w:color w:val="800080"/>
      <w:u w:val="single"/>
    </w:rPr>
  </w:style>
  <w:style w:type="paragraph" w:customStyle="1" w:styleId="xl65">
    <w:name w:val="xl65"/>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EF76DD"/>
    <w:pP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EF76DD"/>
    <w:pP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EF76D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3">
    <w:name w:val="xl83"/>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4">
    <w:name w:val="xl84"/>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styleId="affd">
    <w:name w:val="line number"/>
    <w:basedOn w:val="a0"/>
    <w:uiPriority w:val="99"/>
    <w:semiHidden/>
    <w:unhideWhenUsed/>
    <w:rsid w:val="00EF76DD"/>
  </w:style>
  <w:style w:type="character" w:customStyle="1" w:styleId="price-styleruble">
    <w:name w:val="price-style__ruble"/>
    <w:rsid w:val="00EF76DD"/>
  </w:style>
  <w:style w:type="paragraph" w:customStyle="1" w:styleId="xl86">
    <w:name w:val="xl86"/>
    <w:basedOn w:val="a"/>
    <w:rsid w:val="00EF76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7">
    <w:name w:val="xl87"/>
    <w:basedOn w:val="a"/>
    <w:rsid w:val="00EF76DD"/>
    <w:pPr>
      <w:pBdr>
        <w:top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8">
    <w:name w:val="xl88"/>
    <w:basedOn w:val="a"/>
    <w:rsid w:val="00EF76DD"/>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3">
    <w:name w:val="xl63"/>
    <w:basedOn w:val="a"/>
    <w:rsid w:val="00EF76DD"/>
    <w:pPr>
      <w:suppressAutoHyphens w:val="0"/>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4">
    <w:name w:val="xl64"/>
    <w:basedOn w:val="a"/>
    <w:rsid w:val="00EF76DD"/>
    <w:pPr>
      <w:suppressAutoHyphens w:val="0"/>
      <w:spacing w:before="100" w:beforeAutospacing="1" w:after="100" w:afterAutospacing="1" w:line="240" w:lineRule="auto"/>
    </w:pPr>
    <w:rPr>
      <w:rFonts w:ascii="Arial" w:eastAsia="Times New Roman" w:hAnsi="Arial" w:cs="Arial"/>
      <w:sz w:val="24"/>
      <w:szCs w:val="24"/>
      <w:lang w:eastAsia="ru-RU"/>
    </w:rPr>
  </w:style>
  <w:style w:type="table" w:customStyle="1" w:styleId="27">
    <w:name w:val="Сетка таблицы2"/>
    <w:basedOn w:val="a1"/>
    <w:next w:val="aff7"/>
    <w:uiPriority w:val="59"/>
    <w:rsid w:val="005239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f7"/>
    <w:uiPriority w:val="59"/>
    <w:rsid w:val="005239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239E4"/>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2">
    <w:name w:val="Основной текст 2 Знак1"/>
    <w:basedOn w:val="a0"/>
    <w:uiPriority w:val="99"/>
    <w:semiHidden/>
    <w:rsid w:val="005239E4"/>
    <w:rPr>
      <w:rFonts w:ascii="Calibri" w:eastAsia="Calibri" w:hAnsi="Calibri" w:cs="Calibri"/>
      <w:sz w:val="22"/>
      <w:szCs w:val="22"/>
      <w:lang w:eastAsia="zh-CN"/>
    </w:rPr>
  </w:style>
  <w:style w:type="character" w:customStyle="1" w:styleId="price">
    <w:name w:val="price"/>
    <w:rsid w:val="005239E4"/>
  </w:style>
  <w:style w:type="character" w:customStyle="1" w:styleId="currency">
    <w:name w:val="currency"/>
    <w:rsid w:val="005239E4"/>
  </w:style>
  <w:style w:type="table" w:customStyle="1" w:styleId="41">
    <w:name w:val="Сетка таблицы4"/>
    <w:basedOn w:val="a1"/>
    <w:next w:val="aff7"/>
    <w:uiPriority w:val="59"/>
    <w:rsid w:val="005239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690628"/>
  </w:style>
  <w:style w:type="numbering" w:customStyle="1" w:styleId="112">
    <w:name w:val="Нет списка11"/>
    <w:next w:val="a2"/>
    <w:uiPriority w:val="99"/>
    <w:semiHidden/>
    <w:unhideWhenUsed/>
    <w:rsid w:val="00690628"/>
  </w:style>
  <w:style w:type="table" w:customStyle="1" w:styleId="5">
    <w:name w:val="Сетка таблицы5"/>
    <w:basedOn w:val="a1"/>
    <w:next w:val="aff7"/>
    <w:uiPriority w:val="59"/>
    <w:rsid w:val="006906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059F-8774-4DA4-B85F-84C18D71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8538</Words>
  <Characters>48672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57096</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Оксана Л. Бобровская</cp:lastModifiedBy>
  <cp:revision>4</cp:revision>
  <cp:lastPrinted>2020-05-25T10:57:00Z</cp:lastPrinted>
  <dcterms:created xsi:type="dcterms:W3CDTF">2022-08-25T10:05:00Z</dcterms:created>
  <dcterms:modified xsi:type="dcterms:W3CDTF">2022-08-25T10:15:00Z</dcterms:modified>
</cp:coreProperties>
</file>