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323818" w:rsidRDefault="00CD6302" w:rsidP="002C39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0542BB">
        <w:rPr>
          <w:rFonts w:ascii="Times New Roman" w:eastAsia="Times New Roman" w:hAnsi="Times New Roman" w:cs="Times New Roman"/>
          <w:b/>
          <w:sz w:val="28"/>
          <w:szCs w:val="28"/>
        </w:rPr>
        <w:t xml:space="preserve"> </w:t>
      </w:r>
      <w:r w:rsidR="00C20F9B">
        <w:rPr>
          <w:rFonts w:ascii="Times New Roman" w:hAnsi="Times New Roman"/>
          <w:b/>
          <w:sz w:val="28"/>
          <w:szCs w:val="28"/>
        </w:rPr>
        <w:t xml:space="preserve">КАБЕЛЕЙ </w:t>
      </w:r>
      <w:r w:rsidR="002C390F">
        <w:rPr>
          <w:rFonts w:ascii="Times New Roman" w:hAnsi="Times New Roman"/>
          <w:b/>
          <w:sz w:val="28"/>
          <w:szCs w:val="28"/>
        </w:rPr>
        <w:t xml:space="preserve">СУДОВЫХ </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2C390F" w:rsidRDefault="002C390F"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5C4CBB"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sidRPr="00EF4A42">
        <w:rPr>
          <w:rFonts w:ascii="Times New Roman" w:hAnsi="Times New Roman" w:cs="Times New Roman"/>
          <w:sz w:val="24"/>
          <w:szCs w:val="24"/>
          <w:shd w:val="clear" w:color="auto" w:fill="FFFFFF"/>
        </w:rPr>
        <w:t>uro7@kerch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F87733">
        <w:rPr>
          <w:rFonts w:ascii="Times New Roman" w:hAnsi="Times New Roman" w:cs="Times New Roman"/>
          <w:sz w:val="24"/>
          <w:szCs w:val="24"/>
        </w:rPr>
        <w:t>поставка</w:t>
      </w:r>
      <w:r w:rsidR="00DC0AA3" w:rsidRPr="00F87733">
        <w:rPr>
          <w:rFonts w:ascii="Times New Roman" w:hAnsi="Times New Roman" w:cs="Times New Roman"/>
          <w:sz w:val="24"/>
          <w:szCs w:val="24"/>
        </w:rPr>
        <w:t xml:space="preserve"> </w:t>
      </w:r>
      <w:r w:rsidR="00F87733" w:rsidRPr="00F87733">
        <w:rPr>
          <w:rFonts w:ascii="Times New Roman" w:hAnsi="Times New Roman"/>
          <w:sz w:val="24"/>
          <w:szCs w:val="24"/>
        </w:rPr>
        <w:t>кабелей судовых</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0542BB"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FA5C63">
        <w:rPr>
          <w:rFonts w:eastAsia="Courier New"/>
          <w:color w:val="000000"/>
          <w:spacing w:val="-4"/>
          <w:sz w:val="24"/>
          <w:szCs w:val="24"/>
        </w:rPr>
        <w:t>45 (сорок пять</w:t>
      </w:r>
      <w:r w:rsidR="002C390F" w:rsidRPr="002C390F">
        <w:rPr>
          <w:rFonts w:eastAsia="Courier New"/>
          <w:color w:val="000000"/>
          <w:spacing w:val="-4"/>
          <w:sz w:val="24"/>
          <w:szCs w:val="24"/>
        </w:rPr>
        <w:t xml:space="preserve">) </w:t>
      </w:r>
      <w:r w:rsidR="000542BB">
        <w:rPr>
          <w:rFonts w:eastAsia="Courier New"/>
          <w:color w:val="000000"/>
          <w:spacing w:val="-4"/>
          <w:sz w:val="24"/>
          <w:szCs w:val="24"/>
        </w:rPr>
        <w:t>календарных</w:t>
      </w:r>
      <w:r w:rsidR="002C390F" w:rsidRPr="002C390F">
        <w:rPr>
          <w:rFonts w:eastAsia="Courier New"/>
          <w:color w:val="000000"/>
          <w:spacing w:val="-4"/>
          <w:sz w:val="24"/>
          <w:szCs w:val="24"/>
        </w:rPr>
        <w:t xml:space="preserve"> </w:t>
      </w:r>
      <w:r w:rsidR="000542BB">
        <w:rPr>
          <w:rFonts w:eastAsia="Courier New"/>
          <w:color w:val="000000"/>
          <w:spacing w:val="-4"/>
          <w:sz w:val="24"/>
          <w:szCs w:val="24"/>
        </w:rPr>
        <w:t xml:space="preserve">дней </w:t>
      </w:r>
      <w:r w:rsidR="002C390F" w:rsidRPr="002C390F">
        <w:rPr>
          <w:rFonts w:eastAsia="Courier New"/>
          <w:color w:val="000000"/>
          <w:spacing w:val="-4"/>
          <w:sz w:val="24"/>
          <w:szCs w:val="24"/>
        </w:rPr>
        <w:t xml:space="preserve">с момента </w:t>
      </w:r>
      <w:r w:rsidR="000542BB" w:rsidRPr="000542BB">
        <w:rPr>
          <w:rFonts w:eastAsia="Courier New"/>
          <w:color w:val="000000"/>
          <w:spacing w:val="-4"/>
          <w:sz w:val="24"/>
          <w:szCs w:val="24"/>
        </w:rPr>
        <w:t>оплаты авансового платежа в размере не более 80% от общей стоимости спецификации, с возможностью досрочной поставки на АО «Судостроительный завод имени Б.Е. Бутомы</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0542BB" w:rsidRPr="000542BB">
        <w:rPr>
          <w:sz w:val="24"/>
          <w:szCs w:val="24"/>
        </w:rPr>
        <w:t>949 611,60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F03DB1">
        <w:rPr>
          <w:rFonts w:ascii="Times New Roman" w:hAnsi="Times New Roman" w:cs="Times New Roman"/>
          <w:sz w:val="24"/>
          <w:szCs w:val="24"/>
          <w:u w:val="single"/>
        </w:rPr>
        <w:t>25</w:t>
      </w:r>
      <w:r w:rsidR="00BA03CD">
        <w:rPr>
          <w:rFonts w:ascii="Times New Roman" w:hAnsi="Times New Roman" w:cs="Times New Roman"/>
          <w:sz w:val="24"/>
          <w:szCs w:val="24"/>
          <w:u w:val="single"/>
        </w:rPr>
        <w:t>.</w:t>
      </w:r>
      <w:r w:rsidR="00F87733">
        <w:rPr>
          <w:rFonts w:ascii="Times New Roman" w:hAnsi="Times New Roman" w:cs="Times New Roman"/>
          <w:sz w:val="24"/>
          <w:szCs w:val="24"/>
          <w:u w:val="single"/>
        </w:rPr>
        <w:t>08</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F03DB1">
        <w:rPr>
          <w:rFonts w:ascii="Times New Roman" w:hAnsi="Times New Roman" w:cs="Times New Roman"/>
          <w:sz w:val="24"/>
          <w:szCs w:val="24"/>
          <w:u w:val="single"/>
        </w:rPr>
        <w:t>11</w:t>
      </w:r>
      <w:r w:rsidR="004D3AD8">
        <w:rPr>
          <w:rFonts w:ascii="Times New Roman" w:hAnsi="Times New Roman" w:cs="Times New Roman"/>
          <w:sz w:val="24"/>
          <w:szCs w:val="24"/>
          <w:u w:val="single"/>
        </w:rPr>
        <w:t>:</w:t>
      </w:r>
      <w:r w:rsidR="00F03DB1">
        <w:rPr>
          <w:rFonts w:ascii="Times New Roman" w:hAnsi="Times New Roman" w:cs="Times New Roman"/>
          <w:sz w:val="24"/>
          <w:szCs w:val="24"/>
          <w:u w:val="single"/>
        </w:rPr>
        <w:t>55</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F03DB1">
        <w:rPr>
          <w:rFonts w:ascii="Times New Roman" w:hAnsi="Times New Roman" w:cs="Times New Roman"/>
          <w:sz w:val="24"/>
          <w:szCs w:val="24"/>
          <w:u w:val="single"/>
        </w:rPr>
        <w:t>01</w:t>
      </w:r>
      <w:r w:rsidR="00CD6F1C">
        <w:rPr>
          <w:rFonts w:ascii="Times New Roman" w:hAnsi="Times New Roman" w:cs="Times New Roman"/>
          <w:sz w:val="24"/>
          <w:szCs w:val="24"/>
          <w:u w:val="single"/>
        </w:rPr>
        <w:t>.</w:t>
      </w:r>
      <w:r w:rsidR="00F03DB1">
        <w:rPr>
          <w:rFonts w:ascii="Times New Roman" w:hAnsi="Times New Roman" w:cs="Times New Roman"/>
          <w:sz w:val="24"/>
          <w:szCs w:val="24"/>
          <w:u w:val="single"/>
        </w:rPr>
        <w:t>09</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F03DB1">
        <w:rPr>
          <w:rFonts w:ascii="Times New Roman" w:hAnsi="Times New Roman" w:cs="Times New Roman"/>
          <w:sz w:val="24"/>
          <w:szCs w:val="24"/>
          <w:u w:val="single"/>
        </w:rPr>
        <w:t xml:space="preserve"> 11</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0542BB">
              <w:rPr>
                <w:rFonts w:ascii="Times New Roman" w:hAnsi="Times New Roman" w:cs="Times New Roman"/>
                <w:sz w:val="24"/>
                <w:szCs w:val="24"/>
              </w:rPr>
              <w:t>25.08.2022 11</w:t>
            </w:r>
            <w:r w:rsidR="00701E8A">
              <w:rPr>
                <w:rFonts w:ascii="Times New Roman" w:hAnsi="Times New Roman" w:cs="Times New Roman"/>
                <w:sz w:val="24"/>
                <w:szCs w:val="24"/>
              </w:rPr>
              <w:t>:</w:t>
            </w:r>
            <w:r w:rsidR="000542BB">
              <w:rPr>
                <w:rFonts w:ascii="Times New Roman" w:hAnsi="Times New Roman" w:cs="Times New Roman"/>
                <w:sz w:val="24"/>
                <w:szCs w:val="24"/>
              </w:rPr>
              <w:t>5</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0542BB">
              <w:rPr>
                <w:rFonts w:ascii="Times New Roman" w:hAnsi="Times New Roman" w:cs="Times New Roman"/>
                <w:sz w:val="24"/>
                <w:szCs w:val="24"/>
              </w:rPr>
              <w:t>01.09.2022 11</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F87733">
        <w:rPr>
          <w:rFonts w:ascii="Times New Roman" w:hAnsi="Times New Roman" w:cs="Times New Roman"/>
          <w:sz w:val="24"/>
          <w:szCs w:val="24"/>
        </w:rPr>
        <w:t>1</w:t>
      </w:r>
      <w:r w:rsidR="00F03DB1">
        <w:rPr>
          <w:rFonts w:ascii="Times New Roman" w:hAnsi="Times New Roman" w:cs="Times New Roman"/>
          <w:sz w:val="24"/>
          <w:szCs w:val="24"/>
        </w:rPr>
        <w:t>1:55</w:t>
      </w:r>
      <w:r w:rsidR="00186792">
        <w:rPr>
          <w:rFonts w:ascii="Times New Roman" w:hAnsi="Times New Roman" w:cs="Times New Roman"/>
          <w:sz w:val="24"/>
          <w:szCs w:val="24"/>
        </w:rPr>
        <w:t xml:space="preserve"> часов (время московское) </w:t>
      </w:r>
      <w:r w:rsidR="00F03DB1">
        <w:rPr>
          <w:rFonts w:ascii="Times New Roman" w:hAnsi="Times New Roman" w:cs="Times New Roman"/>
          <w:sz w:val="24"/>
          <w:szCs w:val="24"/>
          <w:u w:val="single"/>
        </w:rPr>
        <w:t>25</w:t>
      </w:r>
      <w:r w:rsidR="00F87733">
        <w:rPr>
          <w:rFonts w:ascii="Times New Roman" w:hAnsi="Times New Roman" w:cs="Times New Roman"/>
          <w:sz w:val="24"/>
          <w:szCs w:val="24"/>
          <w:u w:val="single"/>
        </w:rPr>
        <w:t>.08</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F03DB1">
        <w:rPr>
          <w:rFonts w:ascii="Times New Roman" w:hAnsi="Times New Roman" w:cs="Times New Roman"/>
          <w:sz w:val="24"/>
          <w:szCs w:val="24"/>
        </w:rPr>
        <w:t>1</w:t>
      </w:r>
      <w:r w:rsidR="009E5836">
        <w:rPr>
          <w:rFonts w:ascii="Times New Roman" w:hAnsi="Times New Roman" w:cs="Times New Roman"/>
          <w:sz w:val="24"/>
          <w:szCs w:val="24"/>
        </w:rPr>
        <w:t>:</w:t>
      </w:r>
      <w:r w:rsidR="00F03DB1">
        <w:rPr>
          <w:rFonts w:ascii="Times New Roman" w:hAnsi="Times New Roman" w:cs="Times New Roman"/>
          <w:sz w:val="24"/>
          <w:szCs w:val="24"/>
        </w:rPr>
        <w:t>0</w:t>
      </w:r>
      <w:r w:rsidR="004D3AD8" w:rsidRPr="004D3AD8">
        <w:rPr>
          <w:rFonts w:ascii="Times New Roman" w:hAnsi="Times New Roman" w:cs="Times New Roman"/>
          <w:sz w:val="24"/>
          <w:szCs w:val="24"/>
        </w:rPr>
        <w:t>0</w:t>
      </w:r>
      <w:r w:rsidR="00C64906" w:rsidRPr="00A73F94">
        <w:rPr>
          <w:rFonts w:ascii="Times New Roman" w:hAnsi="Times New Roman" w:cs="Times New Roman"/>
          <w:sz w:val="24"/>
          <w:szCs w:val="24"/>
        </w:rPr>
        <w:t xml:space="preserve"> часов (время московское) </w:t>
      </w:r>
      <w:r w:rsidR="00F03DB1">
        <w:rPr>
          <w:rFonts w:ascii="Times New Roman" w:hAnsi="Times New Roman" w:cs="Times New Roman"/>
          <w:sz w:val="24"/>
          <w:szCs w:val="24"/>
          <w:u w:val="single"/>
        </w:rPr>
        <w:t>31</w:t>
      </w:r>
      <w:r w:rsidR="00F87733">
        <w:rPr>
          <w:rFonts w:ascii="Times New Roman" w:hAnsi="Times New Roman" w:cs="Times New Roman"/>
          <w:sz w:val="24"/>
          <w:szCs w:val="24"/>
          <w:u w:val="single"/>
        </w:rPr>
        <w:t>.08</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F03DB1">
        <w:rPr>
          <w:rFonts w:ascii="Times New Roman" w:hAnsi="Times New Roman" w:cs="Times New Roman"/>
          <w:sz w:val="24"/>
          <w:szCs w:val="24"/>
          <w:u w:val="single"/>
          <w:lang w:eastAsia="en-US"/>
        </w:rPr>
        <w:t>29</w:t>
      </w:r>
      <w:r w:rsidR="00C64906" w:rsidRPr="00A73F94">
        <w:rPr>
          <w:rFonts w:ascii="Times New Roman" w:hAnsi="Times New Roman" w:cs="Times New Roman"/>
          <w:sz w:val="24"/>
          <w:szCs w:val="24"/>
          <w:u w:val="single"/>
          <w:lang w:eastAsia="en-US"/>
        </w:rPr>
        <w:t>.</w:t>
      </w:r>
      <w:r w:rsidR="00F87733">
        <w:rPr>
          <w:rFonts w:ascii="Times New Roman" w:hAnsi="Times New Roman" w:cs="Times New Roman"/>
          <w:sz w:val="24"/>
          <w:szCs w:val="24"/>
          <w:u w:val="single"/>
          <w:lang w:eastAsia="en-US"/>
        </w:rPr>
        <w:t>09</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00370D3A" w:rsidRPr="00370D3A">
        <w:rPr>
          <w:rFonts w:ascii="Times New Roman" w:hAnsi="Times New Roman" w:cs="Times New Roman"/>
          <w:bCs/>
          <w:sz w:val="24"/>
          <w:szCs w:val="24"/>
          <w:lang w:bidi="ru-RU"/>
        </w:rPr>
        <w:t xml:space="preserve">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370D3A">
        <w:rPr>
          <w:rFonts w:ascii="Times New Roman" w:hAnsi="Times New Roman" w:cs="Times New Roman"/>
          <w:bCs/>
          <w:sz w:val="24"/>
          <w:szCs w:val="24"/>
          <w:lang w:bidi="ru-RU"/>
        </w:rPr>
        <w:t>рждающий полномочия такого лица;</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FB2D5A"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C64906" w:rsidRPr="00610BF4" w:rsidRDefault="00370D3A"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C64906" w:rsidRPr="00E753AD">
        <w:rPr>
          <w:rFonts w:ascii="Times New Roman" w:hAnsi="Times New Roman" w:cs="Times New Roman"/>
          <w:sz w:val="24"/>
          <w:szCs w:val="24"/>
        </w:rPr>
        <w:t>риказ о</w:t>
      </w:r>
      <w:r w:rsidR="00930BE7">
        <w:rPr>
          <w:rFonts w:ascii="Times New Roman" w:hAnsi="Times New Roman" w:cs="Times New Roman"/>
          <w:sz w:val="24"/>
          <w:szCs w:val="24"/>
        </w:rPr>
        <w:t xml:space="preserve"> назначении главного бухгалтера.</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30BE7">
        <w:rPr>
          <w:rFonts w:ascii="Times New Roman" w:hAnsi="Times New Roman" w:cs="Times New Roman"/>
          <w:sz w:val="24"/>
          <w:szCs w:val="24"/>
        </w:rPr>
        <w:t xml:space="preserve">) </w:t>
      </w:r>
      <w:r w:rsidR="00370D3A">
        <w:rPr>
          <w:rFonts w:ascii="Times New Roman" w:hAnsi="Times New Roman" w:cs="Times New Roman"/>
          <w:sz w:val="24"/>
          <w:szCs w:val="24"/>
        </w:rPr>
        <w:t>и</w:t>
      </w:r>
      <w:r w:rsidR="00C64906"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sidR="00930BE7">
        <w:rPr>
          <w:rFonts w:ascii="Times New Roman" w:hAnsi="Times New Roman" w:cs="Times New Roman"/>
          <w:sz w:val="24"/>
          <w:szCs w:val="24"/>
        </w:rPr>
        <w:t>телей).</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64906" w:rsidRPr="00E753AD">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Pr="00610BF4" w:rsidRDefault="00B04D74" w:rsidP="00930BE7">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11</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12</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13</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14</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D2B60">
        <w:rPr>
          <w:rFonts w:ascii="Times New Roman" w:hAnsi="Times New Roman" w:cs="Times New Roman"/>
          <w:sz w:val="24"/>
          <w:szCs w:val="24"/>
        </w:rPr>
        <w:t>5</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F05923" w:rsidRPr="00F05923" w:rsidRDefault="005B20FD" w:rsidP="00F03DB1">
      <w:pPr>
        <w:suppressAutoHyphens w:val="0"/>
        <w:spacing w:after="0" w:line="240" w:lineRule="atLeast"/>
        <w:ind w:firstLine="567"/>
        <w:jc w:val="both"/>
        <w:rPr>
          <w:rFonts w:ascii="Times New Roman" w:hAnsi="Times New Roman"/>
          <w:bCs/>
          <w:sz w:val="24"/>
          <w:szCs w:val="24"/>
        </w:rPr>
      </w:pPr>
      <w:r w:rsidRPr="00F05923">
        <w:rPr>
          <w:rFonts w:ascii="Times New Roman" w:eastAsia="DejaVu Sans" w:hAnsi="Times New Roman" w:cs="Times New Roman"/>
          <w:sz w:val="24"/>
          <w:szCs w:val="24"/>
        </w:rPr>
        <w:t xml:space="preserve">- </w:t>
      </w:r>
      <w:r w:rsidR="00F03DB1" w:rsidRPr="00F03DB1">
        <w:rPr>
          <w:rFonts w:ascii="Times New Roman" w:hAnsi="Times New Roman"/>
          <w:bCs/>
          <w:sz w:val="24"/>
          <w:szCs w:val="24"/>
        </w:rPr>
        <w:t>Авансовый платёж в размере не более 80% от общей стоимости спецификации.</w:t>
      </w:r>
    </w:p>
    <w:p w:rsidR="005B20FD" w:rsidRDefault="00F05923" w:rsidP="00F03DB1">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F03DB1" w:rsidRPr="00F03DB1">
        <w:rPr>
          <w:rFonts w:ascii="Times New Roman" w:hAnsi="Times New Roman" w:cs="Times New Roman"/>
          <w:sz w:val="24"/>
          <w:szCs w:val="24"/>
        </w:rPr>
        <w:t xml:space="preserve">Окончательный </w:t>
      </w:r>
      <w:proofErr w:type="spellStart"/>
      <w:r w:rsidR="00F03DB1" w:rsidRPr="00F03DB1">
        <w:rPr>
          <w:rFonts w:ascii="Times New Roman" w:hAnsi="Times New Roman" w:cs="Times New Roman"/>
          <w:sz w:val="24"/>
          <w:szCs w:val="24"/>
        </w:rPr>
        <w:t>расчет</w:t>
      </w:r>
      <w:proofErr w:type="spellEnd"/>
      <w:r w:rsidR="00F03DB1" w:rsidRPr="00F03DB1">
        <w:rPr>
          <w:rFonts w:ascii="Times New Roman" w:hAnsi="Times New Roman" w:cs="Times New Roman"/>
          <w:sz w:val="24"/>
          <w:szCs w:val="24"/>
        </w:rPr>
        <w:t xml:space="preserve"> за вычетом аванса производится в течение 20 (двадцати) рабочих дней после </w:t>
      </w:r>
      <w:proofErr w:type="spellStart"/>
      <w:r w:rsidR="00F03DB1" w:rsidRPr="00F03DB1">
        <w:rPr>
          <w:rFonts w:ascii="Times New Roman" w:hAnsi="Times New Roman" w:cs="Times New Roman"/>
          <w:sz w:val="24"/>
          <w:szCs w:val="24"/>
        </w:rPr>
        <w:t>приемки</w:t>
      </w:r>
      <w:proofErr w:type="spellEnd"/>
      <w:r w:rsidR="00F03DB1" w:rsidRPr="00F03DB1">
        <w:rPr>
          <w:rFonts w:ascii="Times New Roman" w:hAnsi="Times New Roman" w:cs="Times New Roman"/>
          <w:sz w:val="24"/>
          <w:szCs w:val="24"/>
        </w:rPr>
        <w:t xml:space="preserve"> полного </w:t>
      </w:r>
      <w:proofErr w:type="spellStart"/>
      <w:r w:rsidR="00F03DB1" w:rsidRPr="00F03DB1">
        <w:rPr>
          <w:rFonts w:ascii="Times New Roman" w:hAnsi="Times New Roman" w:cs="Times New Roman"/>
          <w:sz w:val="24"/>
          <w:szCs w:val="24"/>
        </w:rPr>
        <w:t>объема</w:t>
      </w:r>
      <w:proofErr w:type="spellEnd"/>
      <w:r w:rsidR="00F03DB1" w:rsidRPr="00F03DB1">
        <w:rPr>
          <w:rFonts w:ascii="Times New Roman" w:hAnsi="Times New Roman" w:cs="Times New Roman"/>
          <w:sz w:val="24"/>
          <w:szCs w:val="24"/>
        </w:rPr>
        <w:t xml:space="preserve"> Товара согласно спецификации по количеству и качеству на складе Покупателя</w:t>
      </w:r>
      <w:r w:rsidR="005B20FD" w:rsidRPr="00C12D09">
        <w:rPr>
          <w:rFonts w:ascii="Times New Roman" w:hAnsi="Times New Roman" w:cs="Times New Roman"/>
          <w:sz w:val="24"/>
          <w:szCs w:val="24"/>
        </w:rPr>
        <w:t xml:space="preserve"> </w:t>
      </w:r>
      <w:r w:rsidR="003C6DEC">
        <w:rPr>
          <w:rFonts w:ascii="Times New Roman" w:hAnsi="Times New Roman" w:cs="Times New Roman"/>
          <w:sz w:val="24"/>
          <w:szCs w:val="24"/>
        </w:rPr>
        <w:t xml:space="preserve">без замечаний, а также при предоставлении </w:t>
      </w:r>
      <w:r w:rsidR="005B20FD">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sidR="005B20FD">
        <w:rPr>
          <w:rFonts w:ascii="Times New Roman" w:hAnsi="Times New Roman" w:cs="Times New Roman"/>
          <w:sz w:val="24"/>
          <w:szCs w:val="24"/>
        </w:rPr>
        <w:t xml:space="preserve">, </w:t>
      </w:r>
      <w:r w:rsidR="005B20FD" w:rsidRPr="00C12D09">
        <w:rPr>
          <w:rFonts w:ascii="Times New Roman" w:hAnsi="Times New Roman" w:cs="Times New Roman"/>
          <w:sz w:val="24"/>
          <w:szCs w:val="24"/>
        </w:rPr>
        <w:t>счет</w:t>
      </w:r>
      <w:r w:rsidR="005B20FD">
        <w:rPr>
          <w:rFonts w:ascii="Times New Roman" w:hAnsi="Times New Roman" w:cs="Times New Roman"/>
          <w:sz w:val="24"/>
          <w:szCs w:val="24"/>
        </w:rPr>
        <w:t>а</w:t>
      </w:r>
      <w:r w:rsidR="005B20FD"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005B20FD" w:rsidRPr="00C12D09">
        <w:rPr>
          <w:rFonts w:ascii="Times New Roman" w:hAnsi="Times New Roman" w:cs="Times New Roman"/>
          <w:sz w:val="24"/>
          <w:szCs w:val="24"/>
        </w:rPr>
        <w:t xml:space="preserve">, </w:t>
      </w:r>
      <w:r w:rsidR="005B20FD">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005B20FD"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F03DB1">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F05923" w:rsidRDefault="00F05923" w:rsidP="004E0A5B">
      <w:pPr>
        <w:widowControl w:val="0"/>
        <w:tabs>
          <w:tab w:val="left" w:pos="142"/>
        </w:tabs>
        <w:autoSpaceDE w:val="0"/>
        <w:spacing w:after="0" w:line="240" w:lineRule="auto"/>
        <w:rPr>
          <w:rFonts w:ascii="Times New Roman" w:hAnsi="Times New Roman" w:cs="Times New Roman"/>
          <w:i/>
          <w:sz w:val="24"/>
          <w:szCs w:val="24"/>
        </w:rPr>
      </w:pPr>
    </w:p>
    <w:p w:rsidR="00F05923" w:rsidRDefault="00F05923" w:rsidP="004E0A5B">
      <w:pPr>
        <w:widowControl w:val="0"/>
        <w:tabs>
          <w:tab w:val="left" w:pos="142"/>
        </w:tabs>
        <w:autoSpaceDE w:val="0"/>
        <w:spacing w:after="0" w:line="240" w:lineRule="auto"/>
        <w:rPr>
          <w:rFonts w:ascii="Times New Roman" w:hAnsi="Times New Roman" w:cs="Times New Roman"/>
          <w:i/>
          <w:sz w:val="24"/>
          <w:szCs w:val="24"/>
        </w:rPr>
      </w:pPr>
    </w:p>
    <w:p w:rsidR="00F05923" w:rsidRDefault="00F05923"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930BE7" w:rsidRDefault="002A0204" w:rsidP="003C6DEC">
      <w:pPr>
        <w:tabs>
          <w:tab w:val="left" w:pos="142"/>
        </w:tabs>
        <w:spacing w:after="0" w:line="240" w:lineRule="auto"/>
        <w:ind w:firstLine="567"/>
        <w:rPr>
          <w:rFonts w:ascii="Times New Roman" w:hAnsi="Times New Roman"/>
          <w:szCs w:val="24"/>
        </w:rPr>
      </w:pPr>
      <w:r w:rsidRPr="00F102F6">
        <w:rPr>
          <w:rFonts w:ascii="Times New Roman" w:hAnsi="Times New Roman"/>
          <w:b/>
        </w:rPr>
        <w:t xml:space="preserve">          </w:t>
      </w:r>
    </w:p>
    <w:p w:rsidR="003C6DEC" w:rsidRPr="003C6DEC" w:rsidRDefault="003C6DEC" w:rsidP="003C6DEC">
      <w:pPr>
        <w:autoSpaceDE w:val="0"/>
        <w:spacing w:after="0" w:line="240" w:lineRule="auto"/>
        <w:jc w:val="center"/>
        <w:rPr>
          <w:rFonts w:ascii="Times New Roman" w:eastAsia="Arial" w:hAnsi="Times New Roman" w:cs="Times New Roman"/>
          <w:b/>
          <w:bCs/>
          <w:sz w:val="24"/>
          <w:szCs w:val="24"/>
          <w:lang w:eastAsia="ar-SA"/>
        </w:rPr>
      </w:pPr>
      <w:r w:rsidRPr="003C6DEC">
        <w:rPr>
          <w:rFonts w:ascii="Times New Roman" w:eastAsia="Arial" w:hAnsi="Times New Roman"/>
          <w:b/>
          <w:bCs/>
          <w:sz w:val="24"/>
          <w:szCs w:val="24"/>
          <w:lang w:eastAsia="ar-SA"/>
        </w:rPr>
        <w:t>Техническое задание</w:t>
      </w:r>
    </w:p>
    <w:p w:rsidR="003C6DEC" w:rsidRPr="003C6DEC" w:rsidRDefault="003C6DEC" w:rsidP="003C6DEC">
      <w:pPr>
        <w:spacing w:after="0" w:line="240" w:lineRule="auto"/>
        <w:jc w:val="center"/>
        <w:rPr>
          <w:rFonts w:ascii="Times New Roman" w:hAnsi="Times New Roman"/>
          <w:b/>
          <w:sz w:val="24"/>
          <w:szCs w:val="24"/>
          <w:lang w:eastAsia="ar-SA"/>
        </w:rPr>
      </w:pPr>
      <w:r w:rsidRPr="003C6DEC">
        <w:rPr>
          <w:rFonts w:ascii="Times New Roman" w:hAnsi="Times New Roman"/>
          <w:b/>
          <w:sz w:val="24"/>
          <w:szCs w:val="24"/>
          <w:lang w:eastAsia="ar-SA"/>
        </w:rPr>
        <w:t>Запрос ценового предложения на приобретение кабелей судовых</w:t>
      </w:r>
    </w:p>
    <w:p w:rsidR="003C6DEC" w:rsidRPr="003C6DEC" w:rsidRDefault="003C6DEC" w:rsidP="003C6DEC">
      <w:pPr>
        <w:spacing w:after="0" w:line="240" w:lineRule="auto"/>
        <w:jc w:val="center"/>
        <w:rPr>
          <w:rFonts w:ascii="Times New Roman" w:hAnsi="Times New Roman"/>
          <w:b/>
          <w:sz w:val="24"/>
          <w:szCs w:val="24"/>
          <w:lang w:eastAsia="ar-SA"/>
        </w:rPr>
      </w:pPr>
    </w:p>
    <w:p w:rsidR="003C6DEC" w:rsidRPr="003C6DEC" w:rsidRDefault="003C6DEC" w:rsidP="003C6DEC">
      <w:pPr>
        <w:numPr>
          <w:ilvl w:val="0"/>
          <w:numId w:val="18"/>
        </w:numPr>
        <w:suppressAutoHyphens w:val="0"/>
        <w:spacing w:after="0"/>
        <w:ind w:left="0" w:firstLine="0"/>
        <w:contextualSpacing/>
        <w:jc w:val="both"/>
        <w:rPr>
          <w:rFonts w:ascii="Times New Roman" w:hAnsi="Times New Roman" w:cs="Times New Roman"/>
          <w:b/>
          <w:color w:val="000000"/>
          <w:sz w:val="24"/>
          <w:szCs w:val="24"/>
          <w:lang w:eastAsia="en-US"/>
        </w:rPr>
      </w:pPr>
      <w:r w:rsidRPr="003C6DEC">
        <w:rPr>
          <w:rFonts w:ascii="Times New Roman" w:hAnsi="Times New Roman" w:cs="Times New Roman"/>
          <w:b/>
          <w:color w:val="000000"/>
          <w:sz w:val="24"/>
          <w:szCs w:val="24"/>
          <w:lang w:eastAsia="en-US"/>
        </w:rPr>
        <w:t>Требование к количественным характеристикам поставки.</w:t>
      </w:r>
    </w:p>
    <w:p w:rsidR="003C6DEC" w:rsidRPr="003C6DEC" w:rsidRDefault="003C6DEC" w:rsidP="003C6DEC">
      <w:pPr>
        <w:numPr>
          <w:ilvl w:val="1"/>
          <w:numId w:val="18"/>
        </w:numPr>
        <w:tabs>
          <w:tab w:val="left" w:pos="426"/>
        </w:tabs>
        <w:spacing w:after="0"/>
        <w:ind w:left="426" w:hanging="426"/>
        <w:jc w:val="both"/>
        <w:rPr>
          <w:rFonts w:ascii="Times New Roman" w:hAnsi="Times New Roman" w:cs="Times New Roman"/>
          <w:sz w:val="24"/>
          <w:szCs w:val="24"/>
          <w:lang w:eastAsia="en-US"/>
        </w:rPr>
      </w:pPr>
      <w:proofErr w:type="gramStart"/>
      <w:r w:rsidRPr="003C6DEC">
        <w:rPr>
          <w:rFonts w:ascii="Times New Roman" w:hAnsi="Times New Roman"/>
          <w:sz w:val="24"/>
          <w:szCs w:val="24"/>
          <w:lang w:eastAsia="ar-SA"/>
        </w:rPr>
        <w:t xml:space="preserve">Предметом настоящего технического задания является приобретение </w:t>
      </w:r>
      <w:r w:rsidRPr="003C6DEC">
        <w:rPr>
          <w:rFonts w:ascii="Times New Roman" w:hAnsi="Times New Roman"/>
          <w:b/>
          <w:sz w:val="24"/>
          <w:szCs w:val="24"/>
          <w:lang w:eastAsia="ar-SA"/>
        </w:rPr>
        <w:t>кабелей судовых</w:t>
      </w:r>
      <w:r w:rsidRPr="003C6DEC">
        <w:rPr>
          <w:rFonts w:ascii="Times New Roman" w:hAnsi="Times New Roman"/>
          <w:sz w:val="24"/>
          <w:szCs w:val="24"/>
          <w:lang w:eastAsia="ar-SA"/>
        </w:rPr>
        <w:t xml:space="preserve">, для обеспечения строящихся заказах в рамках выполнения государственного оборонного заказа по Контракту № ГК 2028187301931452209002843/901-20-ОКР/5904 от 14.08.2020г., </w:t>
      </w:r>
      <w:proofErr w:type="spellStart"/>
      <w:r w:rsidRPr="003C6DEC">
        <w:rPr>
          <w:rFonts w:ascii="Times New Roman" w:hAnsi="Times New Roman"/>
          <w:sz w:val="24"/>
          <w:szCs w:val="24"/>
          <w:lang w:eastAsia="ar-SA"/>
        </w:rPr>
        <w:t>заключенного</w:t>
      </w:r>
      <w:proofErr w:type="spellEnd"/>
      <w:r w:rsidRPr="003C6DEC">
        <w:rPr>
          <w:rFonts w:ascii="Times New Roman" w:hAnsi="Times New Roman"/>
          <w:sz w:val="24"/>
          <w:szCs w:val="24"/>
          <w:lang w:eastAsia="ar-SA"/>
        </w:rPr>
        <w:t xml:space="preserve"> во исполнение Государственного контракта № 2028187301931452209002843 от 25.05.2020г. (присвоен ИГК 2028187301931452209002843)</w:t>
      </w:r>
      <w:proofErr w:type="gramEnd"/>
    </w:p>
    <w:p w:rsidR="003C6DEC" w:rsidRPr="003C6DEC" w:rsidRDefault="003C6DEC" w:rsidP="003C6DEC">
      <w:pPr>
        <w:numPr>
          <w:ilvl w:val="1"/>
          <w:numId w:val="18"/>
        </w:numPr>
        <w:tabs>
          <w:tab w:val="left" w:pos="426"/>
        </w:tabs>
        <w:spacing w:after="0"/>
        <w:ind w:left="426" w:hanging="426"/>
        <w:jc w:val="both"/>
        <w:rPr>
          <w:rFonts w:ascii="Times New Roman" w:hAnsi="Times New Roman"/>
          <w:sz w:val="24"/>
          <w:szCs w:val="24"/>
          <w:lang w:eastAsia="ar-SA"/>
        </w:rPr>
      </w:pPr>
      <w:r w:rsidRPr="003C6DEC">
        <w:rPr>
          <w:rFonts w:ascii="Times New Roman" w:hAnsi="Times New Roman"/>
          <w:sz w:val="24"/>
          <w:szCs w:val="24"/>
          <w:lang w:eastAsia="ar-SA"/>
        </w:rPr>
        <w:t xml:space="preserve">Адрес поставки товара: 298313, Крым, г. Керчь, ул. Танкистов, д. 4, доставка товара за </w:t>
      </w:r>
      <w:proofErr w:type="spellStart"/>
      <w:r w:rsidRPr="003C6DEC">
        <w:rPr>
          <w:rFonts w:ascii="Times New Roman" w:hAnsi="Times New Roman"/>
          <w:sz w:val="24"/>
          <w:szCs w:val="24"/>
          <w:lang w:eastAsia="ar-SA"/>
        </w:rPr>
        <w:t>счет</w:t>
      </w:r>
      <w:proofErr w:type="spellEnd"/>
      <w:r w:rsidRPr="003C6DEC">
        <w:rPr>
          <w:rFonts w:ascii="Times New Roman" w:hAnsi="Times New Roman"/>
          <w:sz w:val="24"/>
          <w:szCs w:val="24"/>
          <w:lang w:eastAsia="ar-SA"/>
        </w:rPr>
        <w:t xml:space="preserve"> Поставщика.</w:t>
      </w:r>
    </w:p>
    <w:p w:rsidR="003C6DEC" w:rsidRPr="003C6DEC" w:rsidRDefault="003C6DEC" w:rsidP="003C6DEC">
      <w:pPr>
        <w:numPr>
          <w:ilvl w:val="1"/>
          <w:numId w:val="18"/>
        </w:numPr>
        <w:tabs>
          <w:tab w:val="left" w:pos="426"/>
        </w:tabs>
        <w:spacing w:after="0"/>
        <w:ind w:left="426" w:hanging="426"/>
        <w:jc w:val="both"/>
        <w:rPr>
          <w:rFonts w:ascii="Times New Roman" w:hAnsi="Times New Roman"/>
          <w:sz w:val="24"/>
          <w:szCs w:val="24"/>
          <w:lang w:eastAsia="ar-SA"/>
        </w:rPr>
      </w:pPr>
      <w:r w:rsidRPr="003C6DEC">
        <w:rPr>
          <w:rFonts w:ascii="Times New Roman" w:hAnsi="Times New Roman"/>
          <w:sz w:val="24"/>
          <w:szCs w:val="24"/>
          <w:lang w:eastAsia="ar-SA"/>
        </w:rPr>
        <w:t xml:space="preserve">Срок поставки товара: 45 (сорок пять) календарных </w:t>
      </w:r>
      <w:r w:rsidRPr="003C6DEC">
        <w:rPr>
          <w:rFonts w:ascii="Times New Roman" w:hAnsi="Times New Roman"/>
          <w:color w:val="000000"/>
          <w:sz w:val="24"/>
          <w:szCs w:val="24"/>
          <w:lang w:eastAsia="ar-SA"/>
        </w:rPr>
        <w:t>дней с момента оплаты авансового платежа в размере не более 80% от общей стоимости спецификации</w:t>
      </w:r>
      <w:r w:rsidRPr="003C6DEC">
        <w:rPr>
          <w:rFonts w:ascii="Times New Roman" w:hAnsi="Times New Roman"/>
          <w:sz w:val="24"/>
          <w:szCs w:val="24"/>
          <w:lang w:eastAsia="ar-SA"/>
        </w:rPr>
        <w:t xml:space="preserve">, с возможностью досрочной поставки на АО «Судостроительный завод имени Б.Е. Бутомы. </w:t>
      </w:r>
    </w:p>
    <w:p w:rsidR="003C6DEC" w:rsidRPr="003C6DEC" w:rsidRDefault="003C6DEC" w:rsidP="003C6DEC">
      <w:pPr>
        <w:numPr>
          <w:ilvl w:val="1"/>
          <w:numId w:val="18"/>
        </w:numPr>
        <w:tabs>
          <w:tab w:val="left" w:pos="426"/>
        </w:tabs>
        <w:spacing w:after="0"/>
        <w:ind w:left="426" w:hanging="426"/>
        <w:jc w:val="both"/>
        <w:rPr>
          <w:rFonts w:ascii="Times New Roman" w:hAnsi="Times New Roman"/>
          <w:sz w:val="24"/>
          <w:szCs w:val="24"/>
          <w:lang w:eastAsia="ar-SA"/>
        </w:rPr>
      </w:pPr>
      <w:r w:rsidRPr="003C6DEC">
        <w:rPr>
          <w:rFonts w:ascii="Times New Roman" w:hAnsi="Times New Roman"/>
          <w:sz w:val="24"/>
          <w:szCs w:val="24"/>
          <w:lang w:eastAsia="ar-SA"/>
        </w:rPr>
        <w:t xml:space="preserve">При поставке товара Поставщик обязан предоставить Заказчику, оригиналы товарной накладной, ТТН, </w:t>
      </w:r>
      <w:proofErr w:type="spellStart"/>
      <w:r w:rsidRPr="003C6DEC">
        <w:rPr>
          <w:rFonts w:ascii="Times New Roman" w:hAnsi="Times New Roman"/>
          <w:sz w:val="24"/>
          <w:szCs w:val="24"/>
          <w:lang w:eastAsia="ar-SA"/>
        </w:rPr>
        <w:t>счет</w:t>
      </w:r>
      <w:proofErr w:type="spellEnd"/>
      <w:r w:rsidRPr="003C6DEC">
        <w:rPr>
          <w:rFonts w:ascii="Times New Roman" w:hAnsi="Times New Roman"/>
          <w:sz w:val="24"/>
          <w:szCs w:val="24"/>
          <w:lang w:eastAsia="ar-SA"/>
        </w:rPr>
        <w:t>-фактура (УПД), инструкция по эксплуатации на русском языке.</w:t>
      </w:r>
    </w:p>
    <w:p w:rsidR="003C6DEC" w:rsidRPr="003C6DEC" w:rsidRDefault="003C6DEC" w:rsidP="003C6DEC">
      <w:pPr>
        <w:numPr>
          <w:ilvl w:val="1"/>
          <w:numId w:val="18"/>
        </w:numPr>
        <w:tabs>
          <w:tab w:val="left" w:pos="426"/>
        </w:tabs>
        <w:spacing w:after="0"/>
        <w:ind w:left="426" w:hanging="426"/>
        <w:jc w:val="both"/>
        <w:rPr>
          <w:rFonts w:ascii="Times New Roman" w:hAnsi="Times New Roman"/>
          <w:sz w:val="24"/>
          <w:szCs w:val="24"/>
          <w:lang w:eastAsia="ar-SA"/>
        </w:rPr>
      </w:pPr>
      <w:r w:rsidRPr="003C6DEC">
        <w:rPr>
          <w:rFonts w:ascii="Times New Roman" w:hAnsi="Times New Roman"/>
          <w:sz w:val="24"/>
          <w:szCs w:val="24"/>
          <w:lang w:eastAsia="ar-SA"/>
        </w:rPr>
        <w:t>Перечень необходимого Товара:</w:t>
      </w:r>
    </w:p>
    <w:p w:rsidR="003C6DEC" w:rsidRPr="003C6DEC" w:rsidRDefault="003C6DEC" w:rsidP="003C6DEC">
      <w:pPr>
        <w:tabs>
          <w:tab w:val="left" w:pos="426"/>
        </w:tabs>
        <w:spacing w:after="0"/>
        <w:ind w:left="426"/>
        <w:jc w:val="both"/>
        <w:rPr>
          <w:rFonts w:ascii="Times New Roman" w:hAnsi="Times New Roman"/>
          <w:sz w:val="24"/>
          <w:szCs w:val="24"/>
          <w:lang w:eastAsia="ar-SA"/>
        </w:rPr>
      </w:pPr>
    </w:p>
    <w:tbl>
      <w:tblPr>
        <w:tblW w:w="4899" w:type="pct"/>
        <w:tblInd w:w="108" w:type="dxa"/>
        <w:tblLook w:val="04A0" w:firstRow="1" w:lastRow="0" w:firstColumn="1" w:lastColumn="0" w:noHBand="0" w:noVBand="1"/>
      </w:tblPr>
      <w:tblGrid>
        <w:gridCol w:w="582"/>
        <w:gridCol w:w="5028"/>
        <w:gridCol w:w="592"/>
        <w:gridCol w:w="747"/>
        <w:gridCol w:w="1613"/>
        <w:gridCol w:w="1926"/>
      </w:tblGrid>
      <w:tr w:rsidR="003C6DEC" w:rsidRPr="003C6DEC" w:rsidTr="00074A29">
        <w:trPr>
          <w:trHeight w:val="176"/>
        </w:trPr>
        <w:tc>
          <w:tcPr>
            <w:tcW w:w="2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6DEC" w:rsidRPr="003C6DEC" w:rsidRDefault="003C6DEC" w:rsidP="003C6DEC">
            <w:pPr>
              <w:spacing w:after="0" w:line="240" w:lineRule="auto"/>
              <w:jc w:val="center"/>
              <w:rPr>
                <w:rFonts w:ascii="Times New Roman" w:hAnsi="Times New Roman" w:cs="Times New Roman"/>
                <w:b/>
                <w:sz w:val="20"/>
                <w:szCs w:val="20"/>
                <w:lang w:eastAsia="ar-SA"/>
              </w:rPr>
            </w:pPr>
            <w:r w:rsidRPr="003C6DEC">
              <w:rPr>
                <w:rFonts w:ascii="Times New Roman" w:hAnsi="Times New Roman" w:cs="Times New Roman"/>
                <w:b/>
                <w:sz w:val="20"/>
                <w:szCs w:val="20"/>
                <w:lang w:eastAsia="ar-SA"/>
              </w:rPr>
              <w:t>№</w:t>
            </w:r>
          </w:p>
        </w:tc>
        <w:tc>
          <w:tcPr>
            <w:tcW w:w="2397" w:type="pct"/>
            <w:tcBorders>
              <w:top w:val="single" w:sz="4" w:space="0" w:color="auto"/>
              <w:left w:val="nil"/>
              <w:bottom w:val="single" w:sz="4" w:space="0" w:color="auto"/>
              <w:right w:val="single" w:sz="4" w:space="0" w:color="auto"/>
            </w:tcBorders>
            <w:shd w:val="clear" w:color="auto" w:fill="auto"/>
            <w:vAlign w:val="bottom"/>
            <w:hideMark/>
          </w:tcPr>
          <w:p w:rsidR="003C6DEC" w:rsidRPr="003C6DEC" w:rsidRDefault="003C6DEC" w:rsidP="003C6DEC">
            <w:pPr>
              <w:spacing w:after="0" w:line="240" w:lineRule="auto"/>
              <w:jc w:val="center"/>
              <w:rPr>
                <w:rFonts w:ascii="Times New Roman" w:hAnsi="Times New Roman" w:cs="Times New Roman"/>
                <w:b/>
                <w:sz w:val="20"/>
                <w:szCs w:val="20"/>
                <w:lang w:eastAsia="ar-SA"/>
              </w:rPr>
            </w:pPr>
            <w:r w:rsidRPr="003C6DEC">
              <w:rPr>
                <w:rFonts w:ascii="Times New Roman" w:hAnsi="Times New Roman" w:cs="Times New Roman"/>
                <w:b/>
                <w:sz w:val="20"/>
                <w:szCs w:val="20"/>
                <w:lang w:eastAsia="ar-SA"/>
              </w:rPr>
              <w:t>Товары (работы, услуги)</w:t>
            </w:r>
          </w:p>
        </w:tc>
        <w:tc>
          <w:tcPr>
            <w:tcW w:w="638" w:type="pct"/>
            <w:gridSpan w:val="2"/>
            <w:tcBorders>
              <w:top w:val="single" w:sz="4" w:space="0" w:color="auto"/>
              <w:left w:val="nil"/>
              <w:bottom w:val="single" w:sz="4" w:space="0" w:color="auto"/>
              <w:right w:val="single" w:sz="4" w:space="0" w:color="auto"/>
            </w:tcBorders>
            <w:shd w:val="clear" w:color="auto" w:fill="auto"/>
            <w:vAlign w:val="bottom"/>
            <w:hideMark/>
          </w:tcPr>
          <w:p w:rsidR="003C6DEC" w:rsidRPr="003C6DEC" w:rsidRDefault="003C6DEC" w:rsidP="003C6DEC">
            <w:pPr>
              <w:spacing w:after="0" w:line="240" w:lineRule="auto"/>
              <w:jc w:val="center"/>
              <w:rPr>
                <w:rFonts w:ascii="Times New Roman" w:hAnsi="Times New Roman" w:cs="Times New Roman"/>
                <w:b/>
                <w:sz w:val="20"/>
                <w:szCs w:val="20"/>
                <w:lang w:eastAsia="ar-SA"/>
              </w:rPr>
            </w:pPr>
            <w:r w:rsidRPr="003C6DEC">
              <w:rPr>
                <w:rFonts w:ascii="Times New Roman" w:hAnsi="Times New Roman" w:cs="Times New Roman"/>
                <w:b/>
                <w:sz w:val="20"/>
                <w:szCs w:val="20"/>
                <w:lang w:eastAsia="ar-SA"/>
              </w:rPr>
              <w:t>Количество</w:t>
            </w:r>
          </w:p>
        </w:tc>
        <w:tc>
          <w:tcPr>
            <w:tcW w:w="769" w:type="pct"/>
            <w:tcBorders>
              <w:top w:val="single" w:sz="4" w:space="0" w:color="auto"/>
              <w:left w:val="nil"/>
              <w:bottom w:val="single" w:sz="4" w:space="0" w:color="auto"/>
              <w:right w:val="single" w:sz="4" w:space="0" w:color="auto"/>
            </w:tcBorders>
            <w:shd w:val="clear" w:color="auto" w:fill="auto"/>
            <w:vAlign w:val="bottom"/>
            <w:hideMark/>
          </w:tcPr>
          <w:p w:rsidR="003C6DEC" w:rsidRPr="003C6DEC" w:rsidRDefault="003C6DEC" w:rsidP="003C6DEC">
            <w:pPr>
              <w:spacing w:after="0" w:line="240" w:lineRule="auto"/>
              <w:jc w:val="center"/>
              <w:rPr>
                <w:rFonts w:ascii="Times New Roman" w:hAnsi="Times New Roman" w:cs="Times New Roman"/>
                <w:b/>
                <w:sz w:val="20"/>
                <w:szCs w:val="20"/>
                <w:lang w:eastAsia="ar-SA"/>
              </w:rPr>
            </w:pPr>
            <w:r w:rsidRPr="003C6DEC">
              <w:rPr>
                <w:rFonts w:ascii="Times New Roman" w:hAnsi="Times New Roman" w:cs="Times New Roman"/>
                <w:b/>
                <w:sz w:val="20"/>
                <w:szCs w:val="20"/>
                <w:lang w:eastAsia="ar-SA"/>
              </w:rPr>
              <w:t>Цена без НДС</w:t>
            </w:r>
          </w:p>
        </w:tc>
        <w:tc>
          <w:tcPr>
            <w:tcW w:w="918" w:type="pct"/>
            <w:tcBorders>
              <w:top w:val="single" w:sz="4" w:space="0" w:color="auto"/>
              <w:left w:val="nil"/>
              <w:bottom w:val="single" w:sz="4" w:space="0" w:color="auto"/>
              <w:right w:val="single" w:sz="4" w:space="0" w:color="auto"/>
            </w:tcBorders>
            <w:shd w:val="clear" w:color="auto" w:fill="auto"/>
            <w:vAlign w:val="bottom"/>
            <w:hideMark/>
          </w:tcPr>
          <w:p w:rsidR="003C6DEC" w:rsidRPr="003C6DEC" w:rsidRDefault="003C6DEC" w:rsidP="003C6DEC">
            <w:pPr>
              <w:spacing w:after="0" w:line="240" w:lineRule="auto"/>
              <w:jc w:val="center"/>
              <w:rPr>
                <w:rFonts w:ascii="Times New Roman" w:hAnsi="Times New Roman" w:cs="Times New Roman"/>
                <w:b/>
                <w:sz w:val="20"/>
                <w:szCs w:val="20"/>
                <w:lang w:eastAsia="ar-SA"/>
              </w:rPr>
            </w:pPr>
            <w:r w:rsidRPr="003C6DEC">
              <w:rPr>
                <w:rFonts w:ascii="Times New Roman" w:hAnsi="Times New Roman" w:cs="Times New Roman"/>
                <w:b/>
                <w:sz w:val="20"/>
                <w:szCs w:val="20"/>
                <w:lang w:eastAsia="ar-SA"/>
              </w:rPr>
              <w:t>Сумма без НДС</w:t>
            </w:r>
          </w:p>
        </w:tc>
      </w:tr>
      <w:tr w:rsidR="003C6DEC" w:rsidRPr="003C6DEC" w:rsidTr="00074A29">
        <w:trPr>
          <w:trHeight w:val="270"/>
        </w:trPr>
        <w:tc>
          <w:tcPr>
            <w:tcW w:w="278" w:type="pct"/>
            <w:tcBorders>
              <w:top w:val="nil"/>
              <w:left w:val="single" w:sz="4" w:space="0" w:color="auto"/>
              <w:bottom w:val="single" w:sz="4" w:space="0" w:color="auto"/>
              <w:right w:val="single" w:sz="4" w:space="0" w:color="auto"/>
            </w:tcBorders>
            <w:shd w:val="clear" w:color="auto" w:fill="auto"/>
            <w:vAlign w:val="bottom"/>
            <w:hideMark/>
          </w:tcPr>
          <w:p w:rsidR="003C6DEC" w:rsidRPr="003C6DEC" w:rsidRDefault="003C6DEC" w:rsidP="003C6DEC">
            <w:pPr>
              <w:spacing w:after="0" w:line="240" w:lineRule="auto"/>
              <w:jc w:val="center"/>
              <w:rPr>
                <w:rFonts w:ascii="Times New Roman" w:hAnsi="Times New Roman" w:cs="Times New Roman"/>
                <w:sz w:val="20"/>
                <w:szCs w:val="20"/>
                <w:lang w:eastAsia="ar-SA"/>
              </w:rPr>
            </w:pPr>
            <w:r w:rsidRPr="003C6DEC">
              <w:rPr>
                <w:rFonts w:ascii="Times New Roman" w:hAnsi="Times New Roman" w:cs="Times New Roman"/>
                <w:sz w:val="20"/>
                <w:szCs w:val="20"/>
                <w:lang w:eastAsia="ar-SA"/>
              </w:rPr>
              <w:t>1</w:t>
            </w:r>
          </w:p>
        </w:tc>
        <w:tc>
          <w:tcPr>
            <w:tcW w:w="2397" w:type="pct"/>
            <w:tcBorders>
              <w:top w:val="nil"/>
              <w:left w:val="nil"/>
              <w:bottom w:val="single" w:sz="4" w:space="0" w:color="auto"/>
              <w:right w:val="single" w:sz="4" w:space="0" w:color="auto"/>
            </w:tcBorders>
            <w:shd w:val="clear" w:color="auto" w:fill="auto"/>
            <w:vAlign w:val="center"/>
          </w:tcPr>
          <w:p w:rsidR="003C6DEC" w:rsidRPr="003C6DEC" w:rsidRDefault="003C6DEC" w:rsidP="003C6DEC">
            <w:pPr>
              <w:keepNext/>
              <w:keepLines/>
              <w:numPr>
                <w:ilvl w:val="0"/>
                <w:numId w:val="17"/>
              </w:numPr>
              <w:suppressAutoHyphens w:val="0"/>
              <w:spacing w:after="0" w:line="240" w:lineRule="auto"/>
              <w:ind w:left="0" w:firstLine="0"/>
              <w:outlineLvl w:val="2"/>
              <w:rPr>
                <w:rFonts w:ascii="Times New Roman" w:eastAsia="Times New Roman" w:hAnsi="Times New Roman" w:cs="Times New Roman"/>
                <w:sz w:val="20"/>
                <w:szCs w:val="20"/>
                <w:lang w:eastAsia="ru-RU"/>
              </w:rPr>
            </w:pPr>
            <w:r w:rsidRPr="003C6DEC">
              <w:rPr>
                <w:rFonts w:ascii="Times New Roman" w:eastAsia="Times New Roman" w:hAnsi="Times New Roman" w:cs="Times New Roman"/>
                <w:sz w:val="20"/>
                <w:szCs w:val="20"/>
                <w:lang w:eastAsia="ru-RU"/>
              </w:rPr>
              <w:t>Кабель КГН 4х50</w:t>
            </w:r>
          </w:p>
        </w:tc>
        <w:tc>
          <w:tcPr>
            <w:tcW w:w="282" w:type="pct"/>
            <w:tcBorders>
              <w:top w:val="nil"/>
              <w:left w:val="nil"/>
              <w:bottom w:val="single" w:sz="4" w:space="0" w:color="auto"/>
              <w:right w:val="single" w:sz="4" w:space="0" w:color="auto"/>
            </w:tcBorders>
            <w:shd w:val="clear" w:color="auto" w:fill="auto"/>
            <w:vAlign w:val="center"/>
            <w:hideMark/>
          </w:tcPr>
          <w:p w:rsidR="003C6DEC" w:rsidRPr="003C6DEC" w:rsidRDefault="003C6DEC" w:rsidP="003C6DEC">
            <w:pPr>
              <w:spacing w:after="0" w:line="240" w:lineRule="auto"/>
              <w:jc w:val="center"/>
              <w:rPr>
                <w:rFonts w:ascii="Times New Roman" w:hAnsi="Times New Roman" w:cs="Times New Roman"/>
                <w:sz w:val="20"/>
                <w:szCs w:val="20"/>
                <w:lang w:eastAsia="ar-SA"/>
              </w:rPr>
            </w:pPr>
            <w:r w:rsidRPr="003C6DEC">
              <w:rPr>
                <w:rFonts w:ascii="Times New Roman" w:hAnsi="Times New Roman" w:cs="Times New Roman"/>
                <w:sz w:val="20"/>
                <w:szCs w:val="20"/>
                <w:lang w:eastAsia="ar-SA"/>
              </w:rPr>
              <w:t>200</w:t>
            </w:r>
          </w:p>
        </w:tc>
        <w:tc>
          <w:tcPr>
            <w:tcW w:w="356" w:type="pct"/>
            <w:tcBorders>
              <w:top w:val="nil"/>
              <w:left w:val="nil"/>
              <w:bottom w:val="single" w:sz="4" w:space="0" w:color="auto"/>
              <w:right w:val="single" w:sz="4" w:space="0" w:color="auto"/>
            </w:tcBorders>
            <w:shd w:val="clear" w:color="auto" w:fill="auto"/>
            <w:vAlign w:val="bottom"/>
          </w:tcPr>
          <w:p w:rsidR="003C6DEC" w:rsidRPr="003C6DEC" w:rsidRDefault="003C6DEC" w:rsidP="003C6DEC">
            <w:pPr>
              <w:spacing w:after="0" w:line="240" w:lineRule="auto"/>
              <w:jc w:val="center"/>
              <w:rPr>
                <w:rFonts w:ascii="Times New Roman" w:hAnsi="Times New Roman" w:cs="Times New Roman"/>
                <w:sz w:val="20"/>
                <w:szCs w:val="20"/>
                <w:lang w:eastAsia="ar-SA"/>
              </w:rPr>
            </w:pPr>
            <w:r w:rsidRPr="003C6DEC">
              <w:rPr>
                <w:rFonts w:ascii="Times New Roman" w:hAnsi="Times New Roman" w:cs="Times New Roman"/>
                <w:sz w:val="20"/>
                <w:szCs w:val="20"/>
                <w:lang w:eastAsia="ar-SA"/>
              </w:rPr>
              <w:t>м.</w:t>
            </w:r>
          </w:p>
        </w:tc>
        <w:tc>
          <w:tcPr>
            <w:tcW w:w="769" w:type="pct"/>
            <w:tcBorders>
              <w:top w:val="nil"/>
              <w:left w:val="nil"/>
              <w:bottom w:val="single" w:sz="4" w:space="0" w:color="auto"/>
              <w:right w:val="single" w:sz="4" w:space="0" w:color="auto"/>
            </w:tcBorders>
            <w:shd w:val="clear" w:color="auto" w:fill="auto"/>
            <w:vAlign w:val="bottom"/>
          </w:tcPr>
          <w:p w:rsidR="003C6DEC" w:rsidRPr="003C6DEC" w:rsidRDefault="003C6DEC" w:rsidP="003C6DEC">
            <w:pPr>
              <w:spacing w:after="0" w:line="240" w:lineRule="auto"/>
              <w:jc w:val="center"/>
              <w:rPr>
                <w:rFonts w:ascii="Times New Roman" w:hAnsi="Times New Roman" w:cs="Times New Roman"/>
                <w:sz w:val="20"/>
                <w:szCs w:val="20"/>
                <w:lang w:eastAsia="ar-SA"/>
              </w:rPr>
            </w:pPr>
            <w:r w:rsidRPr="003C6DEC">
              <w:rPr>
                <w:rFonts w:ascii="Times New Roman" w:hAnsi="Times New Roman" w:cs="Times New Roman"/>
                <w:sz w:val="20"/>
                <w:szCs w:val="20"/>
                <w:lang w:eastAsia="ar-SA"/>
              </w:rPr>
              <w:t>2 146,37</w:t>
            </w:r>
          </w:p>
        </w:tc>
        <w:tc>
          <w:tcPr>
            <w:tcW w:w="918" w:type="pct"/>
            <w:tcBorders>
              <w:top w:val="nil"/>
              <w:left w:val="nil"/>
              <w:bottom w:val="single" w:sz="4" w:space="0" w:color="auto"/>
              <w:right w:val="single" w:sz="4" w:space="0" w:color="auto"/>
            </w:tcBorders>
            <w:shd w:val="clear" w:color="auto" w:fill="auto"/>
            <w:vAlign w:val="bottom"/>
          </w:tcPr>
          <w:p w:rsidR="003C6DEC" w:rsidRPr="003C6DEC" w:rsidRDefault="003C6DEC" w:rsidP="003C6DEC">
            <w:pPr>
              <w:suppressAutoHyphens w:val="0"/>
              <w:spacing w:after="0" w:line="240" w:lineRule="auto"/>
              <w:jc w:val="right"/>
              <w:rPr>
                <w:rFonts w:ascii="Times New Roman" w:hAnsi="Times New Roman" w:cs="Times New Roman"/>
                <w:sz w:val="20"/>
                <w:szCs w:val="20"/>
                <w:lang w:eastAsia="ar-SA"/>
              </w:rPr>
            </w:pPr>
            <w:r w:rsidRPr="003C6DEC">
              <w:rPr>
                <w:rFonts w:ascii="Times New Roman" w:hAnsi="Times New Roman" w:cs="Times New Roman"/>
                <w:sz w:val="20"/>
                <w:szCs w:val="20"/>
                <w:lang w:eastAsia="ar-SA"/>
              </w:rPr>
              <w:t>429 274,00</w:t>
            </w:r>
          </w:p>
        </w:tc>
      </w:tr>
      <w:tr w:rsidR="003C6DEC" w:rsidRPr="003C6DEC" w:rsidTr="00074A29">
        <w:trPr>
          <w:trHeight w:val="270"/>
        </w:trPr>
        <w:tc>
          <w:tcPr>
            <w:tcW w:w="278" w:type="pct"/>
            <w:tcBorders>
              <w:top w:val="nil"/>
              <w:left w:val="single" w:sz="4" w:space="0" w:color="auto"/>
              <w:bottom w:val="single" w:sz="4" w:space="0" w:color="auto"/>
              <w:right w:val="single" w:sz="4" w:space="0" w:color="auto"/>
            </w:tcBorders>
            <w:shd w:val="clear" w:color="auto" w:fill="auto"/>
            <w:vAlign w:val="bottom"/>
          </w:tcPr>
          <w:p w:rsidR="003C6DEC" w:rsidRPr="003C6DEC" w:rsidRDefault="003C6DEC" w:rsidP="003C6DEC">
            <w:pPr>
              <w:spacing w:after="0" w:line="240" w:lineRule="auto"/>
              <w:jc w:val="center"/>
              <w:rPr>
                <w:rFonts w:ascii="Times New Roman" w:hAnsi="Times New Roman" w:cs="Times New Roman"/>
                <w:sz w:val="20"/>
                <w:szCs w:val="20"/>
                <w:lang w:eastAsia="ar-SA"/>
              </w:rPr>
            </w:pPr>
            <w:r w:rsidRPr="003C6DEC">
              <w:rPr>
                <w:rFonts w:ascii="Times New Roman" w:hAnsi="Times New Roman" w:cs="Times New Roman"/>
                <w:sz w:val="20"/>
                <w:szCs w:val="20"/>
                <w:lang w:eastAsia="ar-SA"/>
              </w:rPr>
              <w:t>2</w:t>
            </w:r>
          </w:p>
        </w:tc>
        <w:tc>
          <w:tcPr>
            <w:tcW w:w="2397" w:type="pct"/>
            <w:tcBorders>
              <w:top w:val="nil"/>
              <w:left w:val="nil"/>
              <w:bottom w:val="single" w:sz="4" w:space="0" w:color="auto"/>
              <w:right w:val="single" w:sz="4" w:space="0" w:color="auto"/>
            </w:tcBorders>
            <w:shd w:val="clear" w:color="auto" w:fill="auto"/>
            <w:vAlign w:val="center"/>
          </w:tcPr>
          <w:p w:rsidR="003C6DEC" w:rsidRPr="003C6DEC" w:rsidRDefault="003C6DEC" w:rsidP="003C6DEC">
            <w:pPr>
              <w:keepNext/>
              <w:keepLines/>
              <w:numPr>
                <w:ilvl w:val="0"/>
                <w:numId w:val="17"/>
              </w:numPr>
              <w:suppressAutoHyphens w:val="0"/>
              <w:spacing w:after="0" w:line="240" w:lineRule="auto"/>
              <w:ind w:left="0" w:firstLine="0"/>
              <w:outlineLvl w:val="2"/>
              <w:rPr>
                <w:rFonts w:ascii="Times New Roman" w:eastAsia="Times New Roman" w:hAnsi="Times New Roman" w:cs="Times New Roman"/>
                <w:sz w:val="20"/>
                <w:szCs w:val="20"/>
                <w:lang w:eastAsia="ru-RU"/>
              </w:rPr>
            </w:pPr>
            <w:r w:rsidRPr="003C6DEC">
              <w:rPr>
                <w:rFonts w:ascii="Times New Roman" w:eastAsia="Times New Roman" w:hAnsi="Times New Roman" w:cs="Times New Roman"/>
                <w:sz w:val="20"/>
                <w:szCs w:val="20"/>
                <w:lang w:eastAsia="ru-RU"/>
              </w:rPr>
              <w:t>Кабель КГН 4х16</w:t>
            </w:r>
          </w:p>
        </w:tc>
        <w:tc>
          <w:tcPr>
            <w:tcW w:w="282" w:type="pct"/>
            <w:tcBorders>
              <w:top w:val="nil"/>
              <w:left w:val="nil"/>
              <w:bottom w:val="single" w:sz="4" w:space="0" w:color="auto"/>
              <w:right w:val="single" w:sz="4" w:space="0" w:color="auto"/>
            </w:tcBorders>
            <w:shd w:val="clear" w:color="auto" w:fill="auto"/>
            <w:vAlign w:val="center"/>
          </w:tcPr>
          <w:p w:rsidR="003C6DEC" w:rsidRPr="003C6DEC" w:rsidRDefault="003C6DEC" w:rsidP="003C6DEC">
            <w:pPr>
              <w:spacing w:after="0" w:line="240" w:lineRule="auto"/>
              <w:jc w:val="center"/>
              <w:rPr>
                <w:rFonts w:ascii="Times New Roman" w:hAnsi="Times New Roman" w:cs="Times New Roman"/>
                <w:sz w:val="20"/>
                <w:szCs w:val="20"/>
                <w:lang w:eastAsia="ar-SA"/>
              </w:rPr>
            </w:pPr>
            <w:r w:rsidRPr="003C6DEC">
              <w:rPr>
                <w:rFonts w:ascii="Times New Roman" w:hAnsi="Times New Roman" w:cs="Times New Roman"/>
                <w:sz w:val="20"/>
                <w:szCs w:val="20"/>
                <w:lang w:eastAsia="ar-SA"/>
              </w:rPr>
              <w:t>120</w:t>
            </w:r>
          </w:p>
        </w:tc>
        <w:tc>
          <w:tcPr>
            <w:tcW w:w="356" w:type="pct"/>
            <w:tcBorders>
              <w:top w:val="nil"/>
              <w:left w:val="nil"/>
              <w:bottom w:val="single" w:sz="4" w:space="0" w:color="auto"/>
              <w:right w:val="single" w:sz="4" w:space="0" w:color="auto"/>
            </w:tcBorders>
            <w:shd w:val="clear" w:color="auto" w:fill="auto"/>
            <w:vAlign w:val="bottom"/>
          </w:tcPr>
          <w:p w:rsidR="003C6DEC" w:rsidRPr="003C6DEC" w:rsidRDefault="003C6DEC" w:rsidP="003C6DEC">
            <w:pPr>
              <w:spacing w:after="0" w:line="240" w:lineRule="auto"/>
              <w:jc w:val="center"/>
              <w:rPr>
                <w:rFonts w:ascii="Times New Roman" w:hAnsi="Times New Roman" w:cs="Times New Roman"/>
                <w:sz w:val="20"/>
                <w:szCs w:val="20"/>
                <w:lang w:eastAsia="ar-SA"/>
              </w:rPr>
            </w:pPr>
            <w:r w:rsidRPr="003C6DEC">
              <w:rPr>
                <w:rFonts w:ascii="Times New Roman" w:hAnsi="Times New Roman" w:cs="Times New Roman"/>
                <w:sz w:val="20"/>
                <w:szCs w:val="20"/>
                <w:lang w:eastAsia="ar-SA"/>
              </w:rPr>
              <w:t>м.</w:t>
            </w:r>
          </w:p>
        </w:tc>
        <w:tc>
          <w:tcPr>
            <w:tcW w:w="769" w:type="pct"/>
            <w:tcBorders>
              <w:top w:val="nil"/>
              <w:left w:val="nil"/>
              <w:bottom w:val="single" w:sz="4" w:space="0" w:color="auto"/>
              <w:right w:val="single" w:sz="4" w:space="0" w:color="auto"/>
            </w:tcBorders>
            <w:shd w:val="clear" w:color="auto" w:fill="auto"/>
            <w:vAlign w:val="bottom"/>
          </w:tcPr>
          <w:p w:rsidR="003C6DEC" w:rsidRPr="003C6DEC" w:rsidRDefault="003C6DEC" w:rsidP="003C6DEC">
            <w:pPr>
              <w:spacing w:after="0" w:line="240" w:lineRule="auto"/>
              <w:jc w:val="center"/>
              <w:rPr>
                <w:rFonts w:ascii="Times New Roman" w:hAnsi="Times New Roman" w:cs="Times New Roman"/>
                <w:sz w:val="20"/>
                <w:szCs w:val="20"/>
                <w:lang w:eastAsia="ar-SA"/>
              </w:rPr>
            </w:pPr>
            <w:r w:rsidRPr="003C6DEC">
              <w:rPr>
                <w:rFonts w:ascii="Times New Roman" w:hAnsi="Times New Roman" w:cs="Times New Roman"/>
                <w:sz w:val="20"/>
                <w:szCs w:val="20"/>
                <w:lang w:eastAsia="ar-SA"/>
              </w:rPr>
              <w:t>813,20</w:t>
            </w:r>
          </w:p>
        </w:tc>
        <w:tc>
          <w:tcPr>
            <w:tcW w:w="918" w:type="pct"/>
            <w:tcBorders>
              <w:top w:val="nil"/>
              <w:left w:val="nil"/>
              <w:bottom w:val="single" w:sz="4" w:space="0" w:color="auto"/>
              <w:right w:val="single" w:sz="4" w:space="0" w:color="auto"/>
            </w:tcBorders>
            <w:shd w:val="clear" w:color="auto" w:fill="auto"/>
            <w:vAlign w:val="bottom"/>
          </w:tcPr>
          <w:p w:rsidR="003C6DEC" w:rsidRPr="003C6DEC" w:rsidRDefault="003C6DEC" w:rsidP="003C6DEC">
            <w:pPr>
              <w:suppressAutoHyphens w:val="0"/>
              <w:spacing w:after="0" w:line="240" w:lineRule="auto"/>
              <w:jc w:val="right"/>
              <w:rPr>
                <w:rFonts w:ascii="Times New Roman" w:hAnsi="Times New Roman" w:cs="Times New Roman"/>
                <w:sz w:val="20"/>
                <w:szCs w:val="20"/>
                <w:lang w:eastAsia="ar-SA"/>
              </w:rPr>
            </w:pPr>
            <w:r w:rsidRPr="003C6DEC">
              <w:rPr>
                <w:rFonts w:ascii="Times New Roman" w:hAnsi="Times New Roman" w:cs="Times New Roman"/>
                <w:sz w:val="20"/>
                <w:szCs w:val="20"/>
                <w:lang w:eastAsia="ar-SA"/>
              </w:rPr>
              <w:t>97 584,00</w:t>
            </w:r>
          </w:p>
        </w:tc>
      </w:tr>
      <w:tr w:rsidR="003C6DEC" w:rsidRPr="003C6DEC" w:rsidTr="00074A29">
        <w:trPr>
          <w:trHeight w:val="270"/>
        </w:trPr>
        <w:tc>
          <w:tcPr>
            <w:tcW w:w="278" w:type="pct"/>
            <w:tcBorders>
              <w:top w:val="nil"/>
              <w:left w:val="single" w:sz="4" w:space="0" w:color="auto"/>
              <w:bottom w:val="single" w:sz="4" w:space="0" w:color="auto"/>
              <w:right w:val="single" w:sz="4" w:space="0" w:color="auto"/>
            </w:tcBorders>
            <w:shd w:val="clear" w:color="auto" w:fill="auto"/>
            <w:vAlign w:val="bottom"/>
          </w:tcPr>
          <w:p w:rsidR="003C6DEC" w:rsidRPr="003C6DEC" w:rsidRDefault="003C6DEC" w:rsidP="003C6DEC">
            <w:pPr>
              <w:spacing w:after="0" w:line="240" w:lineRule="auto"/>
              <w:jc w:val="center"/>
              <w:rPr>
                <w:rFonts w:ascii="Times New Roman" w:hAnsi="Times New Roman" w:cs="Times New Roman"/>
                <w:sz w:val="20"/>
                <w:szCs w:val="20"/>
                <w:lang w:eastAsia="ar-SA"/>
              </w:rPr>
            </w:pPr>
            <w:r w:rsidRPr="003C6DEC">
              <w:rPr>
                <w:rFonts w:ascii="Times New Roman" w:hAnsi="Times New Roman" w:cs="Times New Roman"/>
                <w:sz w:val="20"/>
                <w:szCs w:val="20"/>
                <w:lang w:eastAsia="ar-SA"/>
              </w:rPr>
              <w:t>3</w:t>
            </w:r>
          </w:p>
        </w:tc>
        <w:tc>
          <w:tcPr>
            <w:tcW w:w="2397" w:type="pct"/>
            <w:tcBorders>
              <w:top w:val="nil"/>
              <w:left w:val="nil"/>
              <w:bottom w:val="single" w:sz="4" w:space="0" w:color="auto"/>
              <w:right w:val="single" w:sz="4" w:space="0" w:color="auto"/>
            </w:tcBorders>
            <w:shd w:val="clear" w:color="auto" w:fill="auto"/>
            <w:vAlign w:val="center"/>
          </w:tcPr>
          <w:p w:rsidR="003C6DEC" w:rsidRPr="003C6DEC" w:rsidRDefault="003C6DEC" w:rsidP="003C6DEC">
            <w:pPr>
              <w:keepNext/>
              <w:keepLines/>
              <w:numPr>
                <w:ilvl w:val="0"/>
                <w:numId w:val="17"/>
              </w:numPr>
              <w:suppressAutoHyphens w:val="0"/>
              <w:spacing w:after="0" w:line="240" w:lineRule="auto"/>
              <w:ind w:left="0" w:firstLine="0"/>
              <w:outlineLvl w:val="2"/>
              <w:rPr>
                <w:rFonts w:ascii="Times New Roman" w:eastAsia="Times New Roman" w:hAnsi="Times New Roman" w:cs="Times New Roman"/>
                <w:sz w:val="20"/>
                <w:szCs w:val="20"/>
                <w:lang w:eastAsia="ru-RU"/>
              </w:rPr>
            </w:pPr>
            <w:r w:rsidRPr="003C6DEC">
              <w:rPr>
                <w:rFonts w:ascii="Times New Roman" w:eastAsia="Times New Roman" w:hAnsi="Times New Roman" w:cs="Times New Roman"/>
                <w:sz w:val="20"/>
                <w:szCs w:val="20"/>
                <w:lang w:eastAsia="ru-RU"/>
              </w:rPr>
              <w:t>Кабель КГН 4х10</w:t>
            </w:r>
          </w:p>
        </w:tc>
        <w:tc>
          <w:tcPr>
            <w:tcW w:w="282" w:type="pct"/>
            <w:tcBorders>
              <w:top w:val="nil"/>
              <w:left w:val="nil"/>
              <w:bottom w:val="single" w:sz="4" w:space="0" w:color="auto"/>
              <w:right w:val="single" w:sz="4" w:space="0" w:color="auto"/>
            </w:tcBorders>
            <w:shd w:val="clear" w:color="auto" w:fill="auto"/>
            <w:vAlign w:val="center"/>
          </w:tcPr>
          <w:p w:rsidR="003C6DEC" w:rsidRPr="003C6DEC" w:rsidRDefault="003C6DEC" w:rsidP="003C6DEC">
            <w:pPr>
              <w:spacing w:after="0" w:line="240" w:lineRule="auto"/>
              <w:jc w:val="center"/>
              <w:rPr>
                <w:rFonts w:ascii="Times New Roman" w:hAnsi="Times New Roman" w:cs="Times New Roman"/>
                <w:sz w:val="20"/>
                <w:szCs w:val="20"/>
                <w:lang w:eastAsia="ar-SA"/>
              </w:rPr>
            </w:pPr>
            <w:r w:rsidRPr="003C6DEC">
              <w:rPr>
                <w:rFonts w:ascii="Times New Roman" w:hAnsi="Times New Roman" w:cs="Times New Roman"/>
                <w:sz w:val="20"/>
                <w:szCs w:val="20"/>
                <w:lang w:eastAsia="ar-SA"/>
              </w:rPr>
              <w:t>120</w:t>
            </w:r>
          </w:p>
        </w:tc>
        <w:tc>
          <w:tcPr>
            <w:tcW w:w="356" w:type="pct"/>
            <w:tcBorders>
              <w:top w:val="nil"/>
              <w:left w:val="nil"/>
              <w:bottom w:val="single" w:sz="4" w:space="0" w:color="auto"/>
              <w:right w:val="single" w:sz="4" w:space="0" w:color="auto"/>
            </w:tcBorders>
            <w:shd w:val="clear" w:color="auto" w:fill="auto"/>
            <w:vAlign w:val="bottom"/>
          </w:tcPr>
          <w:p w:rsidR="003C6DEC" w:rsidRPr="003C6DEC" w:rsidRDefault="003C6DEC" w:rsidP="003C6DEC">
            <w:pPr>
              <w:spacing w:after="0" w:line="240" w:lineRule="auto"/>
              <w:jc w:val="center"/>
              <w:rPr>
                <w:rFonts w:ascii="Times New Roman" w:hAnsi="Times New Roman" w:cs="Times New Roman"/>
                <w:sz w:val="20"/>
                <w:szCs w:val="20"/>
                <w:lang w:eastAsia="ar-SA"/>
              </w:rPr>
            </w:pPr>
            <w:r w:rsidRPr="003C6DEC">
              <w:rPr>
                <w:rFonts w:ascii="Times New Roman" w:hAnsi="Times New Roman" w:cs="Times New Roman"/>
                <w:sz w:val="20"/>
                <w:szCs w:val="20"/>
                <w:lang w:eastAsia="ar-SA"/>
              </w:rPr>
              <w:t>м.</w:t>
            </w:r>
          </w:p>
        </w:tc>
        <w:tc>
          <w:tcPr>
            <w:tcW w:w="769" w:type="pct"/>
            <w:tcBorders>
              <w:top w:val="nil"/>
              <w:left w:val="nil"/>
              <w:bottom w:val="single" w:sz="4" w:space="0" w:color="auto"/>
              <w:right w:val="single" w:sz="4" w:space="0" w:color="auto"/>
            </w:tcBorders>
            <w:shd w:val="clear" w:color="auto" w:fill="auto"/>
            <w:vAlign w:val="bottom"/>
          </w:tcPr>
          <w:p w:rsidR="003C6DEC" w:rsidRPr="003C6DEC" w:rsidRDefault="003C6DEC" w:rsidP="003C6DEC">
            <w:pPr>
              <w:spacing w:after="0" w:line="240" w:lineRule="auto"/>
              <w:jc w:val="center"/>
              <w:rPr>
                <w:rFonts w:ascii="Times New Roman" w:hAnsi="Times New Roman" w:cs="Times New Roman"/>
                <w:sz w:val="20"/>
                <w:szCs w:val="20"/>
                <w:lang w:eastAsia="ar-SA"/>
              </w:rPr>
            </w:pPr>
            <w:r w:rsidRPr="003C6DEC">
              <w:rPr>
                <w:rFonts w:ascii="Times New Roman" w:hAnsi="Times New Roman" w:cs="Times New Roman"/>
                <w:sz w:val="20"/>
                <w:szCs w:val="20"/>
                <w:lang w:eastAsia="ar-SA"/>
              </w:rPr>
              <w:t>512,00</w:t>
            </w:r>
          </w:p>
        </w:tc>
        <w:tc>
          <w:tcPr>
            <w:tcW w:w="918" w:type="pct"/>
            <w:tcBorders>
              <w:top w:val="nil"/>
              <w:left w:val="nil"/>
              <w:bottom w:val="single" w:sz="4" w:space="0" w:color="auto"/>
              <w:right w:val="single" w:sz="4" w:space="0" w:color="auto"/>
            </w:tcBorders>
            <w:shd w:val="clear" w:color="auto" w:fill="auto"/>
            <w:vAlign w:val="bottom"/>
          </w:tcPr>
          <w:p w:rsidR="003C6DEC" w:rsidRPr="003C6DEC" w:rsidRDefault="003C6DEC" w:rsidP="003C6DEC">
            <w:pPr>
              <w:suppressAutoHyphens w:val="0"/>
              <w:spacing w:after="0" w:line="240" w:lineRule="auto"/>
              <w:jc w:val="right"/>
              <w:rPr>
                <w:rFonts w:ascii="Times New Roman" w:hAnsi="Times New Roman" w:cs="Times New Roman"/>
                <w:sz w:val="20"/>
                <w:szCs w:val="20"/>
                <w:lang w:eastAsia="ar-SA"/>
              </w:rPr>
            </w:pPr>
            <w:r w:rsidRPr="003C6DEC">
              <w:rPr>
                <w:rFonts w:ascii="Times New Roman" w:hAnsi="Times New Roman" w:cs="Times New Roman"/>
                <w:sz w:val="20"/>
                <w:szCs w:val="20"/>
                <w:lang w:eastAsia="ar-SA"/>
              </w:rPr>
              <w:t>61 440,00</w:t>
            </w:r>
          </w:p>
        </w:tc>
      </w:tr>
      <w:tr w:rsidR="003C6DEC" w:rsidRPr="003C6DEC" w:rsidTr="00074A29">
        <w:trPr>
          <w:trHeight w:val="270"/>
        </w:trPr>
        <w:tc>
          <w:tcPr>
            <w:tcW w:w="278" w:type="pct"/>
            <w:tcBorders>
              <w:top w:val="nil"/>
              <w:left w:val="single" w:sz="4" w:space="0" w:color="auto"/>
              <w:bottom w:val="single" w:sz="4" w:space="0" w:color="auto"/>
              <w:right w:val="single" w:sz="4" w:space="0" w:color="auto"/>
            </w:tcBorders>
            <w:shd w:val="clear" w:color="auto" w:fill="auto"/>
            <w:vAlign w:val="bottom"/>
          </w:tcPr>
          <w:p w:rsidR="003C6DEC" w:rsidRPr="003C6DEC" w:rsidRDefault="003C6DEC" w:rsidP="003C6DEC">
            <w:pPr>
              <w:spacing w:after="0" w:line="240" w:lineRule="auto"/>
              <w:jc w:val="center"/>
              <w:rPr>
                <w:rFonts w:ascii="Times New Roman" w:hAnsi="Times New Roman" w:cs="Times New Roman"/>
                <w:sz w:val="20"/>
                <w:szCs w:val="20"/>
                <w:lang w:eastAsia="ar-SA"/>
              </w:rPr>
            </w:pPr>
            <w:r w:rsidRPr="003C6DEC">
              <w:rPr>
                <w:rFonts w:ascii="Times New Roman" w:hAnsi="Times New Roman" w:cs="Times New Roman"/>
                <w:sz w:val="20"/>
                <w:szCs w:val="20"/>
                <w:lang w:eastAsia="ar-SA"/>
              </w:rPr>
              <w:t>4</w:t>
            </w:r>
          </w:p>
        </w:tc>
        <w:tc>
          <w:tcPr>
            <w:tcW w:w="2397" w:type="pct"/>
            <w:tcBorders>
              <w:top w:val="nil"/>
              <w:left w:val="nil"/>
              <w:bottom w:val="single" w:sz="4" w:space="0" w:color="auto"/>
              <w:right w:val="single" w:sz="4" w:space="0" w:color="auto"/>
            </w:tcBorders>
            <w:shd w:val="clear" w:color="auto" w:fill="auto"/>
            <w:vAlign w:val="center"/>
          </w:tcPr>
          <w:p w:rsidR="003C6DEC" w:rsidRPr="003C6DEC" w:rsidRDefault="003C6DEC" w:rsidP="003C6DEC">
            <w:pPr>
              <w:keepNext/>
              <w:keepLines/>
              <w:numPr>
                <w:ilvl w:val="0"/>
                <w:numId w:val="17"/>
              </w:numPr>
              <w:suppressAutoHyphens w:val="0"/>
              <w:spacing w:after="0" w:line="240" w:lineRule="auto"/>
              <w:ind w:left="0" w:firstLine="0"/>
              <w:outlineLvl w:val="2"/>
              <w:rPr>
                <w:rFonts w:ascii="Times New Roman" w:eastAsia="Times New Roman" w:hAnsi="Times New Roman" w:cs="Times New Roman"/>
                <w:sz w:val="20"/>
                <w:szCs w:val="20"/>
                <w:lang w:eastAsia="ru-RU"/>
              </w:rPr>
            </w:pPr>
            <w:r w:rsidRPr="003C6DEC">
              <w:rPr>
                <w:rFonts w:ascii="Times New Roman" w:eastAsia="Times New Roman" w:hAnsi="Times New Roman" w:cs="Times New Roman"/>
                <w:sz w:val="20"/>
                <w:szCs w:val="20"/>
                <w:lang w:eastAsia="ru-RU"/>
              </w:rPr>
              <w:t>Кабель НРШМ 19х2,5</w:t>
            </w:r>
          </w:p>
        </w:tc>
        <w:tc>
          <w:tcPr>
            <w:tcW w:w="282" w:type="pct"/>
            <w:tcBorders>
              <w:top w:val="nil"/>
              <w:left w:val="nil"/>
              <w:bottom w:val="single" w:sz="4" w:space="0" w:color="auto"/>
              <w:right w:val="single" w:sz="4" w:space="0" w:color="auto"/>
            </w:tcBorders>
            <w:shd w:val="clear" w:color="auto" w:fill="auto"/>
            <w:vAlign w:val="center"/>
          </w:tcPr>
          <w:p w:rsidR="003C6DEC" w:rsidRPr="003C6DEC" w:rsidRDefault="003C6DEC" w:rsidP="003C6DEC">
            <w:pPr>
              <w:spacing w:after="0" w:line="240" w:lineRule="auto"/>
              <w:jc w:val="center"/>
              <w:rPr>
                <w:rFonts w:ascii="Times New Roman" w:hAnsi="Times New Roman" w:cs="Times New Roman"/>
                <w:sz w:val="20"/>
                <w:szCs w:val="20"/>
                <w:lang w:eastAsia="ar-SA"/>
              </w:rPr>
            </w:pPr>
            <w:r w:rsidRPr="003C6DEC">
              <w:rPr>
                <w:rFonts w:ascii="Times New Roman" w:hAnsi="Times New Roman" w:cs="Times New Roman"/>
                <w:sz w:val="20"/>
                <w:szCs w:val="20"/>
                <w:lang w:eastAsia="ar-SA"/>
              </w:rPr>
              <w:t>120</w:t>
            </w:r>
          </w:p>
        </w:tc>
        <w:tc>
          <w:tcPr>
            <w:tcW w:w="356" w:type="pct"/>
            <w:tcBorders>
              <w:top w:val="nil"/>
              <w:left w:val="nil"/>
              <w:bottom w:val="single" w:sz="4" w:space="0" w:color="auto"/>
              <w:right w:val="single" w:sz="4" w:space="0" w:color="auto"/>
            </w:tcBorders>
            <w:shd w:val="clear" w:color="auto" w:fill="auto"/>
            <w:vAlign w:val="bottom"/>
          </w:tcPr>
          <w:p w:rsidR="003C6DEC" w:rsidRPr="003C6DEC" w:rsidRDefault="003C6DEC" w:rsidP="003C6DEC">
            <w:pPr>
              <w:spacing w:after="0" w:line="240" w:lineRule="auto"/>
              <w:jc w:val="center"/>
              <w:rPr>
                <w:rFonts w:ascii="Times New Roman" w:hAnsi="Times New Roman" w:cs="Times New Roman"/>
                <w:sz w:val="20"/>
                <w:szCs w:val="20"/>
                <w:lang w:eastAsia="ar-SA"/>
              </w:rPr>
            </w:pPr>
            <w:r w:rsidRPr="003C6DEC">
              <w:rPr>
                <w:rFonts w:ascii="Times New Roman" w:hAnsi="Times New Roman" w:cs="Times New Roman"/>
                <w:sz w:val="20"/>
                <w:szCs w:val="20"/>
                <w:lang w:eastAsia="ar-SA"/>
              </w:rPr>
              <w:t>м.</w:t>
            </w:r>
          </w:p>
        </w:tc>
        <w:tc>
          <w:tcPr>
            <w:tcW w:w="769" w:type="pct"/>
            <w:tcBorders>
              <w:top w:val="nil"/>
              <w:left w:val="nil"/>
              <w:bottom w:val="single" w:sz="4" w:space="0" w:color="auto"/>
              <w:right w:val="single" w:sz="4" w:space="0" w:color="auto"/>
            </w:tcBorders>
            <w:shd w:val="clear" w:color="auto" w:fill="auto"/>
            <w:vAlign w:val="bottom"/>
          </w:tcPr>
          <w:p w:rsidR="003C6DEC" w:rsidRPr="003C6DEC" w:rsidRDefault="003C6DEC" w:rsidP="003C6DEC">
            <w:pPr>
              <w:spacing w:after="0" w:line="240" w:lineRule="auto"/>
              <w:jc w:val="center"/>
              <w:rPr>
                <w:rFonts w:ascii="Times New Roman" w:hAnsi="Times New Roman" w:cs="Times New Roman"/>
                <w:sz w:val="20"/>
                <w:szCs w:val="20"/>
                <w:lang w:eastAsia="ar-SA"/>
              </w:rPr>
            </w:pPr>
            <w:r w:rsidRPr="003C6DEC">
              <w:rPr>
                <w:rFonts w:ascii="Times New Roman" w:hAnsi="Times New Roman" w:cs="Times New Roman"/>
                <w:sz w:val="20"/>
                <w:szCs w:val="20"/>
                <w:lang w:eastAsia="ar-SA"/>
              </w:rPr>
              <w:t>1 016,00</w:t>
            </w:r>
          </w:p>
        </w:tc>
        <w:tc>
          <w:tcPr>
            <w:tcW w:w="918" w:type="pct"/>
            <w:tcBorders>
              <w:top w:val="nil"/>
              <w:left w:val="nil"/>
              <w:bottom w:val="single" w:sz="4" w:space="0" w:color="auto"/>
              <w:right w:val="single" w:sz="4" w:space="0" w:color="auto"/>
            </w:tcBorders>
            <w:shd w:val="clear" w:color="auto" w:fill="auto"/>
            <w:vAlign w:val="bottom"/>
          </w:tcPr>
          <w:p w:rsidR="003C6DEC" w:rsidRPr="003C6DEC" w:rsidRDefault="003C6DEC" w:rsidP="003C6DEC">
            <w:pPr>
              <w:suppressAutoHyphens w:val="0"/>
              <w:spacing w:after="0" w:line="240" w:lineRule="auto"/>
              <w:jc w:val="right"/>
              <w:rPr>
                <w:rFonts w:ascii="Times New Roman" w:hAnsi="Times New Roman" w:cs="Times New Roman"/>
                <w:sz w:val="20"/>
                <w:szCs w:val="20"/>
                <w:lang w:eastAsia="ar-SA"/>
              </w:rPr>
            </w:pPr>
            <w:r w:rsidRPr="003C6DEC">
              <w:rPr>
                <w:rFonts w:ascii="Times New Roman" w:hAnsi="Times New Roman" w:cs="Times New Roman"/>
                <w:sz w:val="20"/>
                <w:szCs w:val="20"/>
                <w:lang w:eastAsia="ar-SA"/>
              </w:rPr>
              <w:t>121 920,00</w:t>
            </w:r>
          </w:p>
        </w:tc>
      </w:tr>
      <w:tr w:rsidR="003C6DEC" w:rsidRPr="003C6DEC" w:rsidTr="00074A29">
        <w:trPr>
          <w:trHeight w:val="270"/>
        </w:trPr>
        <w:tc>
          <w:tcPr>
            <w:tcW w:w="278" w:type="pct"/>
            <w:tcBorders>
              <w:top w:val="nil"/>
              <w:left w:val="single" w:sz="4" w:space="0" w:color="auto"/>
              <w:bottom w:val="single" w:sz="4" w:space="0" w:color="auto"/>
              <w:right w:val="single" w:sz="4" w:space="0" w:color="auto"/>
            </w:tcBorders>
            <w:shd w:val="clear" w:color="auto" w:fill="auto"/>
            <w:vAlign w:val="bottom"/>
          </w:tcPr>
          <w:p w:rsidR="003C6DEC" w:rsidRPr="003C6DEC" w:rsidRDefault="003C6DEC" w:rsidP="003C6DEC">
            <w:pPr>
              <w:spacing w:after="0" w:line="240" w:lineRule="auto"/>
              <w:jc w:val="center"/>
              <w:rPr>
                <w:rFonts w:ascii="Times New Roman" w:hAnsi="Times New Roman" w:cs="Times New Roman"/>
                <w:sz w:val="20"/>
                <w:szCs w:val="20"/>
                <w:lang w:eastAsia="ar-SA"/>
              </w:rPr>
            </w:pPr>
            <w:r w:rsidRPr="003C6DEC">
              <w:rPr>
                <w:rFonts w:ascii="Times New Roman" w:hAnsi="Times New Roman" w:cs="Times New Roman"/>
                <w:sz w:val="20"/>
                <w:szCs w:val="20"/>
                <w:lang w:eastAsia="ar-SA"/>
              </w:rPr>
              <w:t>5</w:t>
            </w:r>
          </w:p>
        </w:tc>
        <w:tc>
          <w:tcPr>
            <w:tcW w:w="2397" w:type="pct"/>
            <w:tcBorders>
              <w:top w:val="nil"/>
              <w:left w:val="nil"/>
              <w:bottom w:val="single" w:sz="4" w:space="0" w:color="auto"/>
              <w:right w:val="single" w:sz="4" w:space="0" w:color="auto"/>
            </w:tcBorders>
            <w:shd w:val="clear" w:color="auto" w:fill="auto"/>
            <w:vAlign w:val="center"/>
          </w:tcPr>
          <w:p w:rsidR="003C6DEC" w:rsidRPr="003C6DEC" w:rsidRDefault="003C6DEC" w:rsidP="003C6DEC">
            <w:pPr>
              <w:keepNext/>
              <w:keepLines/>
              <w:numPr>
                <w:ilvl w:val="0"/>
                <w:numId w:val="17"/>
              </w:numPr>
              <w:suppressAutoHyphens w:val="0"/>
              <w:spacing w:after="0" w:line="240" w:lineRule="auto"/>
              <w:ind w:left="0" w:firstLine="0"/>
              <w:outlineLvl w:val="2"/>
              <w:rPr>
                <w:rFonts w:ascii="Times New Roman" w:eastAsia="Times New Roman" w:hAnsi="Times New Roman" w:cs="Times New Roman"/>
                <w:sz w:val="20"/>
                <w:szCs w:val="20"/>
                <w:lang w:eastAsia="ru-RU"/>
              </w:rPr>
            </w:pPr>
            <w:r w:rsidRPr="003C6DEC">
              <w:rPr>
                <w:rFonts w:ascii="Times New Roman" w:eastAsia="Times New Roman" w:hAnsi="Times New Roman" w:cs="Times New Roman"/>
                <w:sz w:val="20"/>
                <w:szCs w:val="20"/>
                <w:lang w:eastAsia="ru-RU"/>
              </w:rPr>
              <w:t>Кабель НРШМ 10х2,5</w:t>
            </w:r>
          </w:p>
        </w:tc>
        <w:tc>
          <w:tcPr>
            <w:tcW w:w="282" w:type="pct"/>
            <w:tcBorders>
              <w:top w:val="nil"/>
              <w:left w:val="nil"/>
              <w:bottom w:val="single" w:sz="4" w:space="0" w:color="auto"/>
              <w:right w:val="single" w:sz="4" w:space="0" w:color="auto"/>
            </w:tcBorders>
            <w:shd w:val="clear" w:color="auto" w:fill="auto"/>
            <w:vAlign w:val="bottom"/>
          </w:tcPr>
          <w:p w:rsidR="003C6DEC" w:rsidRPr="003C6DEC" w:rsidRDefault="003C6DEC" w:rsidP="003C6DEC">
            <w:pPr>
              <w:spacing w:after="0" w:line="240" w:lineRule="auto"/>
              <w:jc w:val="center"/>
              <w:rPr>
                <w:rFonts w:ascii="Times New Roman" w:hAnsi="Times New Roman" w:cs="Times New Roman"/>
                <w:sz w:val="20"/>
                <w:szCs w:val="20"/>
                <w:lang w:eastAsia="ar-SA"/>
              </w:rPr>
            </w:pPr>
            <w:r w:rsidRPr="003C6DEC">
              <w:rPr>
                <w:rFonts w:ascii="Times New Roman" w:hAnsi="Times New Roman" w:cs="Times New Roman"/>
                <w:sz w:val="20"/>
                <w:szCs w:val="20"/>
                <w:lang w:eastAsia="ar-SA"/>
              </w:rPr>
              <w:t>125</w:t>
            </w:r>
          </w:p>
        </w:tc>
        <w:tc>
          <w:tcPr>
            <w:tcW w:w="356" w:type="pct"/>
            <w:tcBorders>
              <w:top w:val="nil"/>
              <w:left w:val="nil"/>
              <w:bottom w:val="single" w:sz="4" w:space="0" w:color="auto"/>
              <w:right w:val="single" w:sz="4" w:space="0" w:color="auto"/>
            </w:tcBorders>
            <w:shd w:val="clear" w:color="auto" w:fill="auto"/>
            <w:vAlign w:val="bottom"/>
          </w:tcPr>
          <w:p w:rsidR="003C6DEC" w:rsidRPr="003C6DEC" w:rsidRDefault="003C6DEC" w:rsidP="003C6DEC">
            <w:pPr>
              <w:spacing w:after="0" w:line="240" w:lineRule="auto"/>
              <w:jc w:val="center"/>
              <w:rPr>
                <w:rFonts w:ascii="Times New Roman" w:hAnsi="Times New Roman" w:cs="Times New Roman"/>
                <w:sz w:val="20"/>
                <w:szCs w:val="20"/>
                <w:lang w:eastAsia="ar-SA"/>
              </w:rPr>
            </w:pPr>
            <w:r w:rsidRPr="003C6DEC">
              <w:rPr>
                <w:rFonts w:ascii="Times New Roman" w:hAnsi="Times New Roman" w:cs="Times New Roman"/>
                <w:sz w:val="20"/>
                <w:szCs w:val="20"/>
                <w:lang w:eastAsia="ar-SA"/>
              </w:rPr>
              <w:t>м.</w:t>
            </w:r>
          </w:p>
        </w:tc>
        <w:tc>
          <w:tcPr>
            <w:tcW w:w="769" w:type="pct"/>
            <w:tcBorders>
              <w:top w:val="nil"/>
              <w:left w:val="nil"/>
              <w:bottom w:val="single" w:sz="4" w:space="0" w:color="auto"/>
              <w:right w:val="single" w:sz="4" w:space="0" w:color="auto"/>
            </w:tcBorders>
            <w:shd w:val="clear" w:color="auto" w:fill="auto"/>
            <w:vAlign w:val="bottom"/>
          </w:tcPr>
          <w:p w:rsidR="003C6DEC" w:rsidRPr="003C6DEC" w:rsidRDefault="003C6DEC" w:rsidP="003C6DEC">
            <w:pPr>
              <w:spacing w:after="0" w:line="240" w:lineRule="auto"/>
              <w:jc w:val="center"/>
              <w:rPr>
                <w:rFonts w:ascii="Times New Roman" w:hAnsi="Times New Roman" w:cs="Times New Roman"/>
                <w:sz w:val="20"/>
                <w:szCs w:val="20"/>
                <w:lang w:eastAsia="ar-SA"/>
              </w:rPr>
            </w:pPr>
            <w:r w:rsidRPr="003C6DEC">
              <w:rPr>
                <w:rFonts w:ascii="Times New Roman" w:hAnsi="Times New Roman" w:cs="Times New Roman"/>
                <w:sz w:val="20"/>
                <w:szCs w:val="20"/>
                <w:lang w:eastAsia="ar-SA"/>
              </w:rPr>
              <w:t>649,00</w:t>
            </w:r>
          </w:p>
        </w:tc>
        <w:tc>
          <w:tcPr>
            <w:tcW w:w="918" w:type="pct"/>
            <w:tcBorders>
              <w:top w:val="nil"/>
              <w:left w:val="nil"/>
              <w:bottom w:val="single" w:sz="4" w:space="0" w:color="auto"/>
              <w:right w:val="single" w:sz="4" w:space="0" w:color="auto"/>
            </w:tcBorders>
            <w:shd w:val="clear" w:color="auto" w:fill="auto"/>
            <w:vAlign w:val="bottom"/>
          </w:tcPr>
          <w:p w:rsidR="003C6DEC" w:rsidRPr="003C6DEC" w:rsidRDefault="003C6DEC" w:rsidP="003C6DEC">
            <w:pPr>
              <w:suppressAutoHyphens w:val="0"/>
              <w:spacing w:after="0" w:line="240" w:lineRule="auto"/>
              <w:jc w:val="right"/>
              <w:rPr>
                <w:rFonts w:ascii="Times New Roman" w:hAnsi="Times New Roman" w:cs="Times New Roman"/>
                <w:sz w:val="20"/>
                <w:szCs w:val="20"/>
                <w:lang w:eastAsia="ar-SA"/>
              </w:rPr>
            </w:pPr>
            <w:r w:rsidRPr="003C6DEC">
              <w:rPr>
                <w:rFonts w:ascii="Times New Roman" w:hAnsi="Times New Roman" w:cs="Times New Roman"/>
                <w:sz w:val="20"/>
                <w:szCs w:val="20"/>
                <w:lang w:eastAsia="ar-SA"/>
              </w:rPr>
              <w:t>81 125,00</w:t>
            </w:r>
          </w:p>
        </w:tc>
      </w:tr>
      <w:tr w:rsidR="003C6DEC" w:rsidRPr="003C6DEC" w:rsidTr="00074A29">
        <w:trPr>
          <w:trHeight w:val="63"/>
        </w:trPr>
        <w:tc>
          <w:tcPr>
            <w:tcW w:w="4082" w:type="pct"/>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3C6DEC" w:rsidRPr="003C6DEC" w:rsidRDefault="003C6DEC" w:rsidP="003C6DEC">
            <w:pPr>
              <w:spacing w:after="0" w:line="240" w:lineRule="auto"/>
              <w:jc w:val="right"/>
              <w:rPr>
                <w:rFonts w:ascii="Times New Roman" w:hAnsi="Times New Roman" w:cs="Times New Roman"/>
                <w:b/>
                <w:sz w:val="20"/>
                <w:szCs w:val="20"/>
                <w:lang w:eastAsia="ar-SA"/>
              </w:rPr>
            </w:pPr>
            <w:r w:rsidRPr="003C6DEC">
              <w:rPr>
                <w:rFonts w:ascii="Times New Roman" w:hAnsi="Times New Roman" w:cs="Times New Roman"/>
                <w:b/>
                <w:sz w:val="20"/>
                <w:szCs w:val="20"/>
                <w:lang w:eastAsia="ar-SA"/>
              </w:rPr>
              <w:t>ИТОГО без НДС:</w:t>
            </w:r>
          </w:p>
        </w:tc>
        <w:tc>
          <w:tcPr>
            <w:tcW w:w="918" w:type="pct"/>
            <w:tcBorders>
              <w:top w:val="single" w:sz="4" w:space="0" w:color="auto"/>
              <w:left w:val="nil"/>
              <w:bottom w:val="single" w:sz="4" w:space="0" w:color="auto"/>
              <w:right w:val="single" w:sz="4" w:space="0" w:color="auto"/>
            </w:tcBorders>
            <w:shd w:val="clear" w:color="000000" w:fill="FFFFFF"/>
            <w:vAlign w:val="bottom"/>
          </w:tcPr>
          <w:p w:rsidR="003C6DEC" w:rsidRPr="003C6DEC" w:rsidRDefault="003C6DEC" w:rsidP="003C6DEC">
            <w:pPr>
              <w:spacing w:after="0" w:line="240" w:lineRule="auto"/>
              <w:jc w:val="right"/>
              <w:rPr>
                <w:rFonts w:ascii="Times New Roman" w:hAnsi="Times New Roman" w:cs="Times New Roman"/>
                <w:b/>
                <w:sz w:val="20"/>
                <w:szCs w:val="20"/>
                <w:lang w:eastAsia="ar-SA"/>
              </w:rPr>
            </w:pPr>
            <w:r w:rsidRPr="003C6DEC">
              <w:rPr>
                <w:rFonts w:ascii="Times New Roman" w:hAnsi="Times New Roman" w:cs="Times New Roman"/>
                <w:b/>
                <w:sz w:val="20"/>
                <w:szCs w:val="20"/>
                <w:lang w:eastAsia="ar-SA"/>
              </w:rPr>
              <w:t>791 343,00</w:t>
            </w:r>
          </w:p>
        </w:tc>
      </w:tr>
      <w:tr w:rsidR="003C6DEC" w:rsidRPr="003C6DEC" w:rsidTr="00074A29">
        <w:trPr>
          <w:trHeight w:val="86"/>
        </w:trPr>
        <w:tc>
          <w:tcPr>
            <w:tcW w:w="4082" w:type="pct"/>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3C6DEC" w:rsidRPr="003C6DEC" w:rsidRDefault="003C6DEC" w:rsidP="003C6DEC">
            <w:pPr>
              <w:spacing w:after="0" w:line="240" w:lineRule="auto"/>
              <w:jc w:val="right"/>
              <w:rPr>
                <w:rFonts w:ascii="Times New Roman" w:hAnsi="Times New Roman" w:cs="Times New Roman"/>
                <w:b/>
                <w:sz w:val="20"/>
                <w:szCs w:val="20"/>
                <w:lang w:eastAsia="ar-SA"/>
              </w:rPr>
            </w:pPr>
            <w:r w:rsidRPr="003C6DEC">
              <w:rPr>
                <w:rFonts w:ascii="Times New Roman" w:hAnsi="Times New Roman" w:cs="Times New Roman"/>
                <w:b/>
                <w:sz w:val="20"/>
                <w:szCs w:val="20"/>
                <w:lang w:eastAsia="ar-SA"/>
              </w:rPr>
              <w:t>НДС (20%):</w:t>
            </w:r>
          </w:p>
        </w:tc>
        <w:tc>
          <w:tcPr>
            <w:tcW w:w="918" w:type="pct"/>
            <w:tcBorders>
              <w:top w:val="nil"/>
              <w:left w:val="nil"/>
              <w:bottom w:val="single" w:sz="4" w:space="0" w:color="auto"/>
              <w:right w:val="single" w:sz="4" w:space="0" w:color="auto"/>
            </w:tcBorders>
            <w:shd w:val="clear" w:color="000000" w:fill="FFFFFF"/>
            <w:vAlign w:val="bottom"/>
          </w:tcPr>
          <w:p w:rsidR="003C6DEC" w:rsidRPr="003C6DEC" w:rsidRDefault="003C6DEC" w:rsidP="003C6DEC">
            <w:pPr>
              <w:spacing w:after="0" w:line="240" w:lineRule="auto"/>
              <w:jc w:val="right"/>
              <w:rPr>
                <w:rFonts w:ascii="Times New Roman" w:hAnsi="Times New Roman" w:cs="Times New Roman"/>
                <w:b/>
                <w:sz w:val="20"/>
                <w:szCs w:val="20"/>
                <w:lang w:eastAsia="ar-SA"/>
              </w:rPr>
            </w:pPr>
            <w:r w:rsidRPr="003C6DEC">
              <w:rPr>
                <w:rFonts w:ascii="Times New Roman" w:hAnsi="Times New Roman" w:cs="Times New Roman"/>
                <w:b/>
                <w:sz w:val="20"/>
                <w:szCs w:val="20"/>
                <w:lang w:eastAsia="ar-SA"/>
              </w:rPr>
              <w:t>158 268,60</w:t>
            </w:r>
          </w:p>
        </w:tc>
      </w:tr>
      <w:tr w:rsidR="003C6DEC" w:rsidRPr="003C6DEC" w:rsidTr="00074A29">
        <w:trPr>
          <w:trHeight w:val="63"/>
        </w:trPr>
        <w:tc>
          <w:tcPr>
            <w:tcW w:w="4082" w:type="pct"/>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3C6DEC" w:rsidRPr="003C6DEC" w:rsidRDefault="003C6DEC" w:rsidP="003C6DEC">
            <w:pPr>
              <w:spacing w:after="0" w:line="240" w:lineRule="auto"/>
              <w:jc w:val="right"/>
              <w:rPr>
                <w:rFonts w:ascii="Times New Roman" w:hAnsi="Times New Roman" w:cs="Times New Roman"/>
                <w:b/>
                <w:sz w:val="20"/>
                <w:szCs w:val="20"/>
                <w:lang w:eastAsia="ar-SA"/>
              </w:rPr>
            </w:pPr>
            <w:r w:rsidRPr="003C6DEC">
              <w:rPr>
                <w:rFonts w:ascii="Times New Roman" w:hAnsi="Times New Roman" w:cs="Times New Roman"/>
                <w:b/>
                <w:sz w:val="20"/>
                <w:szCs w:val="20"/>
                <w:lang w:eastAsia="ar-SA"/>
              </w:rPr>
              <w:t>ВСЕГО с НДС:</w:t>
            </w:r>
          </w:p>
        </w:tc>
        <w:tc>
          <w:tcPr>
            <w:tcW w:w="918" w:type="pct"/>
            <w:tcBorders>
              <w:top w:val="nil"/>
              <w:left w:val="nil"/>
              <w:bottom w:val="single" w:sz="4" w:space="0" w:color="auto"/>
              <w:right w:val="single" w:sz="4" w:space="0" w:color="auto"/>
            </w:tcBorders>
            <w:shd w:val="clear" w:color="000000" w:fill="FFFFFF"/>
            <w:vAlign w:val="bottom"/>
          </w:tcPr>
          <w:p w:rsidR="003C6DEC" w:rsidRPr="003C6DEC" w:rsidRDefault="003C6DEC" w:rsidP="003C6DEC">
            <w:pPr>
              <w:spacing w:after="0" w:line="240" w:lineRule="auto"/>
              <w:jc w:val="right"/>
              <w:rPr>
                <w:rFonts w:ascii="Times New Roman" w:hAnsi="Times New Roman" w:cs="Times New Roman"/>
                <w:b/>
                <w:sz w:val="20"/>
                <w:szCs w:val="20"/>
                <w:lang w:eastAsia="ar-SA"/>
              </w:rPr>
            </w:pPr>
            <w:r w:rsidRPr="003C6DEC">
              <w:rPr>
                <w:rFonts w:ascii="Times New Roman" w:hAnsi="Times New Roman" w:cs="Times New Roman"/>
                <w:b/>
                <w:sz w:val="20"/>
                <w:szCs w:val="20"/>
                <w:lang w:eastAsia="ar-SA"/>
              </w:rPr>
              <w:t>949 611,60</w:t>
            </w:r>
          </w:p>
        </w:tc>
      </w:tr>
    </w:tbl>
    <w:p w:rsidR="003C6DEC" w:rsidRPr="003C6DEC" w:rsidRDefault="003C6DEC" w:rsidP="003C6DEC">
      <w:pPr>
        <w:tabs>
          <w:tab w:val="left" w:pos="426"/>
        </w:tabs>
        <w:spacing w:after="0"/>
        <w:ind w:left="426"/>
        <w:jc w:val="both"/>
        <w:rPr>
          <w:rFonts w:ascii="Times New Roman" w:hAnsi="Times New Roman"/>
          <w:sz w:val="24"/>
          <w:szCs w:val="24"/>
          <w:lang w:eastAsia="ar-SA"/>
        </w:rPr>
      </w:pPr>
    </w:p>
    <w:p w:rsidR="003C6DEC" w:rsidRPr="003C6DEC" w:rsidRDefault="003C6DEC" w:rsidP="003C6DEC">
      <w:pPr>
        <w:numPr>
          <w:ilvl w:val="1"/>
          <w:numId w:val="18"/>
        </w:numPr>
        <w:tabs>
          <w:tab w:val="left" w:pos="426"/>
        </w:tabs>
        <w:spacing w:after="0"/>
        <w:ind w:left="426" w:hanging="426"/>
        <w:jc w:val="both"/>
        <w:rPr>
          <w:rFonts w:ascii="Times New Roman" w:hAnsi="Times New Roman"/>
          <w:sz w:val="24"/>
          <w:szCs w:val="24"/>
          <w:lang w:eastAsia="ar-SA"/>
        </w:rPr>
      </w:pPr>
      <w:r w:rsidRPr="003C6DEC">
        <w:rPr>
          <w:rFonts w:ascii="Times New Roman" w:hAnsi="Times New Roman"/>
          <w:sz w:val="24"/>
          <w:szCs w:val="24"/>
          <w:lang w:eastAsia="ar-SA"/>
        </w:rPr>
        <w:t xml:space="preserve">В стоимость Товара </w:t>
      </w:r>
      <w:proofErr w:type="gramStart"/>
      <w:r w:rsidRPr="003C6DEC">
        <w:rPr>
          <w:rFonts w:ascii="Times New Roman" w:hAnsi="Times New Roman"/>
          <w:sz w:val="24"/>
          <w:szCs w:val="24"/>
          <w:lang w:eastAsia="ar-SA"/>
        </w:rPr>
        <w:t>включены</w:t>
      </w:r>
      <w:proofErr w:type="gramEnd"/>
      <w:r w:rsidRPr="003C6DEC">
        <w:rPr>
          <w:rFonts w:ascii="Times New Roman" w:hAnsi="Times New Roman"/>
          <w:sz w:val="24"/>
          <w:szCs w:val="24"/>
          <w:lang w:eastAsia="ar-SA"/>
        </w:rPr>
        <w:t>: НДС, затраты на доставку, расходы по уплате налогов и сборов, а так же другие обязательные платежи.</w:t>
      </w:r>
    </w:p>
    <w:p w:rsidR="003C6DEC" w:rsidRPr="003C6DEC" w:rsidRDefault="003C6DEC" w:rsidP="003C6DEC">
      <w:pPr>
        <w:spacing w:after="0" w:line="240" w:lineRule="auto"/>
        <w:jc w:val="both"/>
        <w:rPr>
          <w:rFonts w:ascii="Times New Roman" w:hAnsi="Times New Roman"/>
          <w:sz w:val="24"/>
          <w:szCs w:val="24"/>
          <w:lang w:eastAsia="ar-SA"/>
        </w:rPr>
      </w:pPr>
    </w:p>
    <w:p w:rsidR="003C6DEC" w:rsidRPr="003C6DEC" w:rsidRDefault="003C6DEC" w:rsidP="003C6DEC">
      <w:pPr>
        <w:numPr>
          <w:ilvl w:val="0"/>
          <w:numId w:val="18"/>
        </w:numPr>
        <w:suppressAutoHyphens w:val="0"/>
        <w:spacing w:after="0" w:line="240" w:lineRule="auto"/>
        <w:ind w:left="0" w:firstLine="0"/>
        <w:contextualSpacing/>
        <w:jc w:val="both"/>
        <w:rPr>
          <w:rFonts w:ascii="Times New Roman" w:hAnsi="Times New Roman" w:cs="Times New Roman"/>
          <w:b/>
          <w:color w:val="000000"/>
          <w:sz w:val="24"/>
          <w:szCs w:val="24"/>
          <w:lang w:eastAsia="en-US"/>
        </w:rPr>
      </w:pPr>
      <w:r w:rsidRPr="003C6DEC">
        <w:rPr>
          <w:rFonts w:ascii="Times New Roman" w:hAnsi="Times New Roman" w:cs="Times New Roman"/>
          <w:b/>
          <w:color w:val="000000"/>
          <w:sz w:val="24"/>
          <w:szCs w:val="24"/>
          <w:lang w:eastAsia="en-US"/>
        </w:rPr>
        <w:t xml:space="preserve">Требования к качеству и безопасности товара: </w:t>
      </w:r>
    </w:p>
    <w:p w:rsidR="003C6DEC" w:rsidRPr="003C6DEC" w:rsidRDefault="003C6DEC" w:rsidP="003C6DEC">
      <w:pPr>
        <w:numPr>
          <w:ilvl w:val="1"/>
          <w:numId w:val="18"/>
        </w:numPr>
        <w:tabs>
          <w:tab w:val="left" w:pos="426"/>
        </w:tabs>
        <w:spacing w:after="0"/>
        <w:ind w:left="426" w:hanging="426"/>
        <w:jc w:val="both"/>
        <w:rPr>
          <w:rFonts w:ascii="Times New Roman" w:hAnsi="Times New Roman"/>
          <w:sz w:val="24"/>
          <w:szCs w:val="24"/>
          <w:lang w:eastAsia="ar-SA"/>
        </w:rPr>
      </w:pPr>
      <w:r w:rsidRPr="003C6DEC">
        <w:rPr>
          <w:rFonts w:ascii="Times New Roman" w:hAnsi="Times New Roman"/>
          <w:sz w:val="24"/>
          <w:szCs w:val="24"/>
          <w:lang w:eastAsia="ar-SA"/>
        </w:rPr>
        <w:t xml:space="preserve">Качество поставляемого товара должно соответствовать </w:t>
      </w:r>
      <w:proofErr w:type="spellStart"/>
      <w:r w:rsidRPr="003C6DEC">
        <w:rPr>
          <w:rFonts w:ascii="Times New Roman" w:hAnsi="Times New Roman"/>
          <w:sz w:val="24"/>
          <w:szCs w:val="24"/>
          <w:lang w:eastAsia="ar-SA"/>
        </w:rPr>
        <w:t>отнесенным</w:t>
      </w:r>
      <w:proofErr w:type="spellEnd"/>
      <w:r w:rsidRPr="003C6DEC">
        <w:rPr>
          <w:rFonts w:ascii="Times New Roman" w:hAnsi="Times New Roman"/>
          <w:sz w:val="24"/>
          <w:szCs w:val="24"/>
          <w:lang w:eastAsia="ar-SA"/>
        </w:rPr>
        <w:t xml:space="preserve"> Законом в области стандартизации документам:</w:t>
      </w:r>
    </w:p>
    <w:p w:rsidR="003C6DEC" w:rsidRPr="003C6DEC" w:rsidRDefault="003C6DEC" w:rsidP="003C6DEC">
      <w:pPr>
        <w:tabs>
          <w:tab w:val="left" w:pos="426"/>
        </w:tabs>
        <w:spacing w:after="0"/>
        <w:ind w:left="426" w:hanging="426"/>
        <w:jc w:val="both"/>
        <w:rPr>
          <w:rFonts w:ascii="Times New Roman" w:hAnsi="Times New Roman"/>
          <w:sz w:val="24"/>
          <w:szCs w:val="24"/>
          <w:lang w:eastAsia="ar-SA"/>
        </w:rPr>
      </w:pPr>
      <w:r w:rsidRPr="003C6DEC">
        <w:rPr>
          <w:rFonts w:ascii="Times New Roman" w:hAnsi="Times New Roman"/>
          <w:sz w:val="24"/>
          <w:szCs w:val="24"/>
          <w:lang w:eastAsia="ar-SA"/>
        </w:rPr>
        <w:tab/>
        <w:t>- национальные стандарты РФ;</w:t>
      </w:r>
    </w:p>
    <w:p w:rsidR="003C6DEC" w:rsidRPr="003C6DEC" w:rsidRDefault="003C6DEC" w:rsidP="003C6DEC">
      <w:pPr>
        <w:tabs>
          <w:tab w:val="left" w:pos="426"/>
        </w:tabs>
        <w:spacing w:after="0"/>
        <w:ind w:left="426" w:hanging="426"/>
        <w:jc w:val="both"/>
        <w:rPr>
          <w:rFonts w:ascii="Times New Roman" w:hAnsi="Times New Roman"/>
          <w:sz w:val="24"/>
          <w:szCs w:val="24"/>
          <w:lang w:eastAsia="ar-SA"/>
        </w:rPr>
      </w:pPr>
      <w:r w:rsidRPr="003C6DEC">
        <w:rPr>
          <w:rFonts w:ascii="Times New Roman" w:hAnsi="Times New Roman"/>
          <w:sz w:val="24"/>
          <w:szCs w:val="24"/>
          <w:lang w:eastAsia="ar-SA"/>
        </w:rPr>
        <w:tab/>
        <w:t>- правила по стандартизации, нормы и рекомендации в области стандартизации;</w:t>
      </w:r>
    </w:p>
    <w:p w:rsidR="003C6DEC" w:rsidRPr="003C6DEC" w:rsidRDefault="003C6DEC" w:rsidP="003C6DEC">
      <w:pPr>
        <w:tabs>
          <w:tab w:val="left" w:pos="426"/>
        </w:tabs>
        <w:spacing w:after="0"/>
        <w:ind w:left="426" w:hanging="426"/>
        <w:jc w:val="both"/>
        <w:rPr>
          <w:rFonts w:ascii="Times New Roman" w:hAnsi="Times New Roman"/>
          <w:sz w:val="24"/>
          <w:szCs w:val="24"/>
          <w:lang w:eastAsia="ar-SA"/>
        </w:rPr>
      </w:pPr>
      <w:r w:rsidRPr="003C6DEC">
        <w:rPr>
          <w:rFonts w:ascii="Times New Roman" w:hAnsi="Times New Roman"/>
          <w:sz w:val="24"/>
          <w:szCs w:val="24"/>
          <w:lang w:eastAsia="ar-SA"/>
        </w:rPr>
        <w:tab/>
        <w:t>- общероссийские классификаторы технико-экономической и социальной информации;</w:t>
      </w:r>
    </w:p>
    <w:p w:rsidR="003C6DEC" w:rsidRPr="003C6DEC" w:rsidRDefault="003C6DEC" w:rsidP="003C6DEC">
      <w:pPr>
        <w:numPr>
          <w:ilvl w:val="1"/>
          <w:numId w:val="18"/>
        </w:numPr>
        <w:tabs>
          <w:tab w:val="left" w:pos="426"/>
        </w:tabs>
        <w:spacing w:after="0"/>
        <w:ind w:left="426" w:hanging="426"/>
        <w:jc w:val="both"/>
        <w:rPr>
          <w:rFonts w:ascii="Times New Roman" w:hAnsi="Times New Roman"/>
          <w:sz w:val="24"/>
          <w:szCs w:val="24"/>
          <w:lang w:eastAsia="ar-SA"/>
        </w:rPr>
      </w:pPr>
      <w:r w:rsidRPr="003C6DEC">
        <w:rPr>
          <w:rFonts w:ascii="Times New Roman" w:hAnsi="Times New Roman"/>
          <w:sz w:val="24"/>
          <w:szCs w:val="24"/>
          <w:lang w:eastAsia="ar-SA"/>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3C6DEC" w:rsidRPr="003C6DEC" w:rsidRDefault="003C6DEC" w:rsidP="003C6DEC">
      <w:pPr>
        <w:numPr>
          <w:ilvl w:val="1"/>
          <w:numId w:val="18"/>
        </w:numPr>
        <w:tabs>
          <w:tab w:val="left" w:pos="426"/>
        </w:tabs>
        <w:spacing w:after="0"/>
        <w:ind w:left="426" w:hanging="426"/>
        <w:jc w:val="both"/>
        <w:rPr>
          <w:rFonts w:ascii="Times New Roman" w:hAnsi="Times New Roman"/>
          <w:sz w:val="24"/>
          <w:szCs w:val="24"/>
          <w:lang w:eastAsia="ar-SA"/>
        </w:rPr>
      </w:pPr>
      <w:r w:rsidRPr="003C6DEC">
        <w:rPr>
          <w:rFonts w:ascii="Times New Roman" w:hAnsi="Times New Roman"/>
          <w:sz w:val="24"/>
          <w:szCs w:val="24"/>
          <w:lang w:eastAsia="ar-SA"/>
        </w:rPr>
        <w:t xml:space="preserve">Ответственность за безопасность эксплуатации поставляемого товара в гарантийный период </w:t>
      </w:r>
      <w:proofErr w:type="spellStart"/>
      <w:r w:rsidRPr="003C6DEC">
        <w:rPr>
          <w:rFonts w:ascii="Times New Roman" w:hAnsi="Times New Roman"/>
          <w:sz w:val="24"/>
          <w:szCs w:val="24"/>
          <w:lang w:eastAsia="ar-SA"/>
        </w:rPr>
        <w:t>несет</w:t>
      </w:r>
      <w:proofErr w:type="spellEnd"/>
      <w:r w:rsidRPr="003C6DEC">
        <w:rPr>
          <w:rFonts w:ascii="Times New Roman" w:hAnsi="Times New Roman"/>
          <w:sz w:val="24"/>
          <w:szCs w:val="24"/>
          <w:lang w:eastAsia="ar-SA"/>
        </w:rPr>
        <w:t xml:space="preserve"> Поставщик.</w:t>
      </w:r>
    </w:p>
    <w:p w:rsidR="003C6DEC" w:rsidRPr="003C6DEC" w:rsidRDefault="003C6DEC" w:rsidP="003C6DEC">
      <w:pPr>
        <w:numPr>
          <w:ilvl w:val="1"/>
          <w:numId w:val="18"/>
        </w:numPr>
        <w:tabs>
          <w:tab w:val="left" w:pos="426"/>
        </w:tabs>
        <w:spacing w:after="0"/>
        <w:ind w:left="426" w:hanging="426"/>
        <w:jc w:val="both"/>
        <w:rPr>
          <w:rFonts w:ascii="Times New Roman" w:hAnsi="Times New Roman"/>
          <w:sz w:val="24"/>
          <w:szCs w:val="24"/>
          <w:lang w:eastAsia="ar-SA"/>
        </w:rPr>
      </w:pPr>
      <w:r w:rsidRPr="003C6DEC">
        <w:rPr>
          <w:rFonts w:ascii="Times New Roman" w:hAnsi="Times New Roman"/>
          <w:sz w:val="24"/>
          <w:szCs w:val="24"/>
          <w:lang w:eastAsia="ar-SA"/>
        </w:rPr>
        <w:t xml:space="preserve">Риск случайного повреждения товара до получения его Заказчиком на собственном складе, </w:t>
      </w:r>
      <w:proofErr w:type="spellStart"/>
      <w:r w:rsidRPr="003C6DEC">
        <w:rPr>
          <w:rFonts w:ascii="Times New Roman" w:hAnsi="Times New Roman"/>
          <w:sz w:val="24"/>
          <w:szCs w:val="24"/>
          <w:lang w:eastAsia="ar-SA"/>
        </w:rPr>
        <w:t>несет</w:t>
      </w:r>
      <w:proofErr w:type="spellEnd"/>
      <w:r w:rsidRPr="003C6DEC">
        <w:rPr>
          <w:rFonts w:ascii="Times New Roman" w:hAnsi="Times New Roman"/>
          <w:sz w:val="24"/>
          <w:szCs w:val="24"/>
          <w:lang w:eastAsia="ar-SA"/>
        </w:rPr>
        <w:t xml:space="preserve"> Поставщик.</w:t>
      </w:r>
    </w:p>
    <w:p w:rsidR="003C6DEC" w:rsidRPr="003C6DEC" w:rsidRDefault="003C6DEC" w:rsidP="003C6DEC">
      <w:pPr>
        <w:suppressAutoHyphens w:val="0"/>
        <w:contextualSpacing/>
        <w:jc w:val="both"/>
        <w:rPr>
          <w:rFonts w:ascii="Times New Roman" w:hAnsi="Times New Roman" w:cs="Times New Roman"/>
          <w:color w:val="000000"/>
          <w:sz w:val="24"/>
          <w:szCs w:val="24"/>
          <w:lang w:eastAsia="ru-RU"/>
        </w:rPr>
      </w:pPr>
    </w:p>
    <w:p w:rsidR="003C6DEC" w:rsidRPr="003C6DEC" w:rsidRDefault="003C6DEC" w:rsidP="003C6DEC">
      <w:pPr>
        <w:numPr>
          <w:ilvl w:val="0"/>
          <w:numId w:val="18"/>
        </w:numPr>
        <w:suppressAutoHyphens w:val="0"/>
        <w:ind w:left="0" w:firstLine="0"/>
        <w:contextualSpacing/>
        <w:jc w:val="both"/>
        <w:rPr>
          <w:rFonts w:ascii="Times New Roman" w:hAnsi="Times New Roman" w:cs="Times New Roman"/>
          <w:b/>
          <w:color w:val="000000"/>
          <w:sz w:val="24"/>
          <w:szCs w:val="24"/>
          <w:lang w:eastAsia="ru-RU"/>
        </w:rPr>
      </w:pPr>
      <w:r w:rsidRPr="003C6DEC">
        <w:rPr>
          <w:rFonts w:ascii="Times New Roman" w:hAnsi="Times New Roman" w:cs="Times New Roman"/>
          <w:b/>
          <w:color w:val="000000"/>
          <w:sz w:val="24"/>
          <w:szCs w:val="24"/>
          <w:lang w:eastAsia="ru-RU"/>
        </w:rPr>
        <w:t>Требования к техническим характеристикам товара и условиям договора:</w:t>
      </w:r>
    </w:p>
    <w:p w:rsidR="003C6DEC" w:rsidRPr="003C6DEC" w:rsidRDefault="003C6DEC" w:rsidP="003C6DEC">
      <w:pPr>
        <w:numPr>
          <w:ilvl w:val="1"/>
          <w:numId w:val="18"/>
        </w:numPr>
        <w:tabs>
          <w:tab w:val="left" w:pos="426"/>
        </w:tabs>
        <w:spacing w:after="0"/>
        <w:ind w:left="426" w:hanging="426"/>
        <w:jc w:val="both"/>
        <w:rPr>
          <w:rFonts w:ascii="Times New Roman" w:hAnsi="Times New Roman"/>
          <w:sz w:val="24"/>
          <w:szCs w:val="24"/>
          <w:lang w:eastAsia="ar-SA"/>
        </w:rPr>
      </w:pPr>
      <w:r w:rsidRPr="003C6DEC">
        <w:rPr>
          <w:rFonts w:ascii="Times New Roman" w:hAnsi="Times New Roman"/>
          <w:sz w:val="24"/>
          <w:szCs w:val="24"/>
          <w:lang w:eastAsia="ar-SA"/>
        </w:rPr>
        <w:t xml:space="preserve">Товар должен соответствовать всем критериям, описанным в </w:t>
      </w:r>
      <w:proofErr w:type="spellStart"/>
      <w:r w:rsidRPr="003C6DEC">
        <w:rPr>
          <w:rFonts w:ascii="Times New Roman" w:hAnsi="Times New Roman"/>
          <w:sz w:val="24"/>
          <w:szCs w:val="24"/>
          <w:lang w:eastAsia="ar-SA"/>
        </w:rPr>
        <w:t>п.п</w:t>
      </w:r>
      <w:proofErr w:type="spellEnd"/>
      <w:r w:rsidRPr="003C6DEC">
        <w:rPr>
          <w:rFonts w:ascii="Times New Roman" w:hAnsi="Times New Roman"/>
          <w:sz w:val="24"/>
          <w:szCs w:val="24"/>
          <w:lang w:eastAsia="ar-SA"/>
        </w:rPr>
        <w:t>. 1.3. – 1.6., 2 настоящего Технического задания.</w:t>
      </w:r>
    </w:p>
    <w:p w:rsidR="003C6DEC" w:rsidRPr="003C6DEC" w:rsidRDefault="003C6DEC" w:rsidP="003C6DEC">
      <w:pPr>
        <w:numPr>
          <w:ilvl w:val="1"/>
          <w:numId w:val="18"/>
        </w:numPr>
        <w:tabs>
          <w:tab w:val="left" w:pos="426"/>
        </w:tabs>
        <w:spacing w:after="0"/>
        <w:ind w:left="426" w:hanging="426"/>
        <w:jc w:val="both"/>
        <w:rPr>
          <w:rFonts w:ascii="Times New Roman" w:hAnsi="Times New Roman"/>
          <w:sz w:val="24"/>
          <w:szCs w:val="24"/>
          <w:lang w:eastAsia="ar-SA"/>
        </w:rPr>
      </w:pPr>
      <w:r w:rsidRPr="003C6DEC">
        <w:rPr>
          <w:rFonts w:ascii="Times New Roman" w:hAnsi="Times New Roman"/>
          <w:sz w:val="24"/>
          <w:szCs w:val="24"/>
          <w:lang w:eastAsia="ar-SA"/>
        </w:rPr>
        <w:lastRenderedPageBreak/>
        <w:t xml:space="preserve">Поставка товара считается </w:t>
      </w:r>
      <w:proofErr w:type="spellStart"/>
      <w:r w:rsidRPr="003C6DEC">
        <w:rPr>
          <w:rFonts w:ascii="Times New Roman" w:hAnsi="Times New Roman"/>
          <w:sz w:val="24"/>
          <w:szCs w:val="24"/>
          <w:lang w:eastAsia="ar-SA"/>
        </w:rPr>
        <w:t>завершенной</w:t>
      </w:r>
      <w:proofErr w:type="spellEnd"/>
      <w:r w:rsidRPr="003C6DEC">
        <w:rPr>
          <w:rFonts w:ascii="Times New Roman" w:hAnsi="Times New Roman"/>
          <w:sz w:val="24"/>
          <w:szCs w:val="24"/>
          <w:lang w:eastAsia="ar-SA"/>
        </w:rPr>
        <w:t xml:space="preserve"> после </w:t>
      </w:r>
      <w:proofErr w:type="spellStart"/>
      <w:r w:rsidRPr="003C6DEC">
        <w:rPr>
          <w:rFonts w:ascii="Times New Roman" w:hAnsi="Times New Roman"/>
          <w:sz w:val="24"/>
          <w:szCs w:val="24"/>
          <w:lang w:eastAsia="ar-SA"/>
        </w:rPr>
        <w:t>приемки</w:t>
      </w:r>
      <w:proofErr w:type="spellEnd"/>
      <w:r w:rsidRPr="003C6DEC">
        <w:rPr>
          <w:rFonts w:ascii="Times New Roman" w:hAnsi="Times New Roman"/>
          <w:sz w:val="24"/>
          <w:szCs w:val="24"/>
          <w:lang w:eastAsia="ar-SA"/>
        </w:rPr>
        <w:t xml:space="preserve"> товара Заказчиком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w:t>
      </w:r>
    </w:p>
    <w:p w:rsidR="003C6DEC" w:rsidRPr="003C6DEC" w:rsidRDefault="003C6DEC" w:rsidP="003C6DEC">
      <w:pPr>
        <w:numPr>
          <w:ilvl w:val="1"/>
          <w:numId w:val="18"/>
        </w:numPr>
        <w:tabs>
          <w:tab w:val="left" w:pos="426"/>
        </w:tabs>
        <w:spacing w:after="0"/>
        <w:ind w:left="426" w:hanging="426"/>
        <w:jc w:val="both"/>
        <w:rPr>
          <w:rFonts w:ascii="Times New Roman" w:hAnsi="Times New Roman"/>
          <w:sz w:val="24"/>
          <w:szCs w:val="24"/>
          <w:lang w:eastAsia="ar-SA"/>
        </w:rPr>
      </w:pPr>
      <w:r w:rsidRPr="003C6DEC">
        <w:rPr>
          <w:rFonts w:ascii="Times New Roman" w:hAnsi="Times New Roman"/>
          <w:sz w:val="24"/>
          <w:szCs w:val="24"/>
          <w:lang w:eastAsia="ar-SA"/>
        </w:rPr>
        <w:t xml:space="preserve">В </w:t>
      </w:r>
      <w:proofErr w:type="gramStart"/>
      <w:r w:rsidRPr="003C6DEC">
        <w:rPr>
          <w:rFonts w:ascii="Times New Roman" w:hAnsi="Times New Roman"/>
          <w:sz w:val="24"/>
          <w:szCs w:val="24"/>
          <w:lang w:eastAsia="ar-SA"/>
        </w:rPr>
        <w:t>случае</w:t>
      </w:r>
      <w:proofErr w:type="gramEnd"/>
      <w:r w:rsidRPr="003C6DEC">
        <w:rPr>
          <w:rFonts w:ascii="Times New Roman" w:hAnsi="Times New Roman"/>
          <w:sz w:val="24"/>
          <w:szCs w:val="24"/>
          <w:lang w:eastAsia="ar-SA"/>
        </w:rPr>
        <w:t xml:space="preserve"> поставки некачественной продукции Поставщик обязуется за свой </w:t>
      </w:r>
      <w:proofErr w:type="spellStart"/>
      <w:r w:rsidRPr="003C6DEC">
        <w:rPr>
          <w:rFonts w:ascii="Times New Roman" w:hAnsi="Times New Roman"/>
          <w:sz w:val="24"/>
          <w:szCs w:val="24"/>
          <w:lang w:eastAsia="ar-SA"/>
        </w:rPr>
        <w:t>счет</w:t>
      </w:r>
      <w:proofErr w:type="spellEnd"/>
      <w:r w:rsidRPr="003C6DEC">
        <w:rPr>
          <w:rFonts w:ascii="Times New Roman" w:hAnsi="Times New Roman"/>
          <w:sz w:val="24"/>
          <w:szCs w:val="24"/>
          <w:lang w:eastAsia="ar-SA"/>
        </w:rPr>
        <w:t xml:space="preserve"> произвести замену некачественной продукции на качественную в течение двадцати календарных дней со дня выставления соответствующего требования Покупателем.</w:t>
      </w:r>
    </w:p>
    <w:p w:rsidR="003C6DEC" w:rsidRPr="003C6DEC" w:rsidRDefault="003C6DEC" w:rsidP="003C6DEC">
      <w:pPr>
        <w:numPr>
          <w:ilvl w:val="1"/>
          <w:numId w:val="18"/>
        </w:numPr>
        <w:tabs>
          <w:tab w:val="left" w:pos="426"/>
        </w:tabs>
        <w:spacing w:after="0"/>
        <w:ind w:left="426" w:hanging="426"/>
        <w:jc w:val="both"/>
        <w:rPr>
          <w:rFonts w:ascii="Times New Roman" w:hAnsi="Times New Roman"/>
          <w:sz w:val="24"/>
          <w:szCs w:val="24"/>
          <w:lang w:eastAsia="ar-SA"/>
        </w:rPr>
      </w:pPr>
      <w:proofErr w:type="gramStart"/>
      <w:r w:rsidRPr="003C6DEC">
        <w:rPr>
          <w:rFonts w:ascii="Times New Roman" w:hAnsi="Times New Roman"/>
          <w:sz w:val="24"/>
          <w:szCs w:val="24"/>
          <w:lang w:eastAsia="ar-SA"/>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3C6DEC">
        <w:rPr>
          <w:rFonts w:ascii="Times New Roman" w:hAnsi="Times New Roman"/>
          <w:sz w:val="24"/>
          <w:szCs w:val="24"/>
          <w:lang w:eastAsia="ar-SA"/>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3C6DEC" w:rsidRPr="003C6DEC" w:rsidRDefault="003C6DEC" w:rsidP="003C6DEC">
      <w:pPr>
        <w:numPr>
          <w:ilvl w:val="1"/>
          <w:numId w:val="18"/>
        </w:numPr>
        <w:tabs>
          <w:tab w:val="left" w:pos="426"/>
        </w:tabs>
        <w:spacing w:after="0"/>
        <w:ind w:left="426"/>
        <w:jc w:val="both"/>
        <w:rPr>
          <w:rFonts w:ascii="Times New Roman" w:hAnsi="Times New Roman"/>
          <w:sz w:val="24"/>
          <w:szCs w:val="24"/>
          <w:lang w:eastAsia="ar-SA"/>
        </w:rPr>
      </w:pPr>
      <w:proofErr w:type="gramStart"/>
      <w:r w:rsidRPr="003C6DEC">
        <w:rPr>
          <w:rFonts w:ascii="Times New Roman" w:hAnsi="Times New Roman"/>
          <w:sz w:val="24"/>
          <w:szCs w:val="24"/>
          <w:lang w:eastAsia="ar-SA"/>
        </w:rPr>
        <w:t xml:space="preserve">Приёмка продукции на складе Заказчика производится в соответствии с "Инструкцией о порядке </w:t>
      </w:r>
      <w:proofErr w:type="spellStart"/>
      <w:r w:rsidRPr="003C6DEC">
        <w:rPr>
          <w:rFonts w:ascii="Times New Roman" w:hAnsi="Times New Roman"/>
          <w:sz w:val="24"/>
          <w:szCs w:val="24"/>
          <w:lang w:eastAsia="ar-SA"/>
        </w:rPr>
        <w:t>приемки</w:t>
      </w:r>
      <w:proofErr w:type="spellEnd"/>
      <w:r w:rsidRPr="003C6DEC">
        <w:rPr>
          <w:rFonts w:ascii="Times New Roman" w:hAnsi="Times New Roman"/>
          <w:sz w:val="24"/>
          <w:szCs w:val="24"/>
          <w:lang w:eastAsia="ar-SA"/>
        </w:rPr>
        <w:t xml:space="preserve"> продукции производственно-технического назначения и товаров народного потребления по качеству" (утв. Постановлением Госарбитража СССР от 25.04.1966г. № П-7) и "Инструкцией о порядке </w:t>
      </w:r>
      <w:proofErr w:type="spellStart"/>
      <w:r w:rsidRPr="003C6DEC">
        <w:rPr>
          <w:rFonts w:ascii="Times New Roman" w:hAnsi="Times New Roman"/>
          <w:sz w:val="24"/>
          <w:szCs w:val="24"/>
          <w:lang w:eastAsia="ar-SA"/>
        </w:rPr>
        <w:t>приемки</w:t>
      </w:r>
      <w:proofErr w:type="spellEnd"/>
      <w:r w:rsidRPr="003C6DEC">
        <w:rPr>
          <w:rFonts w:ascii="Times New Roman" w:hAnsi="Times New Roman"/>
          <w:sz w:val="24"/>
          <w:szCs w:val="24"/>
          <w:lang w:eastAsia="ar-SA"/>
        </w:rPr>
        <w:t xml:space="preserve"> продукции производственно-технического 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roofErr w:type="gramEnd"/>
    </w:p>
    <w:p w:rsidR="003C6DEC" w:rsidRPr="003C6DEC" w:rsidRDefault="003C6DEC" w:rsidP="003C6DEC">
      <w:pPr>
        <w:numPr>
          <w:ilvl w:val="1"/>
          <w:numId w:val="18"/>
        </w:numPr>
        <w:tabs>
          <w:tab w:val="left" w:pos="426"/>
        </w:tabs>
        <w:spacing w:after="0"/>
        <w:ind w:left="426"/>
        <w:jc w:val="both"/>
        <w:rPr>
          <w:rFonts w:ascii="Times New Roman" w:hAnsi="Times New Roman"/>
          <w:sz w:val="24"/>
          <w:szCs w:val="24"/>
          <w:lang w:eastAsia="ar-SA"/>
        </w:rPr>
      </w:pPr>
      <w:r w:rsidRPr="003C6DEC">
        <w:rPr>
          <w:rFonts w:ascii="Times New Roman" w:hAnsi="Times New Roman"/>
          <w:sz w:val="24"/>
          <w:szCs w:val="24"/>
          <w:lang w:eastAsia="ar-SA"/>
        </w:rPr>
        <w:t xml:space="preserve">Приоритет </w:t>
      </w:r>
      <w:proofErr w:type="spellStart"/>
      <w:r w:rsidRPr="003C6DEC">
        <w:rPr>
          <w:rFonts w:ascii="Times New Roman" w:hAnsi="Times New Roman"/>
          <w:sz w:val="24"/>
          <w:szCs w:val="24"/>
          <w:lang w:eastAsia="ar-SA"/>
        </w:rPr>
        <w:t>отдается</w:t>
      </w:r>
      <w:proofErr w:type="spellEnd"/>
      <w:r w:rsidRPr="003C6DEC">
        <w:rPr>
          <w:rFonts w:ascii="Times New Roman" w:hAnsi="Times New Roman"/>
          <w:sz w:val="24"/>
          <w:szCs w:val="24"/>
          <w:lang w:eastAsia="ar-SA"/>
        </w:rPr>
        <w:t xml:space="preserve"> Поставщику поставляющему товар, </w:t>
      </w:r>
      <w:proofErr w:type="spellStart"/>
      <w:r w:rsidRPr="003C6DEC">
        <w:rPr>
          <w:rFonts w:ascii="Times New Roman" w:hAnsi="Times New Roman"/>
          <w:sz w:val="24"/>
          <w:szCs w:val="24"/>
          <w:lang w:eastAsia="ar-SA"/>
        </w:rPr>
        <w:t>произведенный</w:t>
      </w:r>
      <w:proofErr w:type="spellEnd"/>
      <w:r w:rsidRPr="003C6DEC">
        <w:rPr>
          <w:rFonts w:ascii="Times New Roman" w:hAnsi="Times New Roman"/>
          <w:sz w:val="24"/>
          <w:szCs w:val="24"/>
          <w:lang w:eastAsia="ar-SA"/>
        </w:rPr>
        <w:t xml:space="preserve"> на территории РФ.</w:t>
      </w:r>
      <w:r w:rsidRPr="003C6DEC">
        <w:rPr>
          <w:rFonts w:ascii="Times New Roman" w:hAnsi="Times New Roman"/>
          <w:sz w:val="24"/>
          <w:szCs w:val="24"/>
          <w:lang w:eastAsia="ar-SA"/>
        </w:rPr>
        <w:tab/>
      </w:r>
    </w:p>
    <w:p w:rsidR="003C6DEC" w:rsidRPr="003C6DEC" w:rsidRDefault="003C6DEC" w:rsidP="003C6DEC">
      <w:pPr>
        <w:suppressAutoHyphens w:val="0"/>
        <w:contextualSpacing/>
        <w:jc w:val="both"/>
        <w:rPr>
          <w:rFonts w:ascii="Times New Roman" w:hAnsi="Times New Roman" w:cs="Times New Roman"/>
          <w:sz w:val="24"/>
          <w:szCs w:val="24"/>
          <w:lang w:eastAsia="ru-RU"/>
        </w:rPr>
      </w:pPr>
    </w:p>
    <w:p w:rsidR="003C6DEC" w:rsidRPr="003C6DEC" w:rsidRDefault="003C6DEC" w:rsidP="003C6DEC">
      <w:pPr>
        <w:suppressAutoHyphens w:val="0"/>
        <w:spacing w:after="0" w:line="240" w:lineRule="auto"/>
        <w:contextualSpacing/>
        <w:jc w:val="both"/>
        <w:rPr>
          <w:rFonts w:ascii="Times New Roman" w:hAnsi="Times New Roman" w:cs="Times New Roman"/>
          <w:b/>
          <w:sz w:val="24"/>
          <w:szCs w:val="24"/>
          <w:lang w:eastAsia="ru-RU"/>
        </w:rPr>
      </w:pPr>
      <w:r w:rsidRPr="003C6DEC">
        <w:rPr>
          <w:rFonts w:ascii="Times New Roman" w:hAnsi="Times New Roman" w:cs="Times New Roman"/>
          <w:b/>
          <w:color w:val="000000"/>
          <w:sz w:val="24"/>
          <w:szCs w:val="24"/>
          <w:lang w:eastAsia="en-US"/>
        </w:rPr>
        <w:t>4.</w:t>
      </w:r>
      <w:r w:rsidRPr="003C6DEC">
        <w:rPr>
          <w:rFonts w:ascii="Times New Roman" w:hAnsi="Times New Roman" w:cs="Times New Roman"/>
          <w:color w:val="000000"/>
          <w:sz w:val="24"/>
          <w:szCs w:val="24"/>
          <w:lang w:eastAsia="en-US"/>
        </w:rPr>
        <w:t xml:space="preserve">  </w:t>
      </w:r>
      <w:r w:rsidRPr="003C6DEC">
        <w:rPr>
          <w:rFonts w:ascii="Times New Roman" w:hAnsi="Times New Roman" w:cs="Times New Roman"/>
          <w:b/>
          <w:sz w:val="24"/>
          <w:szCs w:val="24"/>
          <w:lang w:eastAsia="ru-RU"/>
        </w:rPr>
        <w:t>Гарантийные обязательства:</w:t>
      </w:r>
    </w:p>
    <w:p w:rsidR="003C6DEC" w:rsidRPr="003C6DEC" w:rsidRDefault="003C6DEC" w:rsidP="003C6DEC">
      <w:pPr>
        <w:numPr>
          <w:ilvl w:val="1"/>
          <w:numId w:val="19"/>
        </w:numPr>
        <w:tabs>
          <w:tab w:val="left" w:pos="426"/>
        </w:tabs>
        <w:suppressAutoHyphens w:val="0"/>
        <w:spacing w:after="0" w:line="240" w:lineRule="auto"/>
        <w:ind w:left="426" w:hanging="426"/>
        <w:contextualSpacing/>
        <w:jc w:val="both"/>
        <w:rPr>
          <w:rFonts w:ascii="Times New Roman" w:hAnsi="Times New Roman" w:cs="Times New Roman"/>
          <w:sz w:val="24"/>
          <w:szCs w:val="24"/>
          <w:lang w:eastAsia="en-US"/>
        </w:rPr>
      </w:pPr>
      <w:r w:rsidRPr="003C6DEC">
        <w:rPr>
          <w:rFonts w:ascii="Times New Roman" w:hAnsi="Times New Roman"/>
          <w:sz w:val="24"/>
          <w:szCs w:val="24"/>
          <w:lang w:eastAsia="ar-SA"/>
        </w:rPr>
        <w:t>Товар должен быть новым, ранее не эксплуатированным, не восстановленным.</w:t>
      </w:r>
    </w:p>
    <w:p w:rsidR="003C6DEC" w:rsidRPr="003C6DEC" w:rsidRDefault="003C6DEC" w:rsidP="003C6DEC">
      <w:pPr>
        <w:numPr>
          <w:ilvl w:val="1"/>
          <w:numId w:val="19"/>
        </w:numPr>
        <w:tabs>
          <w:tab w:val="left" w:pos="426"/>
        </w:tabs>
        <w:suppressAutoHyphens w:val="0"/>
        <w:spacing w:after="0" w:line="240" w:lineRule="auto"/>
        <w:ind w:left="426" w:hanging="426"/>
        <w:contextualSpacing/>
        <w:jc w:val="both"/>
        <w:rPr>
          <w:rFonts w:ascii="Times New Roman" w:hAnsi="Times New Roman" w:cs="Times New Roman"/>
          <w:sz w:val="24"/>
          <w:szCs w:val="24"/>
          <w:lang w:eastAsia="en-US"/>
        </w:rPr>
      </w:pPr>
      <w:r w:rsidRPr="003C6DEC">
        <w:rPr>
          <w:rFonts w:ascii="Times New Roman" w:hAnsi="Times New Roman"/>
          <w:sz w:val="24"/>
          <w:szCs w:val="24"/>
          <w:lang w:eastAsia="ar-SA"/>
        </w:rPr>
        <w:t>Гарантийный срок для поставляемого товара - 12 (двенадцать) месяцев с момента получения Товара на склад</w:t>
      </w:r>
      <w:r w:rsidRPr="003C6DEC">
        <w:rPr>
          <w:rFonts w:ascii="Times New Roman" w:hAnsi="Times New Roman" w:cs="Times New Roman"/>
          <w:sz w:val="24"/>
          <w:szCs w:val="24"/>
          <w:lang w:eastAsia="en-US"/>
        </w:rPr>
        <w:t xml:space="preserve"> Покупателя.</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F05923" w:rsidRDefault="00F05923" w:rsidP="005C4CBB">
      <w:pPr>
        <w:pStyle w:val="36"/>
        <w:spacing w:before="0" w:line="360" w:lineRule="auto"/>
        <w:ind w:firstLine="851"/>
        <w:jc w:val="right"/>
        <w:rPr>
          <w:rFonts w:ascii="Times New Roman" w:hAnsi="Times New Roman"/>
          <w:szCs w:val="24"/>
        </w:rPr>
      </w:pPr>
    </w:p>
    <w:p w:rsidR="00F05923" w:rsidRDefault="00F05923" w:rsidP="005C4CBB">
      <w:pPr>
        <w:pStyle w:val="36"/>
        <w:spacing w:before="0" w:line="360" w:lineRule="auto"/>
        <w:ind w:firstLine="851"/>
        <w:jc w:val="right"/>
        <w:rPr>
          <w:rFonts w:ascii="Times New Roman" w:hAnsi="Times New Roman"/>
          <w:szCs w:val="24"/>
        </w:rPr>
      </w:pPr>
    </w:p>
    <w:p w:rsidR="00F05923" w:rsidRDefault="00F05923" w:rsidP="005C4CBB">
      <w:pPr>
        <w:pStyle w:val="36"/>
        <w:spacing w:before="0" w:line="360" w:lineRule="auto"/>
        <w:ind w:firstLine="851"/>
        <w:jc w:val="right"/>
        <w:rPr>
          <w:rFonts w:ascii="Times New Roman" w:hAnsi="Times New Roman"/>
          <w:szCs w:val="24"/>
        </w:rPr>
      </w:pPr>
    </w:p>
    <w:p w:rsidR="00F05923" w:rsidRDefault="00F05923" w:rsidP="005C4CBB">
      <w:pPr>
        <w:pStyle w:val="36"/>
        <w:spacing w:before="0" w:line="360" w:lineRule="auto"/>
        <w:ind w:firstLine="851"/>
        <w:jc w:val="right"/>
        <w:rPr>
          <w:rFonts w:ascii="Times New Roman" w:hAnsi="Times New Roman"/>
          <w:szCs w:val="24"/>
        </w:rPr>
      </w:pPr>
    </w:p>
    <w:p w:rsidR="00F05923" w:rsidRDefault="00F05923" w:rsidP="005C4CBB">
      <w:pPr>
        <w:pStyle w:val="36"/>
        <w:spacing w:before="0" w:line="360" w:lineRule="auto"/>
        <w:ind w:firstLine="851"/>
        <w:jc w:val="right"/>
        <w:rPr>
          <w:rFonts w:ascii="Times New Roman" w:hAnsi="Times New Roman"/>
          <w:szCs w:val="24"/>
        </w:rPr>
      </w:pPr>
    </w:p>
    <w:p w:rsidR="00F05923" w:rsidRDefault="00F05923" w:rsidP="005C4CBB">
      <w:pPr>
        <w:pStyle w:val="36"/>
        <w:spacing w:before="0" w:line="360" w:lineRule="auto"/>
        <w:ind w:firstLine="851"/>
        <w:jc w:val="right"/>
        <w:rPr>
          <w:rFonts w:ascii="Times New Roman" w:hAnsi="Times New Roman"/>
          <w:szCs w:val="24"/>
        </w:rPr>
      </w:pPr>
    </w:p>
    <w:p w:rsidR="00F05923" w:rsidRDefault="00F05923" w:rsidP="005C4CBB">
      <w:pPr>
        <w:pStyle w:val="36"/>
        <w:spacing w:before="0" w:line="360" w:lineRule="auto"/>
        <w:ind w:firstLine="851"/>
        <w:jc w:val="right"/>
        <w:rPr>
          <w:rFonts w:ascii="Times New Roman" w:hAnsi="Times New Roman"/>
          <w:szCs w:val="24"/>
        </w:rPr>
      </w:pPr>
    </w:p>
    <w:p w:rsidR="00F05923" w:rsidRDefault="00F05923" w:rsidP="005C4CBB">
      <w:pPr>
        <w:pStyle w:val="36"/>
        <w:spacing w:before="0" w:line="360" w:lineRule="auto"/>
        <w:ind w:firstLine="851"/>
        <w:jc w:val="right"/>
        <w:rPr>
          <w:rFonts w:ascii="Times New Roman" w:hAnsi="Times New Roman"/>
          <w:szCs w:val="24"/>
        </w:rPr>
      </w:pPr>
    </w:p>
    <w:p w:rsidR="00F05923" w:rsidRDefault="00F05923"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0A4501" w:rsidRDefault="000A4501" w:rsidP="000A4501">
      <w:pPr>
        <w:pStyle w:val="36"/>
        <w:spacing w:before="0" w:line="360" w:lineRule="auto"/>
        <w:rPr>
          <w:rFonts w:ascii="Times New Roman" w:hAnsi="Times New Roman"/>
          <w:szCs w:val="24"/>
        </w:rPr>
      </w:pPr>
    </w:p>
    <w:p w:rsidR="003C6DEC" w:rsidRDefault="003C6DEC" w:rsidP="005C4CBB">
      <w:pPr>
        <w:jc w:val="right"/>
        <w:outlineLvl w:val="0"/>
        <w:rPr>
          <w:rFonts w:ascii="Times New Roman" w:hAnsi="Times New Roman" w:cs="Times New Roman"/>
          <w:bCs/>
          <w:color w:val="000000"/>
          <w:sz w:val="24"/>
          <w:szCs w:val="24"/>
        </w:rPr>
      </w:pPr>
    </w:p>
    <w:p w:rsidR="003C6DEC" w:rsidRDefault="003C6DEC" w:rsidP="005C4CBB">
      <w:pPr>
        <w:jc w:val="right"/>
        <w:outlineLvl w:val="0"/>
        <w:rPr>
          <w:rFonts w:ascii="Times New Roman" w:hAnsi="Times New Roman" w:cs="Times New Roman"/>
          <w:bCs/>
          <w:color w:val="000000"/>
          <w:sz w:val="24"/>
          <w:szCs w:val="24"/>
        </w:rPr>
      </w:pPr>
    </w:p>
    <w:p w:rsidR="005C4CBB" w:rsidRPr="003C6DEC" w:rsidRDefault="005C7500" w:rsidP="005C4CBB">
      <w:pPr>
        <w:jc w:val="right"/>
        <w:outlineLvl w:val="0"/>
        <w:rPr>
          <w:rFonts w:ascii="Times New Roman" w:hAnsi="Times New Roman" w:cs="Times New Roman"/>
          <w:bCs/>
          <w:i/>
          <w:color w:val="000000"/>
          <w:sz w:val="24"/>
          <w:szCs w:val="24"/>
        </w:rPr>
      </w:pPr>
      <w:r w:rsidRPr="003C6DEC">
        <w:rPr>
          <w:rFonts w:ascii="Times New Roman" w:hAnsi="Times New Roman" w:cs="Times New Roman"/>
          <w:bCs/>
          <w:i/>
          <w:color w:val="000000"/>
          <w:sz w:val="24"/>
          <w:szCs w:val="24"/>
        </w:rPr>
        <w:lastRenderedPageBreak/>
        <w:t>Приложение №2</w:t>
      </w:r>
      <w:r w:rsidR="005C4CBB" w:rsidRPr="003C6DEC">
        <w:rPr>
          <w:rFonts w:ascii="Times New Roman" w:hAnsi="Times New Roman" w:cs="Times New Roman"/>
          <w:bCs/>
          <w:i/>
          <w:color w:val="000000"/>
          <w:sz w:val="24"/>
          <w:szCs w:val="24"/>
        </w:rPr>
        <w:t xml:space="preserve"> </w:t>
      </w:r>
      <w:bookmarkStart w:id="0" w:name="_GoBack"/>
      <w:bookmarkEnd w:id="0"/>
      <w:r w:rsidR="005C4CBB" w:rsidRPr="003C6DEC">
        <w:rPr>
          <w:rFonts w:ascii="Times New Roman" w:hAnsi="Times New Roman" w:cs="Times New Roman"/>
          <w:bCs/>
          <w:i/>
          <w:color w:val="000000"/>
          <w:sz w:val="24"/>
          <w:szCs w:val="24"/>
        </w:rPr>
        <w:t>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w:t>
      </w:r>
      <w:proofErr w:type="spellStart"/>
      <w:r w:rsidR="00312674" w:rsidRPr="003128E2">
        <w:rPr>
          <w:rFonts w:ascii="Times New Roman" w:hAnsi="Times New Roman" w:cs="Times New Roman"/>
          <w:b/>
          <w:sz w:val="24"/>
          <w:szCs w:val="24"/>
        </w:rPr>
        <w:t>объема</w:t>
      </w:r>
      <w:proofErr w:type="spellEnd"/>
      <w:r w:rsidR="00312674" w:rsidRPr="003128E2">
        <w:rPr>
          <w:rFonts w:ascii="Times New Roman" w:hAnsi="Times New Roman" w:cs="Times New Roman"/>
          <w:b/>
          <w:sz w:val="24"/>
          <w:szCs w:val="24"/>
        </w:rPr>
        <w:t xml:space="preserve">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932BD5" w:rsidRDefault="00932BD5" w:rsidP="004D3AD8">
      <w:pPr>
        <w:suppressAutoHyphens w:val="0"/>
        <w:jc w:val="right"/>
        <w:rPr>
          <w:rFonts w:ascii="Times New Roman" w:hAnsi="Times New Roman" w:cs="Times New Roman"/>
          <w:i/>
          <w:sz w:val="24"/>
          <w:szCs w:val="24"/>
        </w:rPr>
      </w:pPr>
    </w:p>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DB1" w:rsidRDefault="00F03DB1" w:rsidP="005C4CBB">
      <w:pPr>
        <w:spacing w:after="0" w:line="240" w:lineRule="auto"/>
      </w:pPr>
      <w:r>
        <w:separator/>
      </w:r>
    </w:p>
  </w:endnote>
  <w:endnote w:type="continuationSeparator" w:id="0">
    <w:p w:rsidR="00F03DB1" w:rsidRDefault="00F03DB1"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CC"/>
    <w:family w:val="swiss"/>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DB1" w:rsidRDefault="00F03DB1" w:rsidP="005C4CBB">
      <w:pPr>
        <w:spacing w:after="0" w:line="240" w:lineRule="auto"/>
      </w:pPr>
      <w:r>
        <w:separator/>
      </w:r>
    </w:p>
  </w:footnote>
  <w:footnote w:type="continuationSeparator" w:id="0">
    <w:p w:rsidR="00F03DB1" w:rsidRDefault="00F03DB1" w:rsidP="005C4CBB">
      <w:pPr>
        <w:spacing w:after="0" w:line="240" w:lineRule="auto"/>
      </w:pPr>
      <w:r>
        <w:continuationSeparator/>
      </w:r>
    </w:p>
  </w:footnote>
  <w:footnote w:id="1">
    <w:p w:rsidR="00F03DB1" w:rsidRPr="006A4B85" w:rsidRDefault="00F03DB1"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0A6EAB"/>
    <w:multiLevelType w:val="multilevel"/>
    <w:tmpl w:val="68A030AA"/>
    <w:lvl w:ilvl="0">
      <w:start w:val="1"/>
      <w:numFmt w:val="decimal"/>
      <w:lvlText w:val="%1."/>
      <w:lvlJc w:val="left"/>
      <w:pPr>
        <w:ind w:left="720" w:hanging="360"/>
      </w:pPr>
      <w:rPr>
        <w:rFonts w:ascii="Calibri" w:eastAsia="Arial" w:hAnsi="Calibri" w:cs="Calibri"/>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9">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F762D0"/>
    <w:multiLevelType w:val="multilevel"/>
    <w:tmpl w:val="F1D2B36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9"/>
  </w:num>
  <w:num w:numId="14">
    <w:abstractNumId w:val="12"/>
  </w:num>
  <w:num w:numId="15">
    <w:abstractNumId w:val="20"/>
  </w:num>
  <w:num w:numId="16">
    <w:abstractNumId w:val="14"/>
  </w:num>
  <w:num w:numId="17">
    <w:abstractNumId w:val="1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542BB"/>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390F"/>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C6DEC"/>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0F9B"/>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0414F"/>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03DB1"/>
    <w:rsid w:val="00F05923"/>
    <w:rsid w:val="00F11CFF"/>
    <w:rsid w:val="00F146E4"/>
    <w:rsid w:val="00F16A73"/>
    <w:rsid w:val="00F16D20"/>
    <w:rsid w:val="00F232D6"/>
    <w:rsid w:val="00F23E72"/>
    <w:rsid w:val="00F23FB7"/>
    <w:rsid w:val="00F31E37"/>
    <w:rsid w:val="00F44869"/>
    <w:rsid w:val="00F64A49"/>
    <w:rsid w:val="00F64E34"/>
    <w:rsid w:val="00F66E0A"/>
    <w:rsid w:val="00F7556F"/>
    <w:rsid w:val="00F76AD5"/>
    <w:rsid w:val="00F86BC3"/>
    <w:rsid w:val="00F87733"/>
    <w:rsid w:val="00F93FC5"/>
    <w:rsid w:val="00F9408A"/>
    <w:rsid w:val="00FA5C63"/>
    <w:rsid w:val="00FB0361"/>
    <w:rsid w:val="00FB2D5A"/>
    <w:rsid w:val="00FB47A0"/>
    <w:rsid w:val="00FD0625"/>
    <w:rsid w:val="00FD7257"/>
    <w:rsid w:val="00FD7503"/>
    <w:rsid w:val="00FD78BC"/>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D473E-974B-41DD-8361-38DBF8E20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12</Pages>
  <Words>4546</Words>
  <Characters>25914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Оксана Л. Бобровская</cp:lastModifiedBy>
  <cp:revision>29</cp:revision>
  <dcterms:created xsi:type="dcterms:W3CDTF">2022-02-18T06:04:00Z</dcterms:created>
  <dcterms:modified xsi:type="dcterms:W3CDTF">2022-08-25T08:49:00Z</dcterms:modified>
</cp:coreProperties>
</file>