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D76A78">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w:t>
            </w:r>
            <w:r w:rsidR="0067784C">
              <w:t xml:space="preserve"> </w:t>
            </w:r>
            <w:r w:rsidR="00AC66A8">
              <w:t xml:space="preserve"> </w:t>
            </w:r>
            <w:r w:rsidR="00AC66A8" w:rsidRPr="00AC66A8">
              <w:rPr>
                <w:rFonts w:ascii="Times New Roman" w:hAnsi="Times New Roman" w:cs="Times New Roman"/>
                <w:b/>
                <w:sz w:val="24"/>
                <w:szCs w:val="24"/>
              </w:rPr>
              <w:t>ЭЛЕКТРОЩИТОВОГО ОБОРУДОВАНИЯ ДЛЯ ПРОЕКТА №CNF22  ЗАКАЗ №401</w:t>
            </w:r>
            <w:r w:rsidR="00AC66A8" w:rsidRPr="00F558AB">
              <w:rPr>
                <w:rFonts w:ascii="Times New Roman" w:eastAsia="Calibri" w:hAnsi="Times New Roman" w:cs="Calibri"/>
                <w:b/>
                <w:sz w:val="24"/>
                <w:szCs w:val="24"/>
                <w:lang w:eastAsia="ar-SA"/>
              </w:rPr>
              <w:t>.</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9A5184">
              <w:rPr>
                <w:rFonts w:ascii="Times New Roman" w:hAnsi="Times New Roman" w:cs="Times New Roman"/>
                <w:sz w:val="24"/>
                <w:szCs w:val="24"/>
                <w:shd w:val="clear" w:color="auto" w:fill="FFFFFF"/>
              </w:rPr>
              <w:t>Нечаева Карина Валерьевна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233C3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233C38">
              <w:rPr>
                <w:rFonts w:ascii="Times New Roman" w:hAnsi="Times New Roman" w:cs="Times New Roman"/>
                <w:color w:val="000000"/>
                <w:sz w:val="24"/>
                <w:szCs w:val="24"/>
              </w:rPr>
              <w:t>78-45</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233C38">
              <w:rPr>
                <w:rFonts w:ascii="gilroy-reg" w:hAnsi="gilroy-reg"/>
                <w:color w:val="000000"/>
              </w:rPr>
              <w:t xml:space="preserve"> Петренко Владислав Владимирови</w:t>
            </w:r>
            <w:proofErr w:type="gramStart"/>
            <w:r w:rsidR="00233C38">
              <w:rPr>
                <w:rFonts w:ascii="gilroy-reg" w:hAnsi="gilroy-reg"/>
                <w:color w:val="000000"/>
              </w:rPr>
              <w:t>ч</w:t>
            </w:r>
            <w:r w:rsidR="001A7061">
              <w:rPr>
                <w:rFonts w:ascii="Times New Roman" w:hAnsi="Times New Roman" w:cs="Times New Roman"/>
                <w:color w:val="000000"/>
                <w:sz w:val="24"/>
                <w:szCs w:val="24"/>
              </w:rPr>
              <w:t>-</w:t>
            </w:r>
            <w:proofErr w:type="gramEnd"/>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F558AB" w:rsidP="00D76A78">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233C38">
              <w:t xml:space="preserve"> </w:t>
            </w:r>
            <w:r w:rsidR="0067784C">
              <w:t xml:space="preserve"> </w:t>
            </w:r>
            <w:r w:rsidR="00AC66A8">
              <w:t xml:space="preserve"> </w:t>
            </w:r>
            <w:proofErr w:type="spellStart"/>
            <w:r w:rsidR="00AC66A8" w:rsidRPr="00AC66A8">
              <w:rPr>
                <w:rFonts w:ascii="Times New Roman" w:hAnsi="Times New Roman" w:cs="Times New Roman"/>
                <w:sz w:val="24"/>
                <w:szCs w:val="24"/>
              </w:rPr>
              <w:t>электрощитового</w:t>
            </w:r>
            <w:proofErr w:type="spellEnd"/>
            <w:r w:rsidR="00AC66A8" w:rsidRPr="00AC66A8">
              <w:rPr>
                <w:rFonts w:ascii="Times New Roman" w:hAnsi="Times New Roman" w:cs="Times New Roman"/>
                <w:sz w:val="24"/>
                <w:szCs w:val="24"/>
              </w:rPr>
              <w:t xml:space="preserve"> оборудования для проекта №CNF22  заказ №401</w:t>
            </w:r>
            <w:r w:rsidR="00E37E8D" w:rsidRPr="00F558AB">
              <w:rPr>
                <w:rFonts w:ascii="Times New Roman" w:hAnsi="Times New Roman" w:cs="Times New Roman"/>
                <w:sz w:val="24"/>
                <w:szCs w:val="24"/>
              </w:rPr>
              <w:t>.</w:t>
            </w:r>
            <w:r>
              <w:rPr>
                <w:rFonts w:ascii="Times New Roman" w:hAnsi="Times New Roman" w:cs="Times New Roman"/>
                <w:sz w:val="24"/>
                <w:szCs w:val="24"/>
              </w:rPr>
              <w:t xml:space="preserve"> </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9A5184" w:rsidP="00AC66A8">
            <w:pPr>
              <w:contextualSpacing/>
              <w:jc w:val="center"/>
              <w:rPr>
                <w:rFonts w:ascii="Times New Roman" w:hAnsi="Times New Roman" w:cs="Times New Roman"/>
                <w:sz w:val="24"/>
                <w:szCs w:val="24"/>
              </w:rPr>
            </w:pPr>
            <w:r>
              <w:rPr>
                <w:rFonts w:ascii="Times New Roman" w:hAnsi="Times New Roman" w:cs="Times New Roman"/>
                <w:sz w:val="24"/>
                <w:szCs w:val="24"/>
              </w:rPr>
              <w:t>В течение</w:t>
            </w:r>
            <w:r w:rsidR="00233C38">
              <w:rPr>
                <w:rFonts w:ascii="Times New Roman" w:hAnsi="Times New Roman" w:cs="Times New Roman"/>
                <w:sz w:val="24"/>
                <w:szCs w:val="24"/>
              </w:rPr>
              <w:t xml:space="preserve"> </w:t>
            </w:r>
            <w:r w:rsidR="00AC66A8" w:rsidRPr="00AC66A8">
              <w:rPr>
                <w:rFonts w:ascii="Times New Roman" w:hAnsi="Times New Roman" w:cs="Times New Roman"/>
                <w:sz w:val="24"/>
                <w:szCs w:val="24"/>
              </w:rPr>
              <w:t>60</w:t>
            </w:r>
            <w:r w:rsidR="00850F8D">
              <w:rPr>
                <w:rFonts w:ascii="Times New Roman" w:hAnsi="Times New Roman" w:cs="Times New Roman"/>
                <w:sz w:val="24"/>
                <w:szCs w:val="24"/>
              </w:rPr>
              <w:t xml:space="preserve"> </w:t>
            </w:r>
            <w:r w:rsidR="00C50F75">
              <w:rPr>
                <w:rFonts w:ascii="Times New Roman" w:hAnsi="Times New Roman" w:cs="Times New Roman"/>
                <w:sz w:val="24"/>
                <w:szCs w:val="24"/>
              </w:rPr>
              <w:t xml:space="preserve">рабочих </w:t>
            </w:r>
            <w:r w:rsidR="00850F8D" w:rsidRPr="00F202FF">
              <w:rPr>
                <w:rFonts w:ascii="Times New Roman" w:hAnsi="Times New Roman" w:cs="Times New Roman"/>
                <w:sz w:val="24"/>
                <w:szCs w:val="24"/>
              </w:rPr>
              <w:t xml:space="preserve"> 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1038A9" w:rsidP="001038A9">
            <w:pPr>
              <w:pStyle w:val="a5"/>
              <w:ind w:left="0" w:firstLine="567"/>
              <w:jc w:val="center"/>
              <w:rPr>
                <w:rFonts w:ascii="Times New Roman" w:hAnsi="Times New Roman" w:cs="Times New Roman"/>
                <w:sz w:val="24"/>
                <w:szCs w:val="24"/>
              </w:rPr>
            </w:pPr>
            <w:r w:rsidRPr="001038A9">
              <w:rPr>
                <w:rFonts w:ascii="Times New Roman" w:hAnsi="Times New Roman" w:cs="Times New Roman"/>
                <w:sz w:val="24"/>
              </w:rPr>
              <w:t>Товар поставляется силами и за счет Поставщика до склада Покупателя</w:t>
            </w:r>
            <w:r>
              <w:rPr>
                <w:rFonts w:ascii="Times New Roman" w:hAnsi="Times New Roman" w:cs="Times New Roman"/>
                <w:sz w:val="24"/>
                <w:szCs w:val="24"/>
              </w:rPr>
              <w:t>.</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AC66A8" w:rsidP="00727729">
            <w:pPr>
              <w:jc w:val="center"/>
              <w:rPr>
                <w:rFonts w:ascii="Times New Roman" w:hAnsi="Times New Roman" w:cs="Times New Roman"/>
                <w:b/>
                <w:sz w:val="24"/>
                <w:szCs w:val="24"/>
              </w:rPr>
            </w:pPr>
            <w:r w:rsidRPr="00AC66A8">
              <w:rPr>
                <w:rFonts w:ascii="Times New Roman" w:hAnsi="Times New Roman" w:cs="Times New Roman"/>
                <w:b/>
                <w:bCs/>
                <w:sz w:val="24"/>
                <w:szCs w:val="24"/>
              </w:rPr>
              <w:t>1</w:t>
            </w:r>
            <w:r>
              <w:rPr>
                <w:rFonts w:ascii="Times New Roman" w:hAnsi="Times New Roman" w:cs="Times New Roman"/>
                <w:b/>
                <w:bCs/>
                <w:sz w:val="24"/>
                <w:szCs w:val="24"/>
                <w:lang w:val="en-US"/>
              </w:rPr>
              <w:t> </w:t>
            </w:r>
            <w:r w:rsidRPr="00AC66A8">
              <w:rPr>
                <w:rFonts w:ascii="Times New Roman" w:hAnsi="Times New Roman" w:cs="Times New Roman"/>
                <w:b/>
                <w:bCs/>
                <w:sz w:val="24"/>
                <w:szCs w:val="24"/>
              </w:rPr>
              <w:t>578</w:t>
            </w:r>
            <w:r>
              <w:rPr>
                <w:rFonts w:ascii="Times New Roman" w:hAnsi="Times New Roman" w:cs="Times New Roman"/>
                <w:b/>
                <w:bCs/>
                <w:sz w:val="24"/>
                <w:szCs w:val="24"/>
                <w:lang w:val="en-US"/>
              </w:rPr>
              <w:t> </w:t>
            </w:r>
            <w:r>
              <w:rPr>
                <w:rFonts w:ascii="Times New Roman" w:hAnsi="Times New Roman" w:cs="Times New Roman"/>
                <w:b/>
                <w:bCs/>
                <w:sz w:val="24"/>
                <w:szCs w:val="24"/>
              </w:rPr>
              <w:t>595,</w:t>
            </w:r>
            <w:r>
              <w:rPr>
                <w:rFonts w:ascii="Times New Roman" w:hAnsi="Times New Roman" w:cs="Times New Roman"/>
                <w:b/>
                <w:bCs/>
                <w:sz w:val="24"/>
                <w:szCs w:val="24"/>
                <w:lang w:val="en-US"/>
              </w:rPr>
              <w:t>43</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6C39AA" w:rsidRPr="006011C6" w:rsidRDefault="00A704F3" w:rsidP="00714EF4">
            <w:pPr>
              <w:jc w:val="both"/>
              <w:rPr>
                <w:rFonts w:ascii="Times New Roman" w:hAnsi="Times New Roman" w:cs="Times New Roman"/>
                <w:sz w:val="24"/>
                <w:szCs w:val="24"/>
              </w:rPr>
            </w:pPr>
            <w:r>
              <w:rPr>
                <w:rFonts w:ascii="Times New Roman" w:hAnsi="Times New Roman" w:cs="Times New Roman"/>
                <w:sz w:val="24"/>
                <w:szCs w:val="24"/>
              </w:rPr>
              <w:t xml:space="preserve">         </w:t>
            </w:r>
            <w:r w:rsidR="006C39AA" w:rsidRPr="006011C6">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8C0DEC">
              <w:rPr>
                <w:rFonts w:ascii="Times New Roman" w:hAnsi="Times New Roman" w:cs="Times New Roman"/>
                <w:sz w:val="24"/>
                <w:szCs w:val="24"/>
              </w:rPr>
              <w:t xml:space="preserve">в </w:t>
            </w:r>
            <w:r w:rsidR="00AC66A8">
              <w:rPr>
                <w:rFonts w:ascii="Times New Roman" w:hAnsi="Times New Roman" w:cs="Times New Roman"/>
                <w:sz w:val="24"/>
                <w:szCs w:val="24"/>
              </w:rPr>
              <w:t>2026</w:t>
            </w:r>
            <w:r w:rsidR="00246537">
              <w:rPr>
                <w:rFonts w:ascii="Times New Roman" w:hAnsi="Times New Roman" w:cs="Times New Roman"/>
                <w:sz w:val="24"/>
                <w:szCs w:val="24"/>
              </w:rPr>
              <w:t xml:space="preserve"> года.</w:t>
            </w:r>
          </w:p>
          <w:p w:rsidR="00567DD5" w:rsidRPr="00246537" w:rsidRDefault="001038A9" w:rsidP="00AC66A8">
            <w:pPr>
              <w:ind w:firstLine="567"/>
              <w:contextualSpacing/>
              <w:jc w:val="both"/>
              <w:rPr>
                <w:rFonts w:ascii="Times New Roman" w:hAnsi="Times New Roman" w:cs="Times New Roman"/>
                <w:sz w:val="24"/>
                <w:szCs w:val="24"/>
              </w:rPr>
            </w:pPr>
            <w:r>
              <w:rPr>
                <w:rFonts w:ascii="Times New Roman" w:hAnsi="Times New Roman" w:cs="Times New Roman"/>
                <w:sz w:val="24"/>
                <w:szCs w:val="24"/>
              </w:rPr>
              <w:t>Гарантийный срок</w:t>
            </w:r>
            <w:r w:rsidR="002D51A6">
              <w:rPr>
                <w:rFonts w:ascii="Times New Roman" w:hAnsi="Times New Roman" w:cs="Times New Roman"/>
                <w:sz w:val="24"/>
                <w:szCs w:val="24"/>
              </w:rPr>
              <w:t>:</w:t>
            </w:r>
            <w:r>
              <w:rPr>
                <w:rFonts w:ascii="Times New Roman" w:hAnsi="Times New Roman" w:cs="Times New Roman"/>
                <w:sz w:val="24"/>
                <w:szCs w:val="24"/>
              </w:rPr>
              <w:t xml:space="preserve"> </w:t>
            </w:r>
            <w:r w:rsidR="009A5184">
              <w:t xml:space="preserve"> </w:t>
            </w:r>
            <w:r w:rsidR="00AC66A8">
              <w:rPr>
                <w:rFonts w:ascii="Times New Roman" w:hAnsi="Times New Roman" w:cs="Times New Roman"/>
                <w:sz w:val="24"/>
                <w:szCs w:val="24"/>
              </w:rPr>
              <w:t xml:space="preserve">12 месяцев </w:t>
            </w:r>
            <w:proofErr w:type="gramStart"/>
            <w:r w:rsidR="00AC66A8">
              <w:rPr>
                <w:rFonts w:ascii="Times New Roman" w:hAnsi="Times New Roman" w:cs="Times New Roman"/>
                <w:sz w:val="24"/>
                <w:szCs w:val="24"/>
              </w:rPr>
              <w:t>с даты поставщика</w:t>
            </w:r>
            <w:proofErr w:type="gramEnd"/>
            <w:r w:rsidR="009A5184" w:rsidRPr="009A5184">
              <w:rPr>
                <w:rFonts w:ascii="Times New Roman" w:hAnsi="Times New Roman" w:cs="Times New Roman"/>
                <w:sz w:val="24"/>
                <w:szCs w:val="24"/>
              </w:rPr>
              <w:t>.</w:t>
            </w:r>
          </w:p>
        </w:tc>
      </w:tr>
      <w:tr w:rsidR="00AC66A8" w:rsidRPr="001B4074" w:rsidTr="00AC66A8">
        <w:trPr>
          <w:trHeight w:val="558"/>
        </w:trPr>
        <w:tc>
          <w:tcPr>
            <w:tcW w:w="3227"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AC66A8" w:rsidRPr="001B4074" w:rsidRDefault="00AC66A8" w:rsidP="00AC66A8">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C66A8" w:rsidRPr="001B4074" w:rsidRDefault="00AC66A8" w:rsidP="00AC66A8">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C66A8" w:rsidRPr="001B4074" w:rsidTr="00AC66A8">
        <w:tc>
          <w:tcPr>
            <w:tcW w:w="3227"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C66A8" w:rsidRPr="001B4074" w:rsidRDefault="00FE48CC" w:rsidP="00AC66A8">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20</w:t>
            </w:r>
            <w:r w:rsidR="00AC66A8">
              <w:rPr>
                <w:rFonts w:ascii="Times New Roman" w:hAnsi="Times New Roman" w:cs="Times New Roman"/>
                <w:sz w:val="24"/>
                <w:szCs w:val="24"/>
              </w:rPr>
              <w:t>.11</w:t>
            </w:r>
            <w:r w:rsidR="00AC66A8" w:rsidRPr="001B4074">
              <w:rPr>
                <w:rFonts w:ascii="Times New Roman" w:hAnsi="Times New Roman" w:cs="Times New Roman"/>
                <w:sz w:val="24"/>
                <w:szCs w:val="24"/>
              </w:rPr>
              <w:t>.</w:t>
            </w:r>
            <w:r w:rsidR="00AC66A8">
              <w:rPr>
                <w:rFonts w:ascii="Times New Roman" w:hAnsi="Times New Roman" w:cs="Times New Roman"/>
                <w:sz w:val="24"/>
                <w:szCs w:val="24"/>
              </w:rPr>
              <w:t>2026</w:t>
            </w:r>
            <w:r w:rsidR="00AC66A8" w:rsidRPr="001B4074">
              <w:rPr>
                <w:rFonts w:ascii="Times New Roman" w:hAnsi="Times New Roman" w:cs="Times New Roman"/>
                <w:sz w:val="24"/>
                <w:szCs w:val="24"/>
              </w:rPr>
              <w:t xml:space="preserve"> 17:00</w:t>
            </w:r>
          </w:p>
        </w:tc>
      </w:tr>
      <w:tr w:rsidR="00AC66A8" w:rsidRPr="001B4074" w:rsidTr="00AC66A8">
        <w:trPr>
          <w:trHeight w:val="852"/>
        </w:trPr>
        <w:tc>
          <w:tcPr>
            <w:tcW w:w="3227" w:type="dxa"/>
            <w:shd w:val="clear" w:color="auto" w:fill="auto"/>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C66A8" w:rsidRPr="001B4074" w:rsidRDefault="00AC66A8" w:rsidP="00AC66A8">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3"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4"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C66A8" w:rsidRPr="001B4074" w:rsidRDefault="00AC66A8" w:rsidP="00AC66A8">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6"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7"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C66A8" w:rsidRPr="001B4074" w:rsidRDefault="00AC66A8" w:rsidP="00AC66A8">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C66A8" w:rsidRPr="00222041" w:rsidRDefault="00AC66A8" w:rsidP="00AC66A8">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C66A8" w:rsidRPr="001B4074" w:rsidTr="00AC66A8">
        <w:tc>
          <w:tcPr>
            <w:tcW w:w="3227" w:type="dxa"/>
            <w:shd w:val="clear" w:color="auto" w:fill="auto"/>
          </w:tcPr>
          <w:p w:rsidR="00AC66A8" w:rsidRPr="001B4074" w:rsidRDefault="00AC66A8" w:rsidP="00AC66A8">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19. Документы необходимые для участия в запросе коммерческих предложений:</w:t>
            </w:r>
          </w:p>
        </w:tc>
        <w:tc>
          <w:tcPr>
            <w:tcW w:w="7229" w:type="dxa"/>
            <w:shd w:val="clear" w:color="auto" w:fill="auto"/>
          </w:tcPr>
          <w:p w:rsidR="00AC66A8" w:rsidRPr="001B4074" w:rsidRDefault="00AC66A8" w:rsidP="00AC66A8">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C66A8" w:rsidRPr="001B4074" w:rsidRDefault="00AC66A8" w:rsidP="00AC66A8">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w:t>
            </w:r>
            <w:r w:rsidRPr="001B4074">
              <w:rPr>
                <w:rFonts w:ascii="Times New Roman" w:hAnsi="Times New Roman" w:cs="Times New Roman"/>
                <w:b/>
                <w:bCs/>
                <w:sz w:val="24"/>
                <w:szCs w:val="24"/>
                <w:lang w:bidi="ru-RU"/>
              </w:rPr>
              <w:lastRenderedPageBreak/>
              <w:t>содержащей усиленную квалифицированную электронную подпись и ее визуализацию;</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AC66A8"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Pr>
                <w:rFonts w:ascii="Times New Roman" w:hAnsi="Times New Roman" w:cs="Times New Roman"/>
                <w:b/>
                <w:sz w:val="24"/>
                <w:szCs w:val="24"/>
                <w:highlight w:val="yellow"/>
              </w:rPr>
              <w:t>) Сертификат или паспорт</w:t>
            </w:r>
            <w:r w:rsidRPr="00C1774E">
              <w:rPr>
                <w:rFonts w:ascii="Times New Roman" w:hAnsi="Times New Roman" w:cs="Times New Roman"/>
                <w:b/>
                <w:sz w:val="24"/>
                <w:szCs w:val="24"/>
                <w:highlight w:val="yellow"/>
              </w:rPr>
              <w:t xml:space="preserve"> качеств</w:t>
            </w:r>
            <w:r>
              <w:rPr>
                <w:rFonts w:ascii="Times New Roman" w:hAnsi="Times New Roman" w:cs="Times New Roman"/>
                <w:b/>
                <w:sz w:val="24"/>
                <w:szCs w:val="24"/>
                <w:highlight w:val="yellow"/>
              </w:rPr>
              <w:t>а завода изготовителя</w:t>
            </w:r>
            <w:r w:rsidRPr="00C1774E">
              <w:rPr>
                <w:rFonts w:ascii="Times New Roman" w:hAnsi="Times New Roman" w:cs="Times New Roman"/>
                <w:b/>
                <w:sz w:val="24"/>
                <w:szCs w:val="24"/>
                <w:highlight w:val="yellow"/>
              </w:rPr>
              <w:t xml:space="preserve"> либо гарантийное пись</w:t>
            </w:r>
            <w:r>
              <w:rPr>
                <w:rFonts w:ascii="Times New Roman" w:hAnsi="Times New Roman" w:cs="Times New Roman"/>
                <w:b/>
                <w:sz w:val="24"/>
                <w:szCs w:val="24"/>
                <w:highlight w:val="yellow"/>
              </w:rPr>
              <w:t>мо о предоставлении паспорта</w:t>
            </w:r>
            <w:r w:rsidRPr="00C1774E">
              <w:rPr>
                <w:rFonts w:ascii="Times New Roman" w:hAnsi="Times New Roman" w:cs="Times New Roman"/>
                <w:b/>
                <w:sz w:val="24"/>
                <w:szCs w:val="24"/>
                <w:highlight w:val="yellow"/>
              </w:rPr>
              <w:t xml:space="preserve"> качес</w:t>
            </w:r>
            <w:r>
              <w:rPr>
                <w:rFonts w:ascii="Times New Roman" w:hAnsi="Times New Roman" w:cs="Times New Roman"/>
                <w:b/>
                <w:sz w:val="24"/>
                <w:szCs w:val="24"/>
                <w:highlight w:val="yellow"/>
              </w:rPr>
              <w:t>тва (сертификата) завода изготовителя</w:t>
            </w:r>
            <w:r w:rsidRPr="00C1774E">
              <w:rPr>
                <w:rFonts w:ascii="Times New Roman" w:hAnsi="Times New Roman" w:cs="Times New Roman"/>
                <w:b/>
                <w:sz w:val="24"/>
                <w:szCs w:val="24"/>
                <w:highlight w:val="yellow"/>
              </w:rPr>
              <w:t xml:space="preserve"> при поставке (надле</w:t>
            </w:r>
            <w:r>
              <w:rPr>
                <w:rFonts w:ascii="Times New Roman" w:hAnsi="Times New Roman" w:cs="Times New Roman"/>
                <w:b/>
                <w:sz w:val="24"/>
                <w:szCs w:val="24"/>
                <w:highlight w:val="yellow"/>
              </w:rPr>
              <w:t>жащим образом заверенную копию)</w:t>
            </w:r>
            <w:r>
              <w:rPr>
                <w:rFonts w:ascii="Times New Roman" w:hAnsi="Times New Roman" w:cs="Times New Roman"/>
                <w:b/>
                <w:sz w:val="24"/>
                <w:szCs w:val="24"/>
              </w:rPr>
              <w:t>. (Приложение №4).</w:t>
            </w:r>
          </w:p>
          <w:p w:rsidR="00AC66A8" w:rsidRPr="001B4074" w:rsidRDefault="00AC66A8" w:rsidP="00AC66A8">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Pr>
                <w:rFonts w:ascii="Times New Roman" w:hAnsi="Times New Roman" w:cs="Times New Roman"/>
                <w:b/>
                <w:sz w:val="24"/>
                <w:szCs w:val="24"/>
              </w:rPr>
              <w:t xml:space="preserve"> (Приложение №4)</w:t>
            </w:r>
          </w:p>
          <w:p w:rsidR="00AC66A8" w:rsidRDefault="00AC66A8" w:rsidP="00AC66A8">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Pr>
                <w:rFonts w:ascii="Times New Roman" w:hAnsi="Times New Roman" w:cs="Times New Roman"/>
                <w:b/>
                <w:sz w:val="24"/>
                <w:szCs w:val="24"/>
                <w:highlight w:val="yellow"/>
              </w:rPr>
              <w:t xml:space="preserve"> на актуальную дату</w:t>
            </w:r>
            <w:r>
              <w:rPr>
                <w:rFonts w:ascii="Times New Roman" w:hAnsi="Times New Roman" w:cs="Times New Roman"/>
                <w:b/>
                <w:sz w:val="24"/>
                <w:szCs w:val="24"/>
              </w:rPr>
              <w:t>.</w:t>
            </w:r>
          </w:p>
          <w:p w:rsidR="00AC66A8" w:rsidRDefault="00AC66A8" w:rsidP="00AC66A8">
            <w:pPr>
              <w:tabs>
                <w:tab w:val="left" w:pos="-851"/>
                <w:tab w:val="left" w:pos="142"/>
                <w:tab w:val="left" w:pos="993"/>
              </w:tabs>
              <w:autoSpaceDE w:val="0"/>
              <w:ind w:firstLine="567"/>
              <w:jc w:val="both"/>
              <w:rPr>
                <w:rStyle w:val="24"/>
                <w:rFonts w:eastAsiaTheme="minorHAnsi"/>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p w:rsidR="00BB4722" w:rsidRPr="001B4074" w:rsidRDefault="00BB4722" w:rsidP="00BB4722">
            <w:pPr>
              <w:tabs>
                <w:tab w:val="left" w:pos="-851"/>
                <w:tab w:val="left" w:pos="142"/>
                <w:tab w:val="left" w:pos="993"/>
              </w:tabs>
              <w:autoSpaceDE w:val="0"/>
              <w:ind w:firstLine="567"/>
              <w:jc w:val="both"/>
              <w:rPr>
                <w:rFonts w:ascii="Times New Roman" w:hAnsi="Times New Roman" w:cs="Times New Roman"/>
                <w:b/>
                <w:sz w:val="24"/>
                <w:szCs w:val="24"/>
              </w:rPr>
            </w:pPr>
            <w:bookmarkStart w:id="0" w:name="_GoBack"/>
            <w:bookmarkEnd w:id="0"/>
            <w:r w:rsidRPr="001E7268">
              <w:rPr>
                <w:rStyle w:val="24"/>
                <w:rFonts w:eastAsiaTheme="minorHAnsi"/>
                <w:sz w:val="24"/>
                <w:szCs w:val="24"/>
                <w:highlight w:val="green"/>
              </w:rPr>
              <w:t>14) Схема расположения  щитов.</w:t>
            </w:r>
          </w:p>
        </w:tc>
      </w:tr>
      <w:tr w:rsidR="00AC66A8" w:rsidRPr="001B4074" w:rsidTr="00AC66A8">
        <w:trPr>
          <w:trHeight w:val="560"/>
        </w:trPr>
        <w:tc>
          <w:tcPr>
            <w:tcW w:w="3227" w:type="dxa"/>
            <w:shd w:val="clear" w:color="auto" w:fill="auto"/>
            <w:vAlign w:val="center"/>
          </w:tcPr>
          <w:p w:rsidR="00AC66A8" w:rsidRPr="001B4074" w:rsidRDefault="00AC66A8" w:rsidP="00AC66A8">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C66A8" w:rsidRPr="001B4074" w:rsidRDefault="00AC66A8" w:rsidP="00AC66A8">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C66A8" w:rsidRPr="001B4074" w:rsidRDefault="00AC66A8" w:rsidP="00AC66A8">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AC66A8" w:rsidRPr="00C1774E" w:rsidRDefault="00AC66A8" w:rsidP="00AC66A8">
            <w:pPr>
              <w:ind w:firstLine="709"/>
              <w:rPr>
                <w:rFonts w:ascii="Times New Roman" w:hAnsi="Times New Roman" w:cs="Times New Roman"/>
                <w:sz w:val="24"/>
                <w:szCs w:val="24"/>
              </w:rPr>
            </w:pPr>
            <w:r>
              <w:rPr>
                <w:rFonts w:ascii="Times New Roman" w:hAnsi="Times New Roman" w:cs="Times New Roman"/>
                <w:sz w:val="24"/>
                <w:szCs w:val="24"/>
              </w:rPr>
              <w:t xml:space="preserve">1. </w:t>
            </w: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AC66A8" w:rsidRPr="00C1774E" w:rsidRDefault="00AC66A8" w:rsidP="00AC66A8">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AC66A8" w:rsidRPr="00C1774E" w:rsidRDefault="00AC66A8" w:rsidP="00AC66A8">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AC66A8" w:rsidRPr="001B4074" w:rsidRDefault="00AC66A8" w:rsidP="00AC66A8">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C66A8" w:rsidRPr="001B4074" w:rsidTr="00EC3231">
        <w:tc>
          <w:tcPr>
            <w:tcW w:w="3227" w:type="dxa"/>
            <w:shd w:val="clear" w:color="auto" w:fill="auto"/>
          </w:tcPr>
          <w:p w:rsidR="00AC66A8" w:rsidRPr="001B4074" w:rsidRDefault="00AC66A8" w:rsidP="00AC66A8">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 xml:space="preserve">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w:t>
            </w:r>
            <w:r w:rsidRPr="001B4074">
              <w:rPr>
                <w:rFonts w:ascii="Times New Roman" w:hAnsi="Times New Roman" w:cs="Times New Roman"/>
                <w:b/>
                <w:sz w:val="24"/>
                <w:szCs w:val="24"/>
              </w:rPr>
              <w:lastRenderedPageBreak/>
              <w:t>качественных характеристик:</w:t>
            </w:r>
          </w:p>
          <w:p w:rsidR="00AC66A8" w:rsidRPr="001B4074" w:rsidRDefault="00AC66A8" w:rsidP="00AC66A8">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C66A8" w:rsidRPr="001B4074" w:rsidRDefault="00AC66A8" w:rsidP="00AC66A8">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lastRenderedPageBreak/>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C66A8" w:rsidRPr="001B4074" w:rsidRDefault="00AC66A8" w:rsidP="00AC66A8">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C66A8" w:rsidRPr="001B4074" w:rsidRDefault="00AC66A8" w:rsidP="00AC66A8">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w:t>
            </w:r>
            <w:r w:rsidRPr="001B4074">
              <w:rPr>
                <w:rFonts w:ascii="Times New Roman" w:hAnsi="Times New Roman" w:cs="Times New Roman"/>
                <w:sz w:val="24"/>
                <w:szCs w:val="24"/>
              </w:rPr>
              <w:lastRenderedPageBreak/>
              <w:t xml:space="preserve">товарам, в соответствии с требованиями, установленным в документации, в виде числовых значений. </w:t>
            </w:r>
          </w:p>
          <w:p w:rsidR="00AC66A8" w:rsidRPr="001B4074" w:rsidRDefault="00AC66A8" w:rsidP="00AC66A8">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C66A8" w:rsidRPr="001B4074" w:rsidRDefault="00AC66A8" w:rsidP="00AC66A8">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C66A8" w:rsidRPr="001B4074" w:rsidTr="00AC66A8">
        <w:tc>
          <w:tcPr>
            <w:tcW w:w="3227" w:type="dxa"/>
            <w:shd w:val="clear" w:color="auto" w:fill="auto"/>
            <w:vAlign w:val="center"/>
          </w:tcPr>
          <w:p w:rsidR="00AC66A8" w:rsidRPr="001B4074" w:rsidRDefault="00AC66A8" w:rsidP="00AC66A8">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AC66A8" w:rsidRPr="00AC66A8" w:rsidRDefault="00AC66A8" w:rsidP="00AC66A8">
            <w:pPr>
              <w:ind w:firstLine="567"/>
              <w:jc w:val="both"/>
              <w:rPr>
                <w:rFonts w:ascii="Times New Roman" w:hAnsi="Times New Roman" w:cs="Times New Roman"/>
                <w:sz w:val="24"/>
              </w:rPr>
            </w:pPr>
            <w:r w:rsidRPr="00AC66A8">
              <w:rPr>
                <w:rFonts w:ascii="Times New Roman" w:hAnsi="Times New Roman" w:cs="Times New Roman"/>
                <w:sz w:val="24"/>
              </w:rPr>
              <w:t>Расчеты по договору осуществляются с применением Казначейского обеспечения обязательств (аванс в форме Казначейского обеспечения обязательств) в установленном Министерством финансов Российской Федерации порядке, в размере 50% от цены Контракта.</w:t>
            </w:r>
          </w:p>
          <w:p w:rsidR="00AC66A8" w:rsidRPr="00AC66A8" w:rsidRDefault="00AC66A8" w:rsidP="00AC66A8">
            <w:pPr>
              <w:ind w:firstLine="567"/>
              <w:jc w:val="both"/>
              <w:rPr>
                <w:rFonts w:ascii="Times New Roman" w:hAnsi="Times New Roman" w:cs="Times New Roman"/>
                <w:sz w:val="24"/>
              </w:rPr>
            </w:pPr>
            <w:r w:rsidRPr="00AC66A8">
              <w:rPr>
                <w:rFonts w:ascii="Times New Roman" w:hAnsi="Times New Roman" w:cs="Times New Roman"/>
                <w:sz w:val="24"/>
              </w:rPr>
              <w:t>- окончательный расчет, с учетом ранее уплаченного авансового платежа, производится в течение 15 (пятнадцати) рабочих дней после приемки Товара по качеству и количеству на складе Покупателя без замечаний.</w:t>
            </w:r>
          </w:p>
          <w:p w:rsidR="00AC66A8" w:rsidRPr="00D5343F" w:rsidRDefault="00AC66A8" w:rsidP="00AC66A8">
            <w:pPr>
              <w:ind w:firstLine="567"/>
              <w:jc w:val="both"/>
              <w:rPr>
                <w:rFonts w:ascii="Times New Roman" w:hAnsi="Times New Roman" w:cs="Times New Roman"/>
                <w:b/>
                <w:i/>
                <w:sz w:val="24"/>
                <w:szCs w:val="24"/>
              </w:rPr>
            </w:pPr>
            <w:r w:rsidRPr="00AC66A8">
              <w:rPr>
                <w:rFonts w:ascii="Times New Roman" w:hAnsi="Times New Roman" w:cs="Times New Roman"/>
                <w:sz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w:t>
            </w:r>
            <w:proofErr w:type="gramStart"/>
            <w:r w:rsidRPr="00D5343F">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AC66A8" w:rsidRDefault="00AC66A8" w:rsidP="00AC66A8">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AC66A8" w:rsidRPr="001B4074" w:rsidRDefault="00AC66A8" w:rsidP="00AC66A8">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C66A8" w:rsidRPr="001B4074" w:rsidTr="00AC66A8">
        <w:tc>
          <w:tcPr>
            <w:tcW w:w="3227" w:type="dxa"/>
            <w:shd w:val="clear" w:color="auto" w:fill="auto"/>
            <w:vAlign w:val="center"/>
          </w:tcPr>
          <w:p w:rsidR="00AC66A8" w:rsidRPr="001B4074" w:rsidRDefault="00AC66A8" w:rsidP="00AC66A8">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C66A8" w:rsidRPr="001B4074" w:rsidTr="00EC3231">
        <w:tc>
          <w:tcPr>
            <w:tcW w:w="3227" w:type="dxa"/>
            <w:shd w:val="clear" w:color="auto" w:fill="auto"/>
          </w:tcPr>
          <w:p w:rsidR="00AC66A8" w:rsidRPr="001B4074" w:rsidRDefault="00AC66A8" w:rsidP="00AC66A8">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C66A8" w:rsidRPr="001B4074" w:rsidRDefault="00AC66A8" w:rsidP="00AC66A8">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w:t>
            </w:r>
            <w:r w:rsidRPr="001B4074">
              <w:rPr>
                <w:rFonts w:ascii="Times New Roman" w:eastAsia="Times New Roman" w:hAnsi="Times New Roman" w:cs="Times New Roman"/>
                <w:sz w:val="24"/>
                <w:szCs w:val="24"/>
                <w:lang w:eastAsia="ru-RU" w:bidi="ru-RU"/>
              </w:rPr>
              <w:lastRenderedPageBreak/>
              <w:t>закупки - юридического лица, индивидуального предпринимателя банкротом и об открытии конкурсного производства;</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C66A8" w:rsidRPr="001B4074" w:rsidRDefault="00AC66A8" w:rsidP="00AC66A8">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C66A8" w:rsidRPr="001B4074" w:rsidRDefault="00AC66A8" w:rsidP="00AC66A8">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C66A8" w:rsidRPr="001B4074" w:rsidRDefault="00AC66A8" w:rsidP="00AC66A8">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C66A8" w:rsidRPr="001B4074" w:rsidRDefault="00AC66A8" w:rsidP="00AC66A8">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C66A8" w:rsidRPr="001B4074" w:rsidTr="00AC66A8">
        <w:trPr>
          <w:trHeight w:val="578"/>
        </w:trPr>
        <w:tc>
          <w:tcPr>
            <w:tcW w:w="3227" w:type="dxa"/>
            <w:shd w:val="clear" w:color="auto" w:fill="auto"/>
          </w:tcPr>
          <w:p w:rsidR="00AC66A8" w:rsidRPr="001B4074" w:rsidRDefault="00AC66A8" w:rsidP="00AC66A8">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w:t>
            </w:r>
            <w:r w:rsidRPr="001B4074">
              <w:rPr>
                <w:rFonts w:ascii="Times New Roman" w:hAnsi="Times New Roman" w:cs="Times New Roman"/>
                <w:sz w:val="24"/>
                <w:szCs w:val="24"/>
              </w:rPr>
              <w:lastRenderedPageBreak/>
              <w:t xml:space="preserve">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C66A8" w:rsidRPr="001B4074" w:rsidTr="00AC66A8">
        <w:tc>
          <w:tcPr>
            <w:tcW w:w="3227" w:type="dxa"/>
            <w:shd w:val="clear" w:color="auto" w:fill="auto"/>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26. Порядок рассмотрения и оценки заявок на участие в запросе коммерческих предложениях:</w:t>
            </w:r>
          </w:p>
        </w:tc>
        <w:tc>
          <w:tcPr>
            <w:tcW w:w="7229"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C66A8" w:rsidRPr="001B4074" w:rsidTr="00AC66A8">
        <w:tc>
          <w:tcPr>
            <w:tcW w:w="3227"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C66A8" w:rsidRPr="001B4074" w:rsidRDefault="00AC66A8" w:rsidP="00AC66A8">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C66A8" w:rsidRPr="001B4074" w:rsidRDefault="00AC66A8" w:rsidP="00AC66A8">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C66A8" w:rsidRPr="001B4074" w:rsidRDefault="00AC66A8" w:rsidP="00AC66A8">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C66A8" w:rsidRPr="00FC30F9" w:rsidRDefault="00AC66A8" w:rsidP="00AC66A8">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AC66A8" w:rsidRPr="00FC30F9" w:rsidRDefault="00AC66A8" w:rsidP="00AC66A8">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AC66A8" w:rsidRPr="00FC30F9" w:rsidRDefault="00AC66A8" w:rsidP="00AC66A8">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AC66A8" w:rsidRPr="00FC30F9" w:rsidRDefault="00AC66A8" w:rsidP="00AC66A8">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AC66A8" w:rsidRPr="00FC30F9" w:rsidRDefault="00AC66A8" w:rsidP="00AC66A8">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AC66A8" w:rsidRDefault="00AC66A8" w:rsidP="00AC66A8">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C66A8" w:rsidRPr="001B4074" w:rsidTr="00AC66A8">
        <w:tc>
          <w:tcPr>
            <w:tcW w:w="3227" w:type="dxa"/>
            <w:shd w:val="clear" w:color="auto" w:fill="auto"/>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28. Заключение договора:</w:t>
            </w:r>
          </w:p>
        </w:tc>
        <w:tc>
          <w:tcPr>
            <w:tcW w:w="7229" w:type="dxa"/>
            <w:shd w:val="clear" w:color="auto" w:fill="auto"/>
          </w:tcPr>
          <w:p w:rsidR="00AC66A8" w:rsidRDefault="00AC66A8" w:rsidP="00AC66A8">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AC66A8" w:rsidRDefault="00AC66A8" w:rsidP="00AC66A8">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w:t>
            </w:r>
            <w:r w:rsidRPr="0001675D">
              <w:rPr>
                <w:rFonts w:ascii="Times New Roman" w:hAnsi="Times New Roman" w:cs="Times New Roman"/>
                <w:sz w:val="24"/>
                <w:szCs w:val="24"/>
              </w:rPr>
              <w:lastRenderedPageBreak/>
              <w:t>заключить договор, не исполнены требования настоящего раздела, такой участник признается уклонившимся от заключения договора.</w:t>
            </w:r>
          </w:p>
          <w:p w:rsidR="00AC66A8" w:rsidRPr="001B4074" w:rsidRDefault="00AC66A8" w:rsidP="00AC66A8">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r w:rsidR="00AC66A8" w:rsidRPr="001B4074" w:rsidTr="00AC66A8">
        <w:tc>
          <w:tcPr>
            <w:tcW w:w="3227"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14.  Дата и время начала и окончания подачи заявок участниками закупки:</w:t>
            </w:r>
          </w:p>
        </w:tc>
        <w:tc>
          <w:tcPr>
            <w:tcW w:w="7229" w:type="dxa"/>
            <w:shd w:val="clear" w:color="auto" w:fill="auto"/>
            <w:vAlign w:val="center"/>
          </w:tcPr>
          <w:p w:rsidR="00AC66A8" w:rsidRPr="001B4074" w:rsidRDefault="00AC66A8" w:rsidP="00AC66A8">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C66A8" w:rsidRPr="001B4074" w:rsidRDefault="00AC66A8" w:rsidP="00AC66A8">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C66A8" w:rsidRPr="001B4074" w:rsidTr="00EC3231">
        <w:tc>
          <w:tcPr>
            <w:tcW w:w="3227" w:type="dxa"/>
            <w:shd w:val="clear" w:color="auto" w:fill="auto"/>
            <w:vAlign w:val="center"/>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C66A8" w:rsidRPr="001B4074" w:rsidRDefault="00AC66A8" w:rsidP="00AC66A8">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19.11</w:t>
            </w:r>
            <w:r w:rsidRPr="001B4074">
              <w:rPr>
                <w:rFonts w:ascii="Times New Roman" w:hAnsi="Times New Roman" w:cs="Times New Roman"/>
                <w:sz w:val="24"/>
                <w:szCs w:val="24"/>
              </w:rPr>
              <w:t>.</w:t>
            </w:r>
            <w:r>
              <w:rPr>
                <w:rFonts w:ascii="Times New Roman" w:hAnsi="Times New Roman" w:cs="Times New Roman"/>
                <w:sz w:val="24"/>
                <w:szCs w:val="24"/>
              </w:rPr>
              <w:t>2026</w:t>
            </w:r>
            <w:r w:rsidRPr="001B4074">
              <w:rPr>
                <w:rFonts w:ascii="Times New Roman" w:hAnsi="Times New Roman" w:cs="Times New Roman"/>
                <w:sz w:val="24"/>
                <w:szCs w:val="24"/>
              </w:rPr>
              <w:t xml:space="preserve"> 17:00</w:t>
            </w:r>
          </w:p>
        </w:tc>
      </w:tr>
      <w:tr w:rsidR="00AC66A8" w:rsidRPr="001B4074" w:rsidTr="00AC66A8">
        <w:tc>
          <w:tcPr>
            <w:tcW w:w="3227" w:type="dxa"/>
            <w:shd w:val="clear" w:color="auto" w:fill="auto"/>
          </w:tcPr>
          <w:p w:rsidR="00AC66A8" w:rsidRPr="001B4074" w:rsidRDefault="00AC66A8" w:rsidP="00AC66A8">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C66A8" w:rsidRPr="001B4074" w:rsidRDefault="00AC66A8" w:rsidP="00AC66A8">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C66A8" w:rsidRPr="001B4074" w:rsidRDefault="00AC66A8" w:rsidP="00AC66A8">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20"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21"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22"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C66A8" w:rsidRPr="001B4074" w:rsidRDefault="00AC66A8" w:rsidP="00AC66A8">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C66A8" w:rsidRPr="00222041" w:rsidRDefault="00AC66A8" w:rsidP="00AC66A8">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w:t>
            </w:r>
            <w:r w:rsidRPr="007F617C">
              <w:rPr>
                <w:color w:val="000000"/>
              </w:rPr>
              <w:lastRenderedPageBreak/>
              <w:t>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67784C" w:rsidRDefault="0067784C"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D76A78" w:rsidRPr="00BA6A35" w:rsidRDefault="00D76A78" w:rsidP="00D76A78">
      <w:pPr>
        <w:jc w:val="center"/>
        <w:rPr>
          <w:rFonts w:ascii="Times New Roman" w:hAnsi="Times New Roman" w:cs="Times New Roman"/>
          <w:b/>
        </w:rPr>
      </w:pPr>
      <w:r w:rsidRPr="00BA6A35">
        <w:rPr>
          <w:rFonts w:ascii="Times New Roman" w:hAnsi="Times New Roman" w:cs="Times New Roman"/>
          <w:b/>
        </w:rPr>
        <w:t>Техническое задание</w:t>
      </w:r>
    </w:p>
    <w:p w:rsidR="00AC66A8" w:rsidRPr="00AC66A8" w:rsidRDefault="00AC66A8" w:rsidP="00AC66A8">
      <w:pPr>
        <w:widowControl w:val="0"/>
        <w:spacing w:after="0" w:line="240" w:lineRule="auto"/>
        <w:ind w:left="-993"/>
        <w:jc w:val="center"/>
        <w:rPr>
          <w:rFonts w:ascii="Times New Roman" w:eastAsia="Courier New" w:hAnsi="Times New Roman" w:cs="Times New Roman"/>
          <w:b/>
          <w:color w:val="000000"/>
          <w:sz w:val="24"/>
          <w:szCs w:val="24"/>
          <w:lang w:eastAsia="ru-RU" w:bidi="ru-RU"/>
        </w:rPr>
      </w:pPr>
      <w:r w:rsidRPr="00AC66A8">
        <w:rPr>
          <w:rFonts w:ascii="Times New Roman" w:eastAsia="Courier New" w:hAnsi="Times New Roman" w:cs="Times New Roman"/>
          <w:b/>
          <w:color w:val="000000"/>
          <w:sz w:val="24"/>
          <w:szCs w:val="24"/>
          <w:lang w:eastAsia="ru-RU" w:bidi="ru-RU"/>
        </w:rPr>
        <w:t>Техническое задание</w:t>
      </w:r>
    </w:p>
    <w:p w:rsidR="00AC66A8" w:rsidRPr="00AC66A8" w:rsidRDefault="00AC66A8" w:rsidP="00AC66A8">
      <w:pPr>
        <w:widowControl w:val="0"/>
        <w:spacing w:after="0" w:line="240" w:lineRule="auto"/>
        <w:ind w:left="-993"/>
        <w:jc w:val="center"/>
        <w:rPr>
          <w:rFonts w:ascii="Times New Roman" w:eastAsia="Courier New" w:hAnsi="Times New Roman" w:cs="Times New Roman"/>
          <w:b/>
          <w:color w:val="000000"/>
          <w:sz w:val="24"/>
          <w:szCs w:val="24"/>
          <w:lang w:eastAsia="ru-RU" w:bidi="ru-RU"/>
        </w:rPr>
      </w:pPr>
      <w:r w:rsidRPr="00AC66A8">
        <w:rPr>
          <w:rFonts w:ascii="Times New Roman" w:eastAsia="Courier New" w:hAnsi="Times New Roman" w:cs="Times New Roman"/>
          <w:b/>
          <w:color w:val="000000"/>
          <w:sz w:val="24"/>
          <w:szCs w:val="24"/>
          <w:lang w:eastAsia="ru-RU" w:bidi="ru-RU"/>
        </w:rPr>
        <w:t>на приобретение светодиодных светильников для проекта №CNF22  заказ №401</w:t>
      </w:r>
    </w:p>
    <w:p w:rsidR="00AC66A8" w:rsidRPr="00AC66A8" w:rsidRDefault="00AC66A8" w:rsidP="00AC66A8">
      <w:pPr>
        <w:widowControl w:val="0"/>
        <w:spacing w:after="0" w:line="240" w:lineRule="auto"/>
        <w:ind w:left="-993"/>
        <w:jc w:val="center"/>
        <w:rPr>
          <w:rFonts w:ascii="Times New Roman" w:eastAsia="Courier New" w:hAnsi="Times New Roman" w:cs="Times New Roman"/>
          <w:b/>
          <w:color w:val="000000"/>
          <w:sz w:val="24"/>
          <w:szCs w:val="24"/>
          <w:lang w:eastAsia="ru-RU" w:bidi="ru-RU"/>
        </w:rPr>
      </w:pPr>
    </w:p>
    <w:p w:rsidR="00AC66A8" w:rsidRPr="00AC66A8" w:rsidRDefault="00AC66A8" w:rsidP="00AC66A8">
      <w:pPr>
        <w:widowControl w:val="0"/>
        <w:spacing w:after="0" w:line="240" w:lineRule="auto"/>
        <w:ind w:left="142"/>
        <w:jc w:val="center"/>
        <w:rPr>
          <w:rFonts w:ascii="Times New Roman" w:eastAsia="Courier New" w:hAnsi="Times New Roman" w:cs="Times New Roman"/>
          <w:b/>
          <w:color w:val="000000"/>
          <w:sz w:val="24"/>
          <w:szCs w:val="24"/>
          <w:lang w:eastAsia="ru-RU" w:bidi="ru-RU"/>
        </w:rPr>
      </w:pPr>
    </w:p>
    <w:tbl>
      <w:tblPr>
        <w:tblStyle w:val="41"/>
        <w:tblW w:w="0" w:type="auto"/>
        <w:tblInd w:w="-34" w:type="dxa"/>
        <w:tblLayout w:type="fixed"/>
        <w:tblLook w:val="04A0" w:firstRow="1" w:lastRow="0" w:firstColumn="1" w:lastColumn="0" w:noHBand="0" w:noVBand="1"/>
      </w:tblPr>
      <w:tblGrid>
        <w:gridCol w:w="2273"/>
        <w:gridCol w:w="8080"/>
      </w:tblGrid>
      <w:tr w:rsidR="00AC66A8" w:rsidRPr="00AC66A8" w:rsidTr="00AC66A8">
        <w:trPr>
          <w:trHeight w:val="763"/>
        </w:trPr>
        <w:tc>
          <w:tcPr>
            <w:tcW w:w="2273" w:type="dxa"/>
          </w:tcPr>
          <w:p w:rsidR="00AC66A8" w:rsidRPr="00AC66A8" w:rsidRDefault="00AC66A8" w:rsidP="00AC66A8">
            <w:pPr>
              <w:ind w:left="142"/>
              <w:contextualSpacing/>
              <w:jc w:val="both"/>
              <w:rPr>
                <w:rFonts w:ascii="Times New Roman" w:hAnsi="Times New Roman" w:cs="Times New Roman"/>
                <w:color w:val="000000"/>
              </w:rPr>
            </w:pPr>
            <w:r w:rsidRPr="00AC66A8">
              <w:rPr>
                <w:rFonts w:ascii="Times New Roman" w:hAnsi="Times New Roman" w:cs="Times New Roman"/>
                <w:color w:val="000000"/>
              </w:rPr>
              <w:t xml:space="preserve">1.1. Предмет настоящего технического задания. </w:t>
            </w:r>
          </w:p>
        </w:tc>
        <w:tc>
          <w:tcPr>
            <w:tcW w:w="8080" w:type="dxa"/>
          </w:tcPr>
          <w:p w:rsidR="00AC66A8" w:rsidRPr="00AC66A8" w:rsidRDefault="00AC66A8" w:rsidP="00AC66A8">
            <w:pPr>
              <w:ind w:left="142"/>
              <w:contextualSpacing/>
              <w:jc w:val="both"/>
              <w:rPr>
                <w:rFonts w:ascii="Times New Roman" w:hAnsi="Times New Roman" w:cs="Times New Roman"/>
                <w:i/>
                <w:color w:val="000000"/>
              </w:rPr>
            </w:pPr>
            <w:r w:rsidRPr="00AC66A8">
              <w:rPr>
                <w:rFonts w:ascii="Times New Roman" w:hAnsi="Times New Roman" w:cs="Times New Roman"/>
                <w:i/>
                <w:color w:val="000000"/>
              </w:rPr>
              <w:t>Поставка светодиодных светильников (далее – Товар) с целью обеспечения поставок продукции для выполнения Государственного контракта № КИ-348-2019 (ИГК №1770….…0060) на выполнение строительных работ по объекту «Строительство грузопассажирского судна для организации  регулярного пассажирского сообщения между морскими портами Дальневосточного федерального округа  «Грузопассажирское судно проекта CNF22» от 19.08.2019 года.</w:t>
            </w:r>
          </w:p>
        </w:tc>
      </w:tr>
      <w:tr w:rsidR="00AC66A8" w:rsidRPr="00AC66A8" w:rsidTr="00AC66A8">
        <w:tc>
          <w:tcPr>
            <w:tcW w:w="2273" w:type="dxa"/>
          </w:tcPr>
          <w:p w:rsidR="00AC66A8" w:rsidRPr="00AC66A8" w:rsidRDefault="00AC66A8" w:rsidP="00AC66A8">
            <w:pPr>
              <w:ind w:left="142"/>
              <w:contextualSpacing/>
              <w:jc w:val="both"/>
              <w:rPr>
                <w:rFonts w:ascii="Times New Roman" w:hAnsi="Times New Roman" w:cs="Times New Roman"/>
                <w:color w:val="000000"/>
              </w:rPr>
            </w:pPr>
            <w:r w:rsidRPr="00AC66A8">
              <w:rPr>
                <w:rFonts w:ascii="Times New Roman" w:hAnsi="Times New Roman" w:cs="Times New Roman"/>
                <w:color w:val="000000"/>
              </w:rPr>
              <w:t>1.2. Основание для проведения закупки.</w:t>
            </w:r>
          </w:p>
        </w:tc>
        <w:tc>
          <w:tcPr>
            <w:tcW w:w="8080" w:type="dxa"/>
          </w:tcPr>
          <w:p w:rsidR="00AC66A8" w:rsidRPr="00AC66A8" w:rsidRDefault="00AC66A8" w:rsidP="00AC66A8">
            <w:pPr>
              <w:ind w:left="142"/>
              <w:contextualSpacing/>
              <w:jc w:val="both"/>
              <w:rPr>
                <w:rFonts w:ascii="Times New Roman" w:hAnsi="Times New Roman" w:cs="Times New Roman"/>
                <w:i/>
                <w:color w:val="000000"/>
              </w:rPr>
            </w:pPr>
            <w:r w:rsidRPr="00AC66A8">
              <w:rPr>
                <w:rFonts w:ascii="Times New Roman" w:hAnsi="Times New Roman" w:cs="Times New Roman"/>
                <w:i/>
                <w:color w:val="000000"/>
              </w:rPr>
              <w:t>Служебная записка № 200/2490-сз от 12.08.2026 г.</w:t>
            </w:r>
          </w:p>
        </w:tc>
      </w:tr>
      <w:tr w:rsidR="00AC66A8" w:rsidRPr="00AC66A8" w:rsidTr="00AC66A8">
        <w:tc>
          <w:tcPr>
            <w:tcW w:w="2273" w:type="dxa"/>
          </w:tcPr>
          <w:p w:rsidR="00AC66A8" w:rsidRPr="00AC66A8" w:rsidRDefault="00AC66A8" w:rsidP="00AC66A8">
            <w:pPr>
              <w:ind w:left="142"/>
              <w:contextualSpacing/>
              <w:jc w:val="both"/>
              <w:rPr>
                <w:rFonts w:ascii="Times New Roman" w:hAnsi="Times New Roman" w:cs="Times New Roman"/>
                <w:color w:val="000000"/>
              </w:rPr>
            </w:pPr>
            <w:r w:rsidRPr="00AC66A8">
              <w:rPr>
                <w:rFonts w:ascii="Times New Roman" w:hAnsi="Times New Roman" w:cs="Times New Roman"/>
                <w:color w:val="000000"/>
              </w:rPr>
              <w:t>1.3. Порядок поставки Товара</w:t>
            </w:r>
            <w:proofErr w:type="gramStart"/>
            <w:r w:rsidRPr="00AC66A8">
              <w:rPr>
                <w:rFonts w:ascii="Times New Roman" w:hAnsi="Times New Roman" w:cs="Times New Roman"/>
                <w:color w:val="000000"/>
              </w:rPr>
              <w:t>.:</w:t>
            </w:r>
            <w:proofErr w:type="gramEnd"/>
          </w:p>
        </w:tc>
        <w:tc>
          <w:tcPr>
            <w:tcW w:w="8080" w:type="dxa"/>
          </w:tcPr>
          <w:p w:rsidR="00AC66A8" w:rsidRPr="00AC66A8" w:rsidRDefault="00AC66A8" w:rsidP="00AC66A8">
            <w:pPr>
              <w:ind w:left="142"/>
              <w:contextualSpacing/>
              <w:jc w:val="both"/>
              <w:rPr>
                <w:rFonts w:ascii="Times New Roman" w:hAnsi="Times New Roman" w:cs="Times New Roman"/>
                <w:i/>
                <w:color w:val="000000"/>
              </w:rPr>
            </w:pPr>
            <w:r w:rsidRPr="00AC66A8">
              <w:rPr>
                <w:rFonts w:ascii="Times New Roman" w:hAnsi="Times New Roman" w:cs="Times New Roman"/>
                <w:i/>
                <w:color w:val="000000"/>
              </w:rPr>
              <w:t>Товар поставляется силами и за счет Поставщика до склада Покупателя по адресу:  Республика Крым, г. Керчь, ул. Танкистов, д. 4.</w:t>
            </w:r>
          </w:p>
        </w:tc>
      </w:tr>
      <w:tr w:rsidR="00AC66A8" w:rsidRPr="00AC66A8" w:rsidTr="00AC66A8">
        <w:tc>
          <w:tcPr>
            <w:tcW w:w="2273" w:type="dxa"/>
          </w:tcPr>
          <w:p w:rsidR="00AC66A8" w:rsidRPr="00AC66A8" w:rsidRDefault="00AC66A8" w:rsidP="00AC66A8">
            <w:pPr>
              <w:tabs>
                <w:tab w:val="left" w:pos="343"/>
                <w:tab w:val="left" w:pos="549"/>
              </w:tabs>
              <w:ind w:left="142"/>
              <w:contextualSpacing/>
              <w:jc w:val="both"/>
              <w:rPr>
                <w:rFonts w:ascii="Times New Roman" w:hAnsi="Times New Roman" w:cs="Times New Roman"/>
                <w:color w:val="000000"/>
              </w:rPr>
            </w:pPr>
            <w:r w:rsidRPr="00AC66A8">
              <w:rPr>
                <w:rFonts w:ascii="Times New Roman" w:hAnsi="Times New Roman" w:cs="Times New Roman"/>
                <w:color w:val="000000"/>
              </w:rPr>
              <w:t>1.4. Срок поставки товара.</w:t>
            </w:r>
          </w:p>
        </w:tc>
        <w:tc>
          <w:tcPr>
            <w:tcW w:w="8080" w:type="dxa"/>
          </w:tcPr>
          <w:p w:rsidR="00AC66A8" w:rsidRPr="00AC66A8" w:rsidRDefault="00AC66A8" w:rsidP="00AC66A8">
            <w:pPr>
              <w:ind w:left="142"/>
              <w:contextualSpacing/>
              <w:jc w:val="both"/>
              <w:rPr>
                <w:rFonts w:ascii="Times New Roman" w:hAnsi="Times New Roman" w:cs="Times New Roman"/>
                <w:i/>
                <w:color w:val="000000"/>
              </w:rPr>
            </w:pPr>
            <w:r w:rsidRPr="00AC66A8">
              <w:rPr>
                <w:rFonts w:ascii="Times New Roman" w:hAnsi="Times New Roman" w:cs="Times New Roman"/>
                <w:i/>
                <w:color w:val="000000"/>
              </w:rPr>
              <w:t>В течение 25 (двадцати пяти) рабочих дней с момента оплаты авансового платежа.</w:t>
            </w:r>
          </w:p>
        </w:tc>
      </w:tr>
      <w:tr w:rsidR="00AC66A8" w:rsidRPr="00AC66A8" w:rsidTr="00AC66A8">
        <w:tc>
          <w:tcPr>
            <w:tcW w:w="2273" w:type="dxa"/>
          </w:tcPr>
          <w:p w:rsidR="00AC66A8" w:rsidRPr="00AC66A8" w:rsidRDefault="00AC66A8" w:rsidP="00AC66A8">
            <w:pPr>
              <w:tabs>
                <w:tab w:val="left" w:pos="343"/>
                <w:tab w:val="left" w:pos="549"/>
              </w:tabs>
              <w:ind w:left="142"/>
              <w:contextualSpacing/>
              <w:jc w:val="both"/>
              <w:rPr>
                <w:rFonts w:ascii="Times New Roman" w:hAnsi="Times New Roman" w:cs="Times New Roman"/>
                <w:color w:val="000000"/>
              </w:rPr>
            </w:pPr>
            <w:r w:rsidRPr="00AC66A8">
              <w:rPr>
                <w:rFonts w:ascii="Times New Roman" w:hAnsi="Times New Roman" w:cs="Times New Roman"/>
                <w:color w:val="000000"/>
              </w:rPr>
              <w:t>1.5. Требуемые документы при поставке товара.</w:t>
            </w:r>
          </w:p>
        </w:tc>
        <w:tc>
          <w:tcPr>
            <w:tcW w:w="8080" w:type="dxa"/>
          </w:tcPr>
          <w:p w:rsidR="00AC66A8" w:rsidRPr="00AC66A8" w:rsidRDefault="00AC66A8" w:rsidP="00AC66A8">
            <w:pPr>
              <w:ind w:left="142"/>
              <w:contextualSpacing/>
              <w:jc w:val="both"/>
              <w:rPr>
                <w:rFonts w:ascii="Times New Roman" w:hAnsi="Times New Roman" w:cs="Times New Roman"/>
                <w:i/>
                <w:color w:val="000000"/>
              </w:rPr>
            </w:pPr>
            <w:r w:rsidRPr="00AC66A8">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AC66A8" w:rsidRPr="00AC66A8" w:rsidTr="00AC66A8">
        <w:tc>
          <w:tcPr>
            <w:tcW w:w="2273" w:type="dxa"/>
          </w:tcPr>
          <w:p w:rsidR="00AC66A8" w:rsidRPr="00AC66A8" w:rsidRDefault="00AC66A8" w:rsidP="00AC66A8">
            <w:pPr>
              <w:tabs>
                <w:tab w:val="left" w:pos="343"/>
                <w:tab w:val="left" w:pos="549"/>
              </w:tabs>
              <w:ind w:left="142"/>
              <w:contextualSpacing/>
              <w:jc w:val="both"/>
              <w:rPr>
                <w:rFonts w:ascii="Times New Roman" w:hAnsi="Times New Roman" w:cs="Times New Roman"/>
                <w:color w:val="000000"/>
              </w:rPr>
            </w:pPr>
            <w:r w:rsidRPr="00AC66A8">
              <w:rPr>
                <w:rFonts w:ascii="Times New Roman" w:hAnsi="Times New Roman" w:cs="Times New Roman"/>
                <w:color w:val="000000"/>
              </w:rPr>
              <w:t xml:space="preserve">1.6. Необходимость предоставления образцов. </w:t>
            </w:r>
          </w:p>
        </w:tc>
        <w:tc>
          <w:tcPr>
            <w:tcW w:w="8080" w:type="dxa"/>
          </w:tcPr>
          <w:p w:rsidR="00AC66A8" w:rsidRPr="00AC66A8" w:rsidRDefault="00AC66A8" w:rsidP="00AC66A8">
            <w:pPr>
              <w:ind w:left="142"/>
              <w:contextualSpacing/>
              <w:jc w:val="both"/>
              <w:rPr>
                <w:rFonts w:ascii="Times New Roman" w:hAnsi="Times New Roman" w:cs="Times New Roman"/>
                <w:i/>
                <w:color w:val="000000"/>
              </w:rPr>
            </w:pPr>
            <w:r w:rsidRPr="00AC66A8">
              <w:rPr>
                <w:rFonts w:ascii="Times New Roman" w:hAnsi="Times New Roman" w:cs="Times New Roman"/>
                <w:i/>
                <w:color w:val="000000"/>
              </w:rPr>
              <w:t xml:space="preserve">Не требуется. </w:t>
            </w:r>
          </w:p>
        </w:tc>
      </w:tr>
      <w:tr w:rsidR="00AC66A8" w:rsidRPr="00AC66A8" w:rsidTr="00AC66A8">
        <w:trPr>
          <w:trHeight w:val="476"/>
        </w:trPr>
        <w:tc>
          <w:tcPr>
            <w:tcW w:w="10353" w:type="dxa"/>
            <w:gridSpan w:val="2"/>
          </w:tcPr>
          <w:p w:rsidR="00AC66A8" w:rsidRPr="00AC66A8" w:rsidRDefault="00AC66A8" w:rsidP="00AC66A8">
            <w:pPr>
              <w:ind w:left="142"/>
              <w:contextualSpacing/>
              <w:jc w:val="both"/>
              <w:rPr>
                <w:rFonts w:ascii="Times New Roman" w:hAnsi="Times New Roman" w:cs="Times New Roman"/>
                <w:color w:val="000000"/>
              </w:rPr>
            </w:pPr>
            <w:r w:rsidRPr="00AC66A8">
              <w:rPr>
                <w:rFonts w:ascii="Times New Roman" w:hAnsi="Times New Roman" w:cs="Times New Roman"/>
                <w:color w:val="000000"/>
              </w:rPr>
              <w:t>1.7. Товар должен быть новым, ранее не эксплуатировавшийся и произведен на территории РФ в соответствии действующим законодательством РФ.</w:t>
            </w:r>
          </w:p>
        </w:tc>
      </w:tr>
    </w:tbl>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20"/>
        <w:gridCol w:w="709"/>
        <w:gridCol w:w="851"/>
        <w:gridCol w:w="1701"/>
        <w:gridCol w:w="1559"/>
      </w:tblGrid>
      <w:tr w:rsidR="00AC66A8" w:rsidRPr="00AC66A8" w:rsidTr="00AC66A8">
        <w:trPr>
          <w:trHeight w:val="329"/>
        </w:trPr>
        <w:tc>
          <w:tcPr>
            <w:tcW w:w="709" w:type="dxa"/>
            <w:shd w:val="clear" w:color="auto" w:fill="auto"/>
            <w:noWrap/>
            <w:vAlign w:val="center"/>
            <w:hideMark/>
          </w:tcPr>
          <w:p w:rsidR="00AC66A8" w:rsidRPr="00AC66A8" w:rsidRDefault="00AC66A8" w:rsidP="00AC66A8">
            <w:pPr>
              <w:widowControl w:val="0"/>
              <w:spacing w:after="0" w:line="240" w:lineRule="auto"/>
              <w:ind w:left="176"/>
              <w:jc w:val="center"/>
              <w:rPr>
                <w:rFonts w:ascii="Times New Roman" w:eastAsia="Times New Roman" w:hAnsi="Times New Roman" w:cs="Times New Roman"/>
                <w:b/>
                <w:bCs/>
                <w:color w:val="000000"/>
                <w:sz w:val="24"/>
                <w:szCs w:val="24"/>
                <w:lang w:eastAsia="ru-RU" w:bidi="ru-RU"/>
              </w:rPr>
            </w:pPr>
            <w:r w:rsidRPr="00AC66A8">
              <w:rPr>
                <w:rFonts w:ascii="Times New Roman" w:eastAsia="Times New Roman" w:hAnsi="Times New Roman" w:cs="Times New Roman"/>
                <w:b/>
                <w:bCs/>
                <w:color w:val="000000"/>
                <w:sz w:val="24"/>
                <w:szCs w:val="24"/>
                <w:lang w:eastAsia="ru-RU" w:bidi="ru-RU"/>
              </w:rPr>
              <w:t xml:space="preserve">№ </w:t>
            </w:r>
            <w:proofErr w:type="gramStart"/>
            <w:r w:rsidRPr="00AC66A8">
              <w:rPr>
                <w:rFonts w:ascii="Times New Roman" w:eastAsia="Times New Roman" w:hAnsi="Times New Roman" w:cs="Times New Roman"/>
                <w:b/>
                <w:bCs/>
                <w:color w:val="000000"/>
                <w:sz w:val="24"/>
                <w:szCs w:val="24"/>
                <w:lang w:eastAsia="ru-RU" w:bidi="ru-RU"/>
              </w:rPr>
              <w:t>П</w:t>
            </w:r>
            <w:proofErr w:type="gramEnd"/>
            <w:r w:rsidRPr="00AC66A8">
              <w:rPr>
                <w:rFonts w:ascii="Times New Roman" w:eastAsia="Times New Roman" w:hAnsi="Times New Roman" w:cs="Times New Roman"/>
                <w:b/>
                <w:bCs/>
                <w:color w:val="000000"/>
                <w:sz w:val="24"/>
                <w:szCs w:val="24"/>
                <w:lang w:eastAsia="ru-RU" w:bidi="ru-RU"/>
              </w:rPr>
              <w:t>/п</w:t>
            </w:r>
          </w:p>
        </w:tc>
        <w:tc>
          <w:tcPr>
            <w:tcW w:w="4820" w:type="dxa"/>
            <w:shd w:val="clear" w:color="auto" w:fill="auto"/>
            <w:vAlign w:val="center"/>
            <w:hideMark/>
          </w:tcPr>
          <w:p w:rsidR="00AC66A8" w:rsidRPr="00AC66A8" w:rsidRDefault="00AC66A8" w:rsidP="00AC66A8">
            <w:pPr>
              <w:widowControl w:val="0"/>
              <w:spacing w:after="0" w:line="240" w:lineRule="auto"/>
              <w:ind w:left="176"/>
              <w:jc w:val="center"/>
              <w:rPr>
                <w:rFonts w:ascii="Times New Roman" w:eastAsia="Times New Roman" w:hAnsi="Times New Roman" w:cs="Times New Roman"/>
                <w:b/>
                <w:bCs/>
                <w:color w:val="000000"/>
                <w:sz w:val="24"/>
                <w:szCs w:val="24"/>
                <w:lang w:eastAsia="ru-RU" w:bidi="ru-RU"/>
              </w:rPr>
            </w:pPr>
            <w:r w:rsidRPr="00AC66A8">
              <w:rPr>
                <w:rFonts w:ascii="Times New Roman" w:eastAsia="Times New Roman" w:hAnsi="Times New Roman" w:cs="Times New Roman"/>
                <w:b/>
                <w:bCs/>
                <w:color w:val="000000"/>
                <w:sz w:val="24"/>
                <w:szCs w:val="24"/>
                <w:lang w:eastAsia="ru-RU" w:bidi="ru-RU"/>
              </w:rPr>
              <w:t>Наименование</w:t>
            </w:r>
          </w:p>
          <w:p w:rsidR="00AC66A8" w:rsidRPr="00AC66A8" w:rsidRDefault="00AC66A8" w:rsidP="00AC66A8">
            <w:pPr>
              <w:widowControl w:val="0"/>
              <w:spacing w:after="0" w:line="240" w:lineRule="auto"/>
              <w:ind w:left="176"/>
              <w:jc w:val="center"/>
              <w:rPr>
                <w:rFonts w:ascii="Times New Roman" w:eastAsia="Times New Roman" w:hAnsi="Times New Roman" w:cs="Times New Roman"/>
                <w:b/>
                <w:bCs/>
                <w:color w:val="000000"/>
                <w:sz w:val="24"/>
                <w:szCs w:val="24"/>
                <w:lang w:eastAsia="ru-RU" w:bidi="ru-RU"/>
              </w:rPr>
            </w:pPr>
          </w:p>
        </w:tc>
        <w:tc>
          <w:tcPr>
            <w:tcW w:w="709" w:type="dxa"/>
            <w:shd w:val="clear" w:color="auto" w:fill="auto"/>
            <w:vAlign w:val="center"/>
            <w:hideMark/>
          </w:tcPr>
          <w:p w:rsidR="00AC66A8" w:rsidRPr="00AC66A8" w:rsidRDefault="00AC66A8" w:rsidP="00AC66A8">
            <w:pPr>
              <w:widowControl w:val="0"/>
              <w:spacing w:after="0" w:line="240" w:lineRule="auto"/>
              <w:ind w:left="176"/>
              <w:jc w:val="center"/>
              <w:rPr>
                <w:rFonts w:ascii="Times New Roman" w:eastAsia="Times New Roman" w:hAnsi="Times New Roman" w:cs="Times New Roman"/>
                <w:b/>
                <w:bCs/>
                <w:color w:val="000000"/>
                <w:sz w:val="24"/>
                <w:szCs w:val="24"/>
                <w:lang w:eastAsia="ru-RU" w:bidi="ru-RU"/>
              </w:rPr>
            </w:pPr>
            <w:r w:rsidRPr="00AC66A8">
              <w:rPr>
                <w:rFonts w:ascii="Times New Roman" w:eastAsia="Times New Roman" w:hAnsi="Times New Roman" w:cs="Times New Roman"/>
                <w:b/>
                <w:bCs/>
                <w:color w:val="000000"/>
                <w:sz w:val="24"/>
                <w:szCs w:val="24"/>
                <w:lang w:eastAsia="ru-RU" w:bidi="ru-RU"/>
              </w:rPr>
              <w:t>Ед. изм.</w:t>
            </w:r>
          </w:p>
        </w:tc>
        <w:tc>
          <w:tcPr>
            <w:tcW w:w="851" w:type="dxa"/>
            <w:vAlign w:val="center"/>
          </w:tcPr>
          <w:p w:rsidR="00AC66A8" w:rsidRPr="00AC66A8" w:rsidRDefault="00AC66A8" w:rsidP="00AC66A8">
            <w:pPr>
              <w:widowControl w:val="0"/>
              <w:spacing w:after="0" w:line="240" w:lineRule="auto"/>
              <w:ind w:left="176"/>
              <w:jc w:val="center"/>
              <w:rPr>
                <w:rFonts w:ascii="Times New Roman" w:eastAsia="Times New Roman" w:hAnsi="Times New Roman" w:cs="Times New Roman"/>
                <w:b/>
                <w:bCs/>
                <w:color w:val="000000"/>
                <w:sz w:val="24"/>
                <w:szCs w:val="24"/>
                <w:lang w:eastAsia="ru-RU" w:bidi="ru-RU"/>
              </w:rPr>
            </w:pPr>
            <w:r w:rsidRPr="00AC66A8">
              <w:rPr>
                <w:rFonts w:ascii="Times New Roman" w:eastAsia="Times New Roman" w:hAnsi="Times New Roman" w:cs="Times New Roman"/>
                <w:b/>
                <w:bCs/>
                <w:color w:val="000000"/>
                <w:sz w:val="24"/>
                <w:szCs w:val="24"/>
                <w:lang w:eastAsia="ru-RU" w:bidi="ru-RU"/>
              </w:rPr>
              <w:t>Кол-во.</w:t>
            </w:r>
          </w:p>
        </w:tc>
        <w:tc>
          <w:tcPr>
            <w:tcW w:w="1701" w:type="dxa"/>
            <w:shd w:val="clear" w:color="auto" w:fill="auto"/>
            <w:vAlign w:val="center"/>
            <w:hideMark/>
          </w:tcPr>
          <w:p w:rsidR="00AC66A8" w:rsidRPr="00AC66A8" w:rsidRDefault="00AC66A8" w:rsidP="00AC66A8">
            <w:pPr>
              <w:widowControl w:val="0"/>
              <w:spacing w:after="0" w:line="240" w:lineRule="auto"/>
              <w:ind w:left="142"/>
              <w:jc w:val="center"/>
              <w:rPr>
                <w:rFonts w:ascii="Times New Roman" w:eastAsia="Times New Roman" w:hAnsi="Times New Roman" w:cs="Times New Roman"/>
                <w:b/>
                <w:bCs/>
                <w:color w:val="000000"/>
                <w:sz w:val="24"/>
                <w:szCs w:val="24"/>
                <w:lang w:eastAsia="ru-RU" w:bidi="ru-RU"/>
              </w:rPr>
            </w:pPr>
            <w:r w:rsidRPr="00AC66A8">
              <w:rPr>
                <w:rFonts w:ascii="Times New Roman" w:eastAsia="Times New Roman" w:hAnsi="Times New Roman" w:cs="Times New Roman"/>
                <w:b/>
                <w:bCs/>
                <w:color w:val="000000"/>
                <w:sz w:val="24"/>
                <w:szCs w:val="24"/>
                <w:lang w:eastAsia="ru-RU" w:bidi="ru-RU"/>
              </w:rPr>
              <w:t>Цена с  НДС, руб. за 1 ед. изм.</w:t>
            </w:r>
          </w:p>
        </w:tc>
        <w:tc>
          <w:tcPr>
            <w:tcW w:w="1559" w:type="dxa"/>
            <w:shd w:val="clear" w:color="auto" w:fill="auto"/>
            <w:vAlign w:val="center"/>
            <w:hideMark/>
          </w:tcPr>
          <w:p w:rsidR="00AC66A8" w:rsidRPr="00AC66A8" w:rsidRDefault="00AC66A8" w:rsidP="00AC66A8">
            <w:pPr>
              <w:widowControl w:val="0"/>
              <w:spacing w:after="0" w:line="240" w:lineRule="auto"/>
              <w:ind w:left="142" w:right="329"/>
              <w:jc w:val="center"/>
              <w:rPr>
                <w:rFonts w:ascii="Times New Roman" w:eastAsia="Times New Roman" w:hAnsi="Times New Roman" w:cs="Times New Roman"/>
                <w:b/>
                <w:bCs/>
                <w:color w:val="000000"/>
                <w:sz w:val="24"/>
                <w:szCs w:val="24"/>
                <w:lang w:eastAsia="ru-RU" w:bidi="ru-RU"/>
              </w:rPr>
            </w:pPr>
            <w:r w:rsidRPr="00AC66A8">
              <w:rPr>
                <w:rFonts w:ascii="Times New Roman" w:eastAsia="Times New Roman" w:hAnsi="Times New Roman" w:cs="Times New Roman"/>
                <w:b/>
                <w:bCs/>
                <w:color w:val="000000"/>
                <w:sz w:val="24"/>
                <w:szCs w:val="24"/>
                <w:lang w:eastAsia="ru-RU" w:bidi="ru-RU"/>
              </w:rPr>
              <w:t>Сумма с  НДС, руб.</w:t>
            </w:r>
          </w:p>
        </w:tc>
      </w:tr>
      <w:tr w:rsidR="00AC66A8" w:rsidRPr="00AC66A8" w:rsidTr="00AC66A8">
        <w:trPr>
          <w:trHeight w:val="112"/>
        </w:trPr>
        <w:tc>
          <w:tcPr>
            <w:tcW w:w="709" w:type="dxa"/>
            <w:shd w:val="clear" w:color="auto" w:fill="auto"/>
            <w:noWrap/>
            <w:vAlign w:val="center"/>
          </w:tcPr>
          <w:p w:rsidR="00AC66A8" w:rsidRPr="00AC66A8" w:rsidRDefault="00AC66A8" w:rsidP="00AC66A8">
            <w:pPr>
              <w:widowControl w:val="0"/>
              <w:spacing w:after="0" w:line="240" w:lineRule="auto"/>
              <w:ind w:left="176"/>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1</w:t>
            </w:r>
          </w:p>
        </w:tc>
        <w:tc>
          <w:tcPr>
            <w:tcW w:w="4820" w:type="dxa"/>
            <w:shd w:val="clear" w:color="auto" w:fill="auto"/>
            <w:vAlign w:val="center"/>
          </w:tcPr>
          <w:p w:rsidR="00AC66A8" w:rsidRPr="00AC66A8" w:rsidRDefault="00AC66A8" w:rsidP="00AC66A8">
            <w:pPr>
              <w:widowControl w:val="0"/>
              <w:spacing w:after="0" w:line="240" w:lineRule="auto"/>
              <w:ind w:left="176"/>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Светодиодный светильник М25 (под кабель 9-16мм) КСС-127-20-NW ТУ 3461-004-38080361-2015</w:t>
            </w:r>
          </w:p>
        </w:tc>
        <w:tc>
          <w:tcPr>
            <w:tcW w:w="709" w:type="dxa"/>
            <w:shd w:val="clear" w:color="auto" w:fill="auto"/>
            <w:vAlign w:val="center"/>
          </w:tcPr>
          <w:p w:rsidR="00AC66A8" w:rsidRPr="00AC66A8" w:rsidRDefault="00AC66A8" w:rsidP="00AC66A8">
            <w:pPr>
              <w:widowControl w:val="0"/>
              <w:spacing w:after="0" w:line="240" w:lineRule="auto"/>
              <w:ind w:left="176"/>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шт.</w:t>
            </w:r>
          </w:p>
        </w:tc>
        <w:tc>
          <w:tcPr>
            <w:tcW w:w="851" w:type="dxa"/>
            <w:vAlign w:val="center"/>
          </w:tcPr>
          <w:p w:rsidR="00AC66A8" w:rsidRPr="00AC66A8" w:rsidRDefault="00AC66A8" w:rsidP="00AC66A8">
            <w:pPr>
              <w:widowControl w:val="0"/>
              <w:spacing w:after="0" w:line="240" w:lineRule="auto"/>
              <w:ind w:left="176"/>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79</w:t>
            </w:r>
          </w:p>
        </w:tc>
        <w:tc>
          <w:tcPr>
            <w:tcW w:w="1701" w:type="dxa"/>
            <w:shd w:val="clear" w:color="auto" w:fill="auto"/>
            <w:vAlign w:val="center"/>
          </w:tcPr>
          <w:p w:rsidR="00AC66A8" w:rsidRPr="00AC66A8" w:rsidRDefault="00AC66A8" w:rsidP="00AC66A8">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10 436,80</w:t>
            </w:r>
          </w:p>
        </w:tc>
        <w:tc>
          <w:tcPr>
            <w:tcW w:w="1559" w:type="dxa"/>
            <w:shd w:val="clear" w:color="auto" w:fill="auto"/>
            <w:vAlign w:val="center"/>
          </w:tcPr>
          <w:p w:rsidR="00AC66A8" w:rsidRPr="00AC66A8" w:rsidRDefault="00AC66A8" w:rsidP="00AC66A8">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824 507,20</w:t>
            </w:r>
          </w:p>
        </w:tc>
      </w:tr>
      <w:tr w:rsidR="00AC66A8" w:rsidRPr="00AC66A8" w:rsidTr="00AC66A8">
        <w:trPr>
          <w:trHeight w:val="132"/>
        </w:trPr>
        <w:tc>
          <w:tcPr>
            <w:tcW w:w="709" w:type="dxa"/>
            <w:shd w:val="clear" w:color="auto" w:fill="auto"/>
            <w:noWrap/>
            <w:vAlign w:val="center"/>
          </w:tcPr>
          <w:p w:rsidR="00AC66A8" w:rsidRPr="00AC66A8" w:rsidRDefault="00AC66A8" w:rsidP="00AC66A8">
            <w:pPr>
              <w:widowControl w:val="0"/>
              <w:spacing w:after="0" w:line="240" w:lineRule="auto"/>
              <w:ind w:left="176"/>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2</w:t>
            </w:r>
          </w:p>
        </w:tc>
        <w:tc>
          <w:tcPr>
            <w:tcW w:w="4820" w:type="dxa"/>
            <w:shd w:val="clear" w:color="auto" w:fill="auto"/>
            <w:vAlign w:val="center"/>
          </w:tcPr>
          <w:p w:rsidR="00AC66A8" w:rsidRPr="00AC66A8" w:rsidRDefault="00AC66A8" w:rsidP="00AC66A8">
            <w:pPr>
              <w:widowControl w:val="0"/>
              <w:spacing w:after="0" w:line="240" w:lineRule="auto"/>
              <w:ind w:left="176"/>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xml:space="preserve">Светодиодный светильник с аккумуляторной батареей и </w:t>
            </w:r>
            <w:proofErr w:type="spellStart"/>
            <w:r w:rsidRPr="00AC66A8">
              <w:rPr>
                <w:rFonts w:ascii="Times New Roman" w:eastAsia="Courier New" w:hAnsi="Times New Roman" w:cs="Times New Roman"/>
                <w:color w:val="000000"/>
                <w:sz w:val="24"/>
                <w:szCs w:val="24"/>
                <w:lang w:eastAsia="ru-RU" w:bidi="ru-RU"/>
              </w:rPr>
              <w:t>подзарядным</w:t>
            </w:r>
            <w:proofErr w:type="spellEnd"/>
            <w:r w:rsidRPr="00AC66A8">
              <w:rPr>
                <w:rFonts w:ascii="Times New Roman" w:eastAsia="Courier New" w:hAnsi="Times New Roman" w:cs="Times New Roman"/>
                <w:color w:val="000000"/>
                <w:sz w:val="24"/>
                <w:szCs w:val="24"/>
                <w:lang w:eastAsia="ru-RU" w:bidi="ru-RU"/>
              </w:rPr>
              <w:t xml:space="preserve"> устройством М25 (под кабель 9-16мм) КСС-127-20-NW ТУ 3461-004-38080361-2015</w:t>
            </w:r>
          </w:p>
        </w:tc>
        <w:tc>
          <w:tcPr>
            <w:tcW w:w="709" w:type="dxa"/>
            <w:shd w:val="clear" w:color="auto" w:fill="auto"/>
            <w:vAlign w:val="center"/>
          </w:tcPr>
          <w:p w:rsidR="00AC66A8" w:rsidRPr="00AC66A8" w:rsidRDefault="00AC66A8" w:rsidP="00AC66A8">
            <w:pPr>
              <w:widowControl w:val="0"/>
              <w:spacing w:after="0" w:line="240" w:lineRule="auto"/>
              <w:ind w:left="176"/>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шт.</w:t>
            </w:r>
          </w:p>
        </w:tc>
        <w:tc>
          <w:tcPr>
            <w:tcW w:w="851" w:type="dxa"/>
            <w:vAlign w:val="center"/>
          </w:tcPr>
          <w:p w:rsidR="00AC66A8" w:rsidRPr="00AC66A8" w:rsidRDefault="00AC66A8" w:rsidP="00AC66A8">
            <w:pPr>
              <w:widowControl w:val="0"/>
              <w:spacing w:after="0" w:line="240" w:lineRule="auto"/>
              <w:ind w:left="176"/>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60</w:t>
            </w:r>
          </w:p>
        </w:tc>
        <w:tc>
          <w:tcPr>
            <w:tcW w:w="1701" w:type="dxa"/>
            <w:shd w:val="clear" w:color="auto" w:fill="auto"/>
            <w:vAlign w:val="center"/>
          </w:tcPr>
          <w:p w:rsidR="00AC66A8" w:rsidRPr="00AC66A8" w:rsidRDefault="00AC66A8" w:rsidP="00AC66A8">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14 281,30</w:t>
            </w:r>
          </w:p>
        </w:tc>
        <w:tc>
          <w:tcPr>
            <w:tcW w:w="1559" w:type="dxa"/>
            <w:shd w:val="clear" w:color="auto" w:fill="auto"/>
            <w:vAlign w:val="center"/>
          </w:tcPr>
          <w:p w:rsidR="00AC66A8" w:rsidRPr="00AC66A8" w:rsidRDefault="00AC66A8" w:rsidP="00AC66A8">
            <w:pPr>
              <w:widowControl w:val="0"/>
              <w:spacing w:after="0" w:line="240" w:lineRule="auto"/>
              <w:ind w:left="142"/>
              <w:jc w:val="center"/>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856 878,00</w:t>
            </w:r>
          </w:p>
        </w:tc>
      </w:tr>
      <w:tr w:rsidR="00AC66A8" w:rsidRPr="00AC66A8" w:rsidTr="00AC66A8">
        <w:trPr>
          <w:trHeight w:val="60"/>
        </w:trPr>
        <w:tc>
          <w:tcPr>
            <w:tcW w:w="7089" w:type="dxa"/>
            <w:gridSpan w:val="4"/>
            <w:shd w:val="clear" w:color="auto" w:fill="auto"/>
            <w:noWrap/>
            <w:vAlign w:val="center"/>
          </w:tcPr>
          <w:p w:rsidR="00AC66A8" w:rsidRPr="00AC66A8" w:rsidRDefault="00AC66A8" w:rsidP="00AC66A8">
            <w:pPr>
              <w:widowControl w:val="0"/>
              <w:spacing w:after="0" w:line="240" w:lineRule="auto"/>
              <w:ind w:left="176"/>
              <w:jc w:val="right"/>
              <w:rPr>
                <w:rFonts w:ascii="Times New Roman" w:eastAsia="Times New Roman" w:hAnsi="Times New Roman" w:cs="Times New Roman"/>
                <w:i/>
                <w:color w:val="000000"/>
                <w:sz w:val="16"/>
                <w:szCs w:val="16"/>
                <w:lang w:eastAsia="ru-RU" w:bidi="ru-RU"/>
              </w:rPr>
            </w:pPr>
          </w:p>
        </w:tc>
        <w:tc>
          <w:tcPr>
            <w:tcW w:w="1701" w:type="dxa"/>
            <w:shd w:val="clear" w:color="auto" w:fill="auto"/>
            <w:vAlign w:val="center"/>
          </w:tcPr>
          <w:p w:rsidR="00AC66A8" w:rsidRPr="00AC66A8" w:rsidRDefault="00AC66A8" w:rsidP="00AC66A8">
            <w:pPr>
              <w:widowControl w:val="0"/>
              <w:spacing w:after="0" w:line="240" w:lineRule="auto"/>
              <w:ind w:left="142"/>
              <w:jc w:val="right"/>
              <w:rPr>
                <w:rFonts w:ascii="Times New Roman" w:eastAsia="Times New Roman" w:hAnsi="Times New Roman" w:cs="Times New Roman"/>
                <w:b/>
                <w:color w:val="000000"/>
                <w:sz w:val="24"/>
                <w:szCs w:val="24"/>
                <w:lang w:eastAsia="ru-RU" w:bidi="ru-RU"/>
              </w:rPr>
            </w:pPr>
            <w:r w:rsidRPr="00AC66A8">
              <w:rPr>
                <w:rFonts w:ascii="Times New Roman" w:eastAsia="Times New Roman" w:hAnsi="Times New Roman" w:cs="Times New Roman"/>
                <w:b/>
                <w:color w:val="000000"/>
                <w:sz w:val="24"/>
                <w:szCs w:val="24"/>
                <w:lang w:eastAsia="ru-RU" w:bidi="ru-RU"/>
              </w:rPr>
              <w:t>Итого с НДС</w:t>
            </w:r>
          </w:p>
        </w:tc>
        <w:tc>
          <w:tcPr>
            <w:tcW w:w="1559" w:type="dxa"/>
            <w:shd w:val="clear" w:color="auto" w:fill="auto"/>
            <w:vAlign w:val="center"/>
          </w:tcPr>
          <w:p w:rsidR="00AC66A8" w:rsidRPr="00AC66A8" w:rsidRDefault="00AC66A8" w:rsidP="00AC66A8">
            <w:pPr>
              <w:widowControl w:val="0"/>
              <w:spacing w:after="0" w:line="240" w:lineRule="auto"/>
              <w:ind w:left="142"/>
              <w:jc w:val="center"/>
              <w:rPr>
                <w:rFonts w:ascii="Times New Roman" w:eastAsia="Courier New" w:hAnsi="Times New Roman" w:cs="Times New Roman"/>
                <w:b/>
                <w:bCs/>
                <w:color w:val="000000"/>
                <w:sz w:val="24"/>
                <w:szCs w:val="24"/>
                <w:lang w:eastAsia="ru-RU" w:bidi="ru-RU"/>
              </w:rPr>
            </w:pPr>
            <w:r w:rsidRPr="00AC66A8">
              <w:rPr>
                <w:rFonts w:ascii="Times New Roman" w:eastAsia="Courier New" w:hAnsi="Times New Roman" w:cs="Times New Roman"/>
                <w:b/>
                <w:bCs/>
                <w:color w:val="000000"/>
                <w:sz w:val="24"/>
                <w:szCs w:val="24"/>
                <w:lang w:eastAsia="ru-RU" w:bidi="ru-RU"/>
              </w:rPr>
              <w:t>1 681 385,20</w:t>
            </w:r>
          </w:p>
        </w:tc>
      </w:tr>
    </w:tbl>
    <w:p w:rsidR="00AC66A8" w:rsidRPr="00AC66A8" w:rsidRDefault="00AC66A8" w:rsidP="00AC66A8">
      <w:pPr>
        <w:widowControl w:val="0"/>
        <w:tabs>
          <w:tab w:val="left" w:pos="993"/>
        </w:tabs>
        <w:spacing w:after="0" w:line="240" w:lineRule="auto"/>
        <w:ind w:left="142"/>
        <w:jc w:val="both"/>
        <w:rPr>
          <w:rFonts w:ascii="Times New Roman" w:eastAsia="Courier New" w:hAnsi="Times New Roman" w:cs="Times New Roman"/>
          <w:b/>
          <w:color w:val="000000"/>
          <w:sz w:val="24"/>
          <w:szCs w:val="24"/>
          <w:lang w:eastAsia="ru-RU" w:bidi="ru-RU"/>
        </w:rPr>
      </w:pPr>
    </w:p>
    <w:p w:rsidR="00AC66A8" w:rsidRPr="00AC66A8" w:rsidRDefault="00AC66A8" w:rsidP="00AC66A8">
      <w:pPr>
        <w:widowControl w:val="0"/>
        <w:tabs>
          <w:tab w:val="left" w:pos="993"/>
        </w:tabs>
        <w:spacing w:after="0" w:line="240" w:lineRule="auto"/>
        <w:ind w:left="142"/>
        <w:jc w:val="both"/>
        <w:rPr>
          <w:rFonts w:ascii="Times New Roman" w:eastAsia="Courier New" w:hAnsi="Times New Roman" w:cs="Times New Roman"/>
          <w:b/>
          <w:color w:val="000000"/>
          <w:sz w:val="24"/>
          <w:szCs w:val="24"/>
          <w:lang w:eastAsia="ru-RU" w:bidi="ru-RU"/>
        </w:rPr>
      </w:pPr>
      <w:r w:rsidRPr="00AC66A8">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национальные стандарты РФ;</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lastRenderedPageBreak/>
        <w:t>- общероссийские классификаторы технико-экономической и социальной информации.</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b/>
          <w:color w:val="000000"/>
          <w:sz w:val="24"/>
          <w:szCs w:val="24"/>
          <w:lang w:eastAsia="ru-RU" w:bidi="ru-RU"/>
        </w:rPr>
      </w:pP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b/>
          <w:color w:val="000000"/>
          <w:sz w:val="24"/>
          <w:szCs w:val="24"/>
          <w:lang w:eastAsia="ru-RU" w:bidi="ru-RU"/>
        </w:rPr>
      </w:pPr>
      <w:r w:rsidRPr="00AC66A8">
        <w:rPr>
          <w:rFonts w:ascii="Times New Roman" w:eastAsia="Courier New" w:hAnsi="Times New Roman" w:cs="Times New Roman"/>
          <w:b/>
          <w:color w:val="000000"/>
          <w:sz w:val="24"/>
          <w:szCs w:val="24"/>
          <w:lang w:eastAsia="ru-RU" w:bidi="ru-RU"/>
        </w:rPr>
        <w:t>3. Гарантийные обязательства:</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не ранее 2025 года, </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3.2. Гарантийный срок: 3 года.</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b/>
          <w:color w:val="000000"/>
          <w:sz w:val="24"/>
          <w:szCs w:val="24"/>
          <w:lang w:eastAsia="ru-RU" w:bidi="ru-RU"/>
        </w:rPr>
      </w:pP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b/>
          <w:color w:val="000000"/>
          <w:sz w:val="24"/>
          <w:szCs w:val="24"/>
          <w:lang w:eastAsia="ru-RU" w:bidi="ru-RU"/>
        </w:rPr>
      </w:pPr>
      <w:r w:rsidRPr="00AC66A8">
        <w:rPr>
          <w:rFonts w:ascii="Times New Roman" w:eastAsia="Courier New" w:hAnsi="Times New Roman" w:cs="Times New Roman"/>
          <w:b/>
          <w:color w:val="000000"/>
          <w:sz w:val="24"/>
          <w:szCs w:val="24"/>
          <w:lang w:eastAsia="ru-RU" w:bidi="ru-RU"/>
        </w:rPr>
        <w:t>4. Требования к Поставщику:</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AC66A8" w:rsidRPr="00AC66A8" w:rsidRDefault="00AC66A8" w:rsidP="00AC66A8">
      <w:pPr>
        <w:widowControl w:val="0"/>
        <w:spacing w:after="0" w:line="240" w:lineRule="auto"/>
        <w:ind w:left="142"/>
        <w:contextualSpacing/>
        <w:jc w:val="both"/>
        <w:rPr>
          <w:rFonts w:ascii="Times New Roman" w:eastAsia="Times New Roman" w:hAnsi="Times New Roman" w:cs="Times New Roman"/>
          <w:color w:val="000000"/>
          <w:sz w:val="24"/>
          <w:szCs w:val="24"/>
          <w:lang w:eastAsia="ru-RU" w:bidi="ru-RU"/>
        </w:rPr>
      </w:pPr>
      <w:r w:rsidRPr="00AC66A8">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AC66A8" w:rsidRPr="00AC66A8" w:rsidRDefault="00AC66A8" w:rsidP="00AC66A8">
      <w:pPr>
        <w:widowControl w:val="0"/>
        <w:spacing w:after="0" w:line="240" w:lineRule="auto"/>
        <w:ind w:left="142"/>
        <w:contextualSpacing/>
        <w:jc w:val="both"/>
        <w:rPr>
          <w:rFonts w:ascii="Times New Roman" w:eastAsia="Times New Roman" w:hAnsi="Times New Roman" w:cs="Times New Roman"/>
          <w:color w:val="000000"/>
          <w:sz w:val="24"/>
          <w:szCs w:val="24"/>
          <w:lang w:eastAsia="ru-RU" w:bidi="ru-RU"/>
        </w:rPr>
      </w:pPr>
      <w:r w:rsidRPr="00AC66A8">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AC66A8" w:rsidRPr="00AC66A8" w:rsidRDefault="00AC66A8" w:rsidP="00AC66A8">
      <w:pPr>
        <w:widowControl w:val="0"/>
        <w:tabs>
          <w:tab w:val="left" w:pos="-284"/>
          <w:tab w:val="left" w:pos="426"/>
          <w:tab w:val="left" w:pos="960"/>
        </w:tabs>
        <w:spacing w:after="0" w:line="240" w:lineRule="auto"/>
        <w:ind w:left="142"/>
        <w:contextualSpacing/>
        <w:jc w:val="both"/>
        <w:rPr>
          <w:rFonts w:ascii="Times New Roman" w:eastAsia="Times New Roman" w:hAnsi="Times New Roman" w:cs="Times New Roman"/>
          <w:color w:val="000000"/>
          <w:sz w:val="24"/>
          <w:szCs w:val="24"/>
          <w:lang w:eastAsia="ru-RU" w:bidi="ru-RU"/>
        </w:rPr>
      </w:pPr>
      <w:r w:rsidRPr="00AC66A8">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xml:space="preserve">4.9. </w:t>
      </w:r>
      <w:proofErr w:type="gramStart"/>
      <w:r w:rsidRPr="00AC66A8">
        <w:rPr>
          <w:rFonts w:ascii="Times New Roman" w:eastAsia="Courier New" w:hAnsi="Times New Roman" w:cs="Times New Roman"/>
          <w:color w:val="000000"/>
          <w:sz w:val="24"/>
          <w:szCs w:val="24"/>
          <w:lang w:eastAsia="ru-RU" w:bidi="ru-RU"/>
        </w:rPr>
        <w:t>Способен</w:t>
      </w:r>
      <w:proofErr w:type="gramEnd"/>
      <w:r w:rsidRPr="00AC66A8">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AC66A8" w:rsidRPr="00AC66A8" w:rsidRDefault="00AC66A8" w:rsidP="00AC66A8">
      <w:pPr>
        <w:widowControl w:val="0"/>
        <w:tabs>
          <w:tab w:val="left" w:pos="993"/>
        </w:tabs>
        <w:spacing w:after="0" w:line="240" w:lineRule="auto"/>
        <w:ind w:left="142"/>
        <w:contextualSpacing/>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b/>
          <w:color w:val="000000"/>
          <w:sz w:val="24"/>
          <w:szCs w:val="24"/>
          <w:lang w:eastAsia="ru-RU" w:bidi="ru-RU"/>
        </w:rPr>
      </w:pPr>
    </w:p>
    <w:p w:rsidR="00AC66A8" w:rsidRPr="00AC66A8" w:rsidRDefault="00AC66A8" w:rsidP="00AC66A8">
      <w:pPr>
        <w:widowControl w:val="0"/>
        <w:spacing w:after="0" w:line="240" w:lineRule="auto"/>
        <w:ind w:left="142"/>
        <w:contextualSpacing/>
        <w:jc w:val="both"/>
        <w:rPr>
          <w:rFonts w:ascii="Times New Roman" w:eastAsia="Courier New" w:hAnsi="Times New Roman" w:cs="Times New Roman"/>
          <w:b/>
          <w:color w:val="000000"/>
          <w:sz w:val="24"/>
          <w:szCs w:val="24"/>
          <w:lang w:eastAsia="ru-RU" w:bidi="ru-RU"/>
        </w:rPr>
      </w:pPr>
      <w:r w:rsidRPr="00AC66A8">
        <w:rPr>
          <w:rFonts w:ascii="Times New Roman" w:eastAsia="Courier New" w:hAnsi="Times New Roman" w:cs="Times New Roman"/>
          <w:b/>
          <w:color w:val="000000"/>
          <w:sz w:val="24"/>
          <w:szCs w:val="24"/>
          <w:lang w:eastAsia="ru-RU" w:bidi="ru-RU"/>
        </w:rPr>
        <w:t>5. Условия оплаты:</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5.1. Для возможности осуществлять платежи по Договору Поставщик должен открыть расчетный счет в территориальном органе Федерального казначейства, сообщить реквизиты такого счета Покупателю путем направления в адрес Покупателя соответствующего Дополнительного соглашения.</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5.2. Расчеты по договору осуществляются с применением Казначейского обеспечения обязательств (аванс в форме Казначейского обеспечения обязательств) в установленном Министерством финансов Российской Федерации порядке, в размере 50% от цены Контракта.</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окончательный расчет, с учетом ранее уплаченного авансового платежа, производится в течение 15 (пятнадцати) рабочих дней после приемки Товара по качеству и количеству на складе Покупателя без замечаний.</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Средства, выделенные на оплату по настоящему Договору, подлежат казначейскому сопровождению, согласно, Федерального закона от 06.12.2021 N 390-ФЗ "О федеральном бюджете на 2022 год и на плановый период 2023 и 2024 годов". При казначейском сопровождении средств,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Расчеты по полученному Казначейскому обеспечению обязательств осуществляются в порядке, определенном действующим законодательством.</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Кассовые операции с перечисленными средствами, осуществляются в порядке, установленном Федеральным казначейством, и учитываются на лицевых счетах для учета операций со средствами Поставщика, открываемых исполнителю  в территориальных органах Федерального казначейства, в порядке, установленном Федеральным казначейством, по реквизитам, согласованным Сторонами в дополнительном соглашении к договору.</w:t>
      </w:r>
    </w:p>
    <w:p w:rsidR="00AC66A8" w:rsidRPr="00AC66A8" w:rsidRDefault="00AC66A8" w:rsidP="00AC66A8">
      <w:pPr>
        <w:widowControl w:val="0"/>
        <w:spacing w:after="0" w:line="240" w:lineRule="auto"/>
        <w:ind w:left="142"/>
        <w:jc w:val="both"/>
        <w:rPr>
          <w:rFonts w:ascii="Times New Roman" w:eastAsia="DejaVu Sans"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Основанием для открытия Поставщику  лицевого счета, является договор.</w:t>
      </w:r>
    </w:p>
    <w:p w:rsidR="00AC66A8" w:rsidRPr="00AC66A8" w:rsidRDefault="00AC66A8" w:rsidP="00AC66A8">
      <w:pPr>
        <w:widowControl w:val="0"/>
        <w:spacing w:after="0" w:line="240" w:lineRule="auto"/>
        <w:ind w:left="142"/>
        <w:jc w:val="both"/>
        <w:rPr>
          <w:rFonts w:ascii="Times New Roman" w:eastAsia="Courier New" w:hAnsi="Times New Roman" w:cs="Times New Roman"/>
          <w:color w:val="000000"/>
          <w:sz w:val="24"/>
          <w:szCs w:val="24"/>
          <w:lang w:eastAsia="ru-RU" w:bidi="ru-RU"/>
        </w:rPr>
      </w:pPr>
      <w:r w:rsidRPr="00AC66A8">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AC66A8">
        <w:rPr>
          <w:rFonts w:ascii="Times New Roman" w:eastAsia="Courier New" w:hAnsi="Times New Roman" w:cs="Times New Roman"/>
          <w:color w:val="000000"/>
          <w:sz w:val="24"/>
          <w:szCs w:val="24"/>
          <w:lang w:eastAsia="ru-RU" w:bidi="ru-RU"/>
        </w:rPr>
        <w:t>расходы</w:t>
      </w:r>
      <w:proofErr w:type="gramEnd"/>
      <w:r w:rsidRPr="00AC66A8">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233C38" w:rsidRPr="00233C38" w:rsidRDefault="00233C38" w:rsidP="00233C38">
      <w:pPr>
        <w:widowControl w:val="0"/>
        <w:spacing w:after="0" w:line="240" w:lineRule="auto"/>
        <w:ind w:left="-142"/>
        <w:jc w:val="both"/>
        <w:rPr>
          <w:rFonts w:ascii="Times New Roman" w:eastAsia="Courier New" w:hAnsi="Times New Roman" w:cs="Times New Roman"/>
          <w:color w:val="000000"/>
          <w:sz w:val="24"/>
          <w:szCs w:val="24"/>
          <w:lang w:eastAsia="ru-RU" w:bidi="ru-RU"/>
        </w:rPr>
      </w:pPr>
    </w:p>
    <w:p w:rsidR="00BB7EC6" w:rsidRDefault="00BB7EC6" w:rsidP="00233C38">
      <w:pPr>
        <w:spacing w:after="0" w:line="240" w:lineRule="auto"/>
        <w:ind w:left="-142"/>
        <w:jc w:val="both"/>
        <w:rPr>
          <w:rFonts w:ascii="Times New Roman" w:hAnsi="Times New Roman" w:cs="Times New Roman"/>
          <w:i/>
        </w:rPr>
      </w:pPr>
    </w:p>
    <w:p w:rsidR="00393246" w:rsidRDefault="00393246"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374980" w:rsidRDefault="00374980" w:rsidP="009645CE">
      <w:pPr>
        <w:spacing w:after="0" w:line="240" w:lineRule="auto"/>
        <w:jc w:val="both"/>
        <w:rPr>
          <w:rFonts w:ascii="Times New Roman" w:hAnsi="Times New Roman" w:cs="Times New Roman"/>
          <w:i/>
        </w:rPr>
      </w:pPr>
    </w:p>
    <w:p w:rsidR="00AB33D6" w:rsidRDefault="00AD2019" w:rsidP="00AD2019">
      <w:pPr>
        <w:spacing w:after="0" w:line="240" w:lineRule="auto"/>
        <w:rPr>
          <w:rFonts w:ascii="Times New Roman" w:hAnsi="Times New Roman" w:cs="Times New Roman"/>
          <w:i/>
        </w:rPr>
      </w:pPr>
      <w:r>
        <w:rPr>
          <w:rFonts w:ascii="Times New Roman" w:hAnsi="Times New Roman" w:cs="Times New Roman"/>
          <w:i/>
        </w:rPr>
        <w:t xml:space="preserve">                                                                                                   </w:t>
      </w:r>
      <w:r w:rsidR="006768F9">
        <w:rPr>
          <w:rFonts w:ascii="Times New Roman" w:hAnsi="Times New Roman" w:cs="Times New Roman"/>
          <w:i/>
        </w:rPr>
        <w:t xml:space="preserve">                               </w:t>
      </w:r>
      <w:r>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3"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393246" w:rsidRDefault="004A5C14" w:rsidP="00393246">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p w:rsidR="009A5184" w:rsidRDefault="009A5184" w:rsidP="009A518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w:t>
      </w:r>
      <w:r w:rsidRPr="001B4074">
        <w:rPr>
          <w:rFonts w:ascii="Times New Roman" w:eastAsia="Calibri" w:hAnsi="Times New Roman" w:cs="Times New Roman"/>
          <w:b/>
          <w:sz w:val="24"/>
          <w:szCs w:val="24"/>
          <w:lang w:eastAsia="zh-CN"/>
        </w:rPr>
        <w:lastRenderedPageBreak/>
        <w:t>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67784C" w:rsidRDefault="0067784C" w:rsidP="004A5C14">
      <w:pPr>
        <w:spacing w:after="0" w:line="240" w:lineRule="auto"/>
        <w:ind w:firstLine="567"/>
        <w:jc w:val="right"/>
        <w:rPr>
          <w:rFonts w:ascii="Times New Roman" w:hAnsi="Times New Roman" w:cs="Times New Roman"/>
          <w:i/>
          <w:sz w:val="24"/>
          <w:szCs w:val="24"/>
        </w:rPr>
      </w:pPr>
    </w:p>
    <w:p w:rsidR="0067784C" w:rsidRDefault="0067784C"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0"/>
        <w:shd w:val="clear" w:color="auto" w:fill="auto"/>
        <w:spacing w:before="0" w:after="76" w:line="220" w:lineRule="exact"/>
        <w:ind w:right="20"/>
        <w:rPr>
          <w:sz w:val="24"/>
          <w:szCs w:val="24"/>
        </w:rPr>
      </w:pPr>
    </w:p>
    <w:p w:rsidR="0033180D" w:rsidRDefault="0033180D" w:rsidP="0033180D">
      <w:pPr>
        <w:pStyle w:val="40"/>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0"/>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0"/>
        <w:shd w:val="clear" w:color="auto" w:fill="auto"/>
        <w:spacing w:before="0" w:after="0" w:line="240" w:lineRule="auto"/>
        <w:ind w:right="20"/>
        <w:rPr>
          <w:sz w:val="24"/>
          <w:szCs w:val="24"/>
        </w:rPr>
      </w:pPr>
    </w:p>
    <w:p w:rsidR="00E80C67" w:rsidRPr="00234226" w:rsidRDefault="00E80C67" w:rsidP="00E80C67">
      <w:pPr>
        <w:pStyle w:val="40"/>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0"/>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lastRenderedPageBreak/>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386757" w:rsidRDefault="00386757" w:rsidP="00536C84">
      <w:pPr>
        <w:spacing w:after="0" w:line="240" w:lineRule="auto"/>
        <w:ind w:firstLine="567"/>
        <w:jc w:val="both"/>
        <w:rPr>
          <w:rFonts w:ascii="Times New Roman" w:hAnsi="Times New Roman" w:cs="Times New Roman"/>
          <w:i/>
        </w:rPr>
      </w:pPr>
    </w:p>
    <w:p w:rsidR="00982A70" w:rsidRPr="00982A70" w:rsidRDefault="00982A70" w:rsidP="00982A70">
      <w:pPr>
        <w:widowControl w:val="0"/>
        <w:autoSpaceDE w:val="0"/>
        <w:spacing w:after="0" w:line="240" w:lineRule="auto"/>
        <w:ind w:left="-851" w:right="-1" w:firstLine="851"/>
        <w:jc w:val="right"/>
        <w:rPr>
          <w:rFonts w:ascii="Times New Roman" w:hAnsi="Times New Roman" w:cs="Times New Roman"/>
          <w:i/>
          <w:color w:val="000000" w:themeColor="text1"/>
        </w:rPr>
      </w:pPr>
      <w:r w:rsidRPr="00982A70">
        <w:rPr>
          <w:rFonts w:ascii="Times New Roman" w:hAnsi="Times New Roman" w:cs="Times New Roman"/>
          <w:i/>
          <w:color w:val="000000" w:themeColor="text1"/>
        </w:rPr>
        <w:t xml:space="preserve">*Проект договора в документации является предварительным </w:t>
      </w:r>
    </w:p>
    <w:p w:rsidR="00982A70" w:rsidRPr="00982A70" w:rsidRDefault="00982A70" w:rsidP="00982A70">
      <w:pPr>
        <w:widowControl w:val="0"/>
        <w:autoSpaceDE w:val="0"/>
        <w:spacing w:after="0" w:line="240" w:lineRule="auto"/>
        <w:ind w:left="-851" w:right="-1" w:firstLine="851"/>
        <w:jc w:val="right"/>
        <w:rPr>
          <w:rFonts w:ascii="Times New Roman" w:hAnsi="Times New Roman" w:cs="Times New Roman"/>
          <w:b/>
          <w:color w:val="000000" w:themeColor="text1"/>
        </w:rPr>
      </w:pPr>
      <w:r w:rsidRPr="00982A70">
        <w:rPr>
          <w:rFonts w:ascii="Times New Roman" w:hAnsi="Times New Roman" w:cs="Times New Roman"/>
          <w:i/>
          <w:color w:val="000000" w:themeColor="text1"/>
        </w:rPr>
        <w:t>и будет корректироваться на стадии заключения договора.</w:t>
      </w:r>
    </w:p>
    <w:p w:rsidR="00982A70" w:rsidRPr="00982A70" w:rsidRDefault="00982A70" w:rsidP="00982A70">
      <w:pPr>
        <w:widowControl w:val="0"/>
        <w:spacing w:after="0" w:line="240" w:lineRule="auto"/>
        <w:contextualSpacing/>
        <w:jc w:val="center"/>
        <w:rPr>
          <w:rFonts w:ascii="Times New Roman" w:eastAsia="Times New Roman" w:hAnsi="Times New Roman" w:cs="Times New Roman"/>
          <w:sz w:val="24"/>
          <w:szCs w:val="24"/>
        </w:rPr>
      </w:pPr>
    </w:p>
    <w:p w:rsidR="00982A70" w:rsidRPr="00982A70" w:rsidRDefault="00982A70" w:rsidP="00982A70">
      <w:pPr>
        <w:widowControl w:val="0"/>
        <w:spacing w:after="0" w:line="240" w:lineRule="auto"/>
        <w:contextualSpacing/>
        <w:jc w:val="center"/>
        <w:rPr>
          <w:rFonts w:ascii="Times New Roman" w:eastAsia="Times New Roman" w:hAnsi="Times New Roman" w:cs="Times New Roman"/>
          <w:sz w:val="24"/>
          <w:szCs w:val="24"/>
        </w:rPr>
      </w:pPr>
      <w:r w:rsidRPr="00982A70">
        <w:rPr>
          <w:rFonts w:ascii="Times New Roman" w:eastAsia="Times New Roman" w:hAnsi="Times New Roman" w:cs="Times New Roman"/>
          <w:sz w:val="24"/>
          <w:szCs w:val="24"/>
        </w:rPr>
        <w:t xml:space="preserve">ДОГОВОР ПОСТАВКИ № </w:t>
      </w:r>
      <w:r w:rsidRPr="00982A70">
        <w:rPr>
          <w:rFonts w:ascii="Times New Roman" w:eastAsia="Times New Roman" w:hAnsi="Times New Roman" w:cs="Times New Roman"/>
        </w:rPr>
        <w:t>__________________-</w:t>
      </w:r>
      <w:r w:rsidRPr="00982A70">
        <w:rPr>
          <w:rFonts w:ascii="Times New Roman" w:eastAsia="Times New Roman" w:hAnsi="Times New Roman" w:cs="Times New Roman"/>
          <w:lang w:val="en-US"/>
        </w:rPr>
        <w:t>CNF</w:t>
      </w:r>
      <w:r w:rsidRPr="00982A70">
        <w:rPr>
          <w:rFonts w:ascii="Times New Roman" w:eastAsia="Times New Roman" w:hAnsi="Times New Roman" w:cs="Times New Roman"/>
        </w:rPr>
        <w:t>/</w:t>
      </w:r>
    </w:p>
    <w:p w:rsidR="00982A70" w:rsidRPr="00982A70" w:rsidRDefault="00982A70" w:rsidP="00982A70">
      <w:pPr>
        <w:widowControl w:val="0"/>
        <w:spacing w:after="0" w:line="240" w:lineRule="auto"/>
        <w:contextualSpacing/>
        <w:jc w:val="center"/>
        <w:rPr>
          <w:rFonts w:ascii="Times New Roman" w:eastAsia="Times New Roman" w:hAnsi="Times New Roman" w:cs="Times New Roman"/>
          <w:sz w:val="24"/>
          <w:szCs w:val="24"/>
          <w:lang w:val="en-US"/>
        </w:rPr>
      </w:pPr>
    </w:p>
    <w:tbl>
      <w:tblPr>
        <w:tblW w:w="0" w:type="auto"/>
        <w:tblInd w:w="186" w:type="dxa"/>
        <w:tblLayout w:type="fixed"/>
        <w:tblLook w:val="0000" w:firstRow="0" w:lastRow="0" w:firstColumn="0" w:lastColumn="0" w:noHBand="0" w:noVBand="0"/>
      </w:tblPr>
      <w:tblGrid>
        <w:gridCol w:w="10412"/>
      </w:tblGrid>
      <w:tr w:rsidR="00982A70" w:rsidRPr="00982A70" w:rsidTr="00AC66A8">
        <w:trPr>
          <w:trHeight w:val="193"/>
        </w:trPr>
        <w:tc>
          <w:tcPr>
            <w:tcW w:w="10412" w:type="dxa"/>
            <w:shd w:val="clear" w:color="auto" w:fill="auto"/>
          </w:tcPr>
          <w:p w:rsidR="00982A70" w:rsidRPr="00982A70" w:rsidRDefault="00982A70" w:rsidP="00982A70">
            <w:pPr>
              <w:widowControl w:val="0"/>
              <w:snapToGrid w:val="0"/>
              <w:spacing w:after="0" w:line="240" w:lineRule="auto"/>
              <w:contextualSpacing/>
              <w:jc w:val="both"/>
              <w:rPr>
                <w:rFonts w:ascii="Times New Roman" w:eastAsia="Times New Roman" w:hAnsi="Times New Roman" w:cs="Times New Roman"/>
              </w:rPr>
            </w:pPr>
            <w:r w:rsidRPr="00982A70">
              <w:rPr>
                <w:rFonts w:ascii="Times New Roman" w:eastAsia="Times New Roman" w:hAnsi="Times New Roman" w:cs="Times New Roman"/>
              </w:rPr>
              <w:t xml:space="preserve">г. Керчь                                                                                                       </w:t>
            </w:r>
            <w:r w:rsidRPr="00982A70">
              <w:rPr>
                <w:rFonts w:ascii="Times New Roman" w:eastAsia="Times New Roman" w:hAnsi="Times New Roman" w:cs="Times New Roman"/>
                <w:lang w:val="en-US"/>
              </w:rPr>
              <w:t xml:space="preserve">                     </w:t>
            </w:r>
            <w:r w:rsidRPr="00982A70">
              <w:rPr>
                <w:rFonts w:ascii="Times New Roman" w:eastAsia="Times New Roman" w:hAnsi="Times New Roman" w:cs="Times New Roman"/>
              </w:rPr>
              <w:t>«___»_____________202</w:t>
            </w:r>
            <w:r>
              <w:rPr>
                <w:rFonts w:ascii="Times New Roman" w:eastAsia="Times New Roman" w:hAnsi="Times New Roman" w:cs="Times New Roman"/>
              </w:rPr>
              <w:t>6</w:t>
            </w:r>
            <w:r w:rsidRPr="00982A70">
              <w:rPr>
                <w:rFonts w:ascii="Times New Roman" w:eastAsia="Times New Roman" w:hAnsi="Times New Roman" w:cs="Times New Roman"/>
              </w:rPr>
              <w:t xml:space="preserve"> г</w:t>
            </w:r>
          </w:p>
        </w:tc>
      </w:tr>
    </w:tbl>
    <w:p w:rsidR="00982A70" w:rsidRPr="00982A70" w:rsidRDefault="00982A70" w:rsidP="00982A70">
      <w:pPr>
        <w:spacing w:after="0" w:line="240" w:lineRule="auto"/>
        <w:contextualSpacing/>
        <w:jc w:val="both"/>
        <w:rPr>
          <w:rFonts w:ascii="Times New Roman" w:hAnsi="Times New Roman" w:cs="Times New Roman"/>
          <w:sz w:val="24"/>
          <w:szCs w:val="24"/>
        </w:rPr>
      </w:pPr>
    </w:p>
    <w:p w:rsidR="00982A70" w:rsidRPr="00982A70" w:rsidRDefault="00982A70" w:rsidP="00982A70">
      <w:pPr>
        <w:spacing w:after="0"/>
        <w:ind w:firstLine="567"/>
        <w:contextualSpacing/>
        <w:jc w:val="both"/>
        <w:rPr>
          <w:rFonts w:ascii="Times New Roman" w:eastAsia="Times New Roman" w:hAnsi="Times New Roman" w:cs="Times New Roman"/>
        </w:rPr>
      </w:pPr>
      <w:proofErr w:type="gramStart"/>
      <w:r w:rsidRPr="00982A70">
        <w:rPr>
          <w:rFonts w:ascii="Times New Roman" w:eastAsia="Times New Roman" w:hAnsi="Times New Roman" w:cs="Times New Roman"/>
        </w:rPr>
        <w:t xml:space="preserve">Акционерное общество "Судостроительный завод имени Б.Е. </w:t>
      </w:r>
      <w:proofErr w:type="spellStart"/>
      <w:r w:rsidRPr="00982A70">
        <w:rPr>
          <w:rFonts w:ascii="Times New Roman" w:eastAsia="Times New Roman" w:hAnsi="Times New Roman" w:cs="Times New Roman"/>
        </w:rPr>
        <w:t>Бутомы</w:t>
      </w:r>
      <w:proofErr w:type="spellEnd"/>
      <w:r w:rsidRPr="00982A70">
        <w:rPr>
          <w:rFonts w:ascii="Times New Roman" w:eastAsia="Times New Roman" w:hAnsi="Times New Roman" w:cs="Times New Roman"/>
        </w:rPr>
        <w:t>", именуемое в дальнейшем Покупатель, в лице г</w:t>
      </w:r>
      <w:r w:rsidRPr="00982A70">
        <w:rPr>
          <w:rFonts w:ascii="Times New Roman" w:hAnsi="Times New Roman" w:cs="Times New Roman"/>
        </w:rPr>
        <w:t>енерального директора Гончарова Олега Александровича</w:t>
      </w:r>
      <w:r w:rsidRPr="00982A70">
        <w:rPr>
          <w:rFonts w:ascii="Times New Roman" w:eastAsia="Times New Roman" w:hAnsi="Times New Roman" w:cs="Times New Roman"/>
        </w:rPr>
        <w:t>, действующего на основании Устава</w:t>
      </w:r>
      <w:r w:rsidRPr="00982A70">
        <w:rPr>
          <w:rFonts w:ascii="Times New Roman" w:eastAsia="Courier New" w:hAnsi="Times New Roman"/>
          <w:lang w:val="x-none"/>
        </w:rPr>
        <w:t>,</w:t>
      </w:r>
      <w:r w:rsidRPr="00982A70">
        <w:rPr>
          <w:rFonts w:ascii="Times New Roman" w:eastAsia="Times New Roman" w:hAnsi="Times New Roman" w:cs="Times New Roman"/>
        </w:rPr>
        <w:t xml:space="preserve">  с одной стороны, и ________________, именуемое в дальнейшем Поставщик в лице __________, действующего на основании _____________, совместно именуемые Стороны, с целью обеспечения поставок продукции для выполнения </w:t>
      </w:r>
      <w:r w:rsidRPr="00982A70">
        <w:rPr>
          <w:rFonts w:ascii="Times New Roman" w:eastAsia="Times New Roman" w:hAnsi="Times New Roman" w:cs="Times New Roman"/>
          <w:sz w:val="24"/>
          <w:szCs w:val="24"/>
        </w:rPr>
        <w:t xml:space="preserve">Государственного контракта </w:t>
      </w:r>
      <w:r w:rsidRPr="00982A70">
        <w:rPr>
          <w:rFonts w:ascii="Times New Roman" w:hAnsi="Times New Roman" w:cs="Times New Roman"/>
          <w:b/>
          <w:bCs/>
          <w:color w:val="000000"/>
          <w:sz w:val="20"/>
          <w:szCs w:val="20"/>
        </w:rPr>
        <w:t>№ КИ-348-2019</w:t>
      </w:r>
      <w:r w:rsidRPr="00982A70">
        <w:rPr>
          <w:rFonts w:ascii="Times New Roman" w:hAnsi="Times New Roman" w:cs="Times New Roman"/>
          <w:sz w:val="24"/>
          <w:szCs w:val="24"/>
        </w:rPr>
        <w:t xml:space="preserve"> от 19.08.2019 </w:t>
      </w:r>
      <w:r w:rsidRPr="00982A70">
        <w:rPr>
          <w:rFonts w:ascii="Times New Roman" w:eastAsia="Times New Roman" w:hAnsi="Times New Roman" w:cs="Times New Roman"/>
          <w:sz w:val="24"/>
          <w:szCs w:val="24"/>
        </w:rPr>
        <w:t>ИГК №…………….</w:t>
      </w:r>
      <w:r w:rsidRPr="00982A70">
        <w:rPr>
          <w:rFonts w:ascii="Times New Roman" w:eastAsia="Times New Roman" w:hAnsi="Times New Roman" w:cs="Times New Roman"/>
        </w:rPr>
        <w:t>, заключили настоящий Договор о нижеследующем:</w:t>
      </w:r>
      <w:proofErr w:type="gramEnd"/>
    </w:p>
    <w:p w:rsidR="00982A70" w:rsidRPr="00982A70" w:rsidRDefault="00982A70" w:rsidP="00982A70">
      <w:pPr>
        <w:spacing w:after="0"/>
        <w:contextualSpacing/>
        <w:jc w:val="both"/>
        <w:rPr>
          <w:rFonts w:ascii="Times New Roman" w:eastAsia="Times New Roman" w:hAnsi="Times New Roman" w:cs="Times New Roman"/>
          <w:color w:val="FF0000"/>
        </w:rPr>
      </w:pPr>
    </w:p>
    <w:p w:rsidR="00982A70" w:rsidRPr="00982A70" w:rsidRDefault="00982A70" w:rsidP="00982A70">
      <w:pPr>
        <w:spacing w:after="0"/>
        <w:contextualSpacing/>
        <w:jc w:val="center"/>
        <w:rPr>
          <w:rFonts w:ascii="Times New Roman" w:eastAsia="Times New Roman" w:hAnsi="Times New Roman" w:cs="Times New Roman"/>
        </w:rPr>
      </w:pPr>
      <w:r w:rsidRPr="00982A70">
        <w:rPr>
          <w:rFonts w:ascii="Times New Roman" w:eastAsia="Times New Roman" w:hAnsi="Times New Roman" w:cs="Times New Roman"/>
        </w:rPr>
        <w:t>1. ПРЕДМЕТ ДОГОВОРА</w:t>
      </w:r>
    </w:p>
    <w:p w:rsidR="00982A70" w:rsidRPr="00982A70" w:rsidRDefault="00982A70" w:rsidP="00982A70">
      <w:pPr>
        <w:spacing w:after="0"/>
        <w:ind w:firstLine="567"/>
        <w:contextualSpacing/>
        <w:rPr>
          <w:rFonts w:ascii="Times New Roman" w:eastAsia="Times New Roman" w:hAnsi="Times New Roman" w:cs="Times New Roman"/>
        </w:rPr>
      </w:pPr>
    </w:p>
    <w:p w:rsidR="00982A70" w:rsidRPr="00982A70" w:rsidRDefault="00982A70" w:rsidP="00982A70">
      <w:pPr>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1.1. Поставщик обязуется в сроки, установленные настоящим договором, поставить Покупателю товар, определенный сторонами в спецификации (Приложение к договору), а Покупатель обязуется принять и оплатить его стоимость, на основании настоящего договора, спецификации.</w:t>
      </w:r>
    </w:p>
    <w:p w:rsidR="00982A70" w:rsidRPr="00982A70" w:rsidRDefault="00982A70" w:rsidP="00982A70">
      <w:pPr>
        <w:tabs>
          <w:tab w:val="left" w:pos="426"/>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1.2. 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982A70" w:rsidRPr="00982A70" w:rsidRDefault="00982A70" w:rsidP="00982A70">
      <w:pPr>
        <w:tabs>
          <w:tab w:val="left" w:pos="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1.3. Поставщик гарантирует, что Товар ранее не эксплуатировался и является новым.</w:t>
      </w:r>
    </w:p>
    <w:p w:rsidR="00982A70" w:rsidRPr="00982A70" w:rsidRDefault="00982A70" w:rsidP="00982A70">
      <w:pPr>
        <w:tabs>
          <w:tab w:val="left" w:pos="426"/>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1.4. С момента передачи товара и до его оплаты, он не признается находящимся в залоге у Поставщика.</w:t>
      </w:r>
    </w:p>
    <w:p w:rsidR="00982A70" w:rsidRPr="00982A70" w:rsidRDefault="00982A70" w:rsidP="00982A70">
      <w:pPr>
        <w:tabs>
          <w:tab w:val="left" w:pos="426"/>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1.5. Поставщик осуществляет поставку товара с учетом требований Гражданского кодекса РФ, иных нормативных правовых актов.</w:t>
      </w:r>
    </w:p>
    <w:p w:rsidR="00982A70" w:rsidRPr="00982A70" w:rsidRDefault="00982A70" w:rsidP="00982A70">
      <w:pPr>
        <w:tabs>
          <w:tab w:val="left" w:pos="426"/>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1.6. Право собственности на поставляемый товар переходит в момент получения товара Покупателем. Риск случайной гибели или случайного повреждения товара до его получения Покупателем несет Поставщик.</w:t>
      </w:r>
    </w:p>
    <w:p w:rsidR="00982A70" w:rsidRPr="00982A70" w:rsidRDefault="00982A70" w:rsidP="00982A70">
      <w:pPr>
        <w:tabs>
          <w:tab w:val="left" w:pos="426"/>
        </w:tabs>
        <w:spacing w:after="0"/>
        <w:ind w:firstLine="567"/>
        <w:contextualSpacing/>
        <w:jc w:val="both"/>
        <w:rPr>
          <w:rFonts w:ascii="Times New Roman" w:eastAsia="Times New Roman" w:hAnsi="Times New Roman" w:cs="Times New Roman"/>
          <w:color w:val="FF0000"/>
        </w:rPr>
      </w:pPr>
    </w:p>
    <w:p w:rsidR="00982A70" w:rsidRPr="00982A70" w:rsidRDefault="00982A70" w:rsidP="00982A70">
      <w:pPr>
        <w:spacing w:after="0"/>
        <w:contextualSpacing/>
        <w:jc w:val="center"/>
        <w:rPr>
          <w:rFonts w:ascii="Times New Roman" w:eastAsia="Times New Roman" w:hAnsi="Times New Roman" w:cs="Times New Roman"/>
        </w:rPr>
      </w:pPr>
      <w:r w:rsidRPr="00982A70">
        <w:rPr>
          <w:rFonts w:ascii="Times New Roman" w:eastAsia="Times New Roman" w:hAnsi="Times New Roman" w:cs="Times New Roman"/>
        </w:rPr>
        <w:t>2. ЦЕНА. ПОРЯДОК И ФОРМА РАСЧЕТОВ</w:t>
      </w:r>
    </w:p>
    <w:p w:rsidR="00982A70" w:rsidRPr="00982A70" w:rsidRDefault="00982A70" w:rsidP="00982A70">
      <w:pPr>
        <w:tabs>
          <w:tab w:val="left" w:pos="426"/>
          <w:tab w:val="left" w:pos="10915"/>
        </w:tabs>
        <w:spacing w:after="0"/>
        <w:ind w:firstLine="567"/>
        <w:contextualSpacing/>
        <w:jc w:val="both"/>
        <w:rPr>
          <w:rFonts w:ascii="Times New Roman" w:eastAsia="Times New Roman" w:hAnsi="Times New Roman" w:cs="Times New Roman"/>
        </w:rPr>
      </w:pPr>
    </w:p>
    <w:p w:rsidR="00982A70" w:rsidRPr="00982A70" w:rsidRDefault="00982A70" w:rsidP="00982A70">
      <w:pPr>
        <w:tabs>
          <w:tab w:val="left" w:pos="-284"/>
        </w:tabs>
        <w:spacing w:after="0"/>
        <w:ind w:firstLine="567"/>
        <w:contextualSpacing/>
        <w:jc w:val="both"/>
        <w:rPr>
          <w:rFonts w:ascii="Times New Roman" w:eastAsia="Times New Roman" w:hAnsi="Times New Roman" w:cs="Times New Roman"/>
        </w:rPr>
      </w:pPr>
      <w:r w:rsidRPr="00982A70">
        <w:rPr>
          <w:rFonts w:ascii="Times New Roman" w:hAnsi="Times New Roman" w:cs="Times New Roman"/>
        </w:rPr>
        <w:t>2.1.Стоимость товара, поставляемого Поставщиком по настоящему Договору, составляет_____________</w:t>
      </w:r>
    </w:p>
    <w:p w:rsidR="00982A70" w:rsidRPr="00982A70" w:rsidRDefault="00982A70" w:rsidP="00982A70">
      <w:pPr>
        <w:spacing w:after="0"/>
        <w:ind w:firstLine="567"/>
        <w:contextualSpacing/>
        <w:jc w:val="both"/>
        <w:rPr>
          <w:rFonts w:ascii="Times New Roman" w:hAnsi="Times New Roman" w:cs="Times New Roman"/>
        </w:rPr>
      </w:pPr>
      <w:r w:rsidRPr="00982A70">
        <w:rPr>
          <w:rFonts w:ascii="Times New Roman" w:eastAsia="Times New Roman" w:hAnsi="Times New Roman" w:cs="Times New Roman"/>
        </w:rPr>
        <w:t xml:space="preserve">2.2.Оплата за товар  осуществляется в следующем порядке:  </w:t>
      </w:r>
    </w:p>
    <w:p w:rsidR="00982A70" w:rsidRPr="00982A70" w:rsidRDefault="00982A70" w:rsidP="00982A70">
      <w:pPr>
        <w:widowControl w:val="0"/>
        <w:autoSpaceDE w:val="0"/>
        <w:spacing w:after="0"/>
        <w:ind w:firstLine="567"/>
        <w:jc w:val="both"/>
        <w:rPr>
          <w:rFonts w:ascii="Times New Roman" w:eastAsia="Times New Roman" w:hAnsi="Times New Roman" w:cs="Times New Roman"/>
          <w:szCs w:val="24"/>
        </w:rPr>
      </w:pPr>
      <w:r w:rsidRPr="00982A70">
        <w:rPr>
          <w:rFonts w:ascii="Times New Roman" w:eastAsia="Times New Roman" w:hAnsi="Times New Roman" w:cs="Times New Roman"/>
          <w:sz w:val="24"/>
          <w:szCs w:val="24"/>
        </w:rPr>
        <w:t>2.3.</w:t>
      </w:r>
      <w:r w:rsidRPr="00982A70">
        <w:rPr>
          <w:rFonts w:ascii="Times New Roman" w:hAnsi="Times New Roman" w:cs="Times New Roman"/>
          <w:sz w:val="24"/>
          <w:szCs w:val="24"/>
        </w:rPr>
        <w:t xml:space="preserve"> </w:t>
      </w:r>
      <w:r w:rsidRPr="00982A70">
        <w:rPr>
          <w:rFonts w:ascii="Times New Roman" w:eastAsia="Times New Roman" w:hAnsi="Times New Roman" w:cs="Times New Roman"/>
          <w:szCs w:val="24"/>
        </w:rPr>
        <w:t>Товар поставляется за счет Поставщика по адресу: Республика Крым, г. Керчь, ул. Танкистов, д. 4.</w:t>
      </w:r>
    </w:p>
    <w:p w:rsidR="00982A70" w:rsidRPr="00982A70" w:rsidRDefault="00982A70" w:rsidP="00982A70">
      <w:pPr>
        <w:widowControl w:val="0"/>
        <w:autoSpaceDE w:val="0"/>
        <w:spacing w:after="0"/>
        <w:ind w:firstLine="567"/>
        <w:jc w:val="both"/>
        <w:rPr>
          <w:rFonts w:ascii="Times New Roman" w:hAnsi="Times New Roman" w:cs="Times New Roman"/>
        </w:rPr>
      </w:pPr>
      <w:r w:rsidRPr="00982A70">
        <w:rPr>
          <w:rFonts w:ascii="Times New Roman" w:eastAsia="Times New Roman" w:hAnsi="Times New Roman" w:cs="Times New Roman"/>
        </w:rPr>
        <w:t xml:space="preserve">2.4. </w:t>
      </w:r>
      <w:r w:rsidRPr="00982A70">
        <w:rPr>
          <w:rFonts w:ascii="Times New Roman" w:hAnsi="Times New Roman" w:cs="Times New Roman"/>
        </w:rPr>
        <w:t xml:space="preserve">Цена Договора включает в себя расходы, связанные с выполнением Договора в полном объеме и надлежащего качества, в </w:t>
      </w:r>
      <w:proofErr w:type="spellStart"/>
      <w:r w:rsidRPr="00982A70">
        <w:rPr>
          <w:rFonts w:ascii="Times New Roman" w:hAnsi="Times New Roman" w:cs="Times New Roman"/>
        </w:rPr>
        <w:t>т.ч</w:t>
      </w:r>
      <w:proofErr w:type="spellEnd"/>
      <w:r w:rsidRPr="00982A70">
        <w:rPr>
          <w:rFonts w:ascii="Times New Roman" w:hAnsi="Times New Roman" w:cs="Times New Roman"/>
        </w:rPr>
        <w:t>. стоимость товара, доставки, расходы по уплате налогов, сборов, пошлин и других обязательных платежей.</w:t>
      </w:r>
    </w:p>
    <w:p w:rsidR="00982A70" w:rsidRPr="00982A70" w:rsidRDefault="00982A70" w:rsidP="00982A70">
      <w:pPr>
        <w:widowControl w:val="0"/>
        <w:autoSpaceDE w:val="0"/>
        <w:spacing w:after="0"/>
        <w:ind w:firstLine="567"/>
        <w:jc w:val="both"/>
        <w:rPr>
          <w:rFonts w:ascii="Times New Roman" w:hAnsi="Times New Roman" w:cs="Times New Roman"/>
          <w:szCs w:val="24"/>
        </w:rPr>
      </w:pPr>
      <w:r w:rsidRPr="00982A70">
        <w:rPr>
          <w:rFonts w:ascii="Times New Roman" w:hAnsi="Times New Roman" w:cs="Times New Roman"/>
          <w:szCs w:val="24"/>
        </w:rPr>
        <w:t>2.5. Товар считается оплаченным с момента списания денежных сре</w:t>
      </w:r>
      <w:proofErr w:type="gramStart"/>
      <w:r w:rsidRPr="00982A70">
        <w:rPr>
          <w:rFonts w:ascii="Times New Roman" w:hAnsi="Times New Roman" w:cs="Times New Roman"/>
          <w:szCs w:val="24"/>
        </w:rPr>
        <w:t>дств с р</w:t>
      </w:r>
      <w:proofErr w:type="gramEnd"/>
      <w:r w:rsidRPr="00982A70">
        <w:rPr>
          <w:rFonts w:ascii="Times New Roman" w:hAnsi="Times New Roman" w:cs="Times New Roman"/>
          <w:szCs w:val="24"/>
        </w:rPr>
        <w:t>асчетного счета Покупателя.</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2.6. 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 и в нормативные документы Покупателя.</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2.8.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 по форме представленной Покупателем.</w:t>
      </w:r>
    </w:p>
    <w:p w:rsidR="00982A70" w:rsidRPr="00982A70" w:rsidRDefault="00982A70" w:rsidP="00982A70">
      <w:pPr>
        <w:widowControl w:val="0"/>
        <w:autoSpaceDE w:val="0"/>
        <w:spacing w:after="0"/>
        <w:ind w:firstLine="567"/>
        <w:jc w:val="both"/>
        <w:rPr>
          <w:rFonts w:ascii="Times New Roman" w:eastAsia="Times New Roman" w:hAnsi="Times New Roman" w:cs="Times New Roman"/>
          <w:u w:val="single"/>
        </w:rPr>
      </w:pPr>
      <w:r w:rsidRPr="00982A70">
        <w:rPr>
          <w:rFonts w:ascii="Times New Roman" w:eastAsia="Times New Roman" w:hAnsi="Times New Roman" w:cs="Times New Roman"/>
          <w:u w:val="single"/>
        </w:rPr>
        <w:t xml:space="preserve">2.9. В случае осуществления поставки Товара без предоплаты (без авансовых платежей) оплата за поставленный Товар может быть осуществлена на расчетный счет Поставщика в течение 20 (двадцать) </w:t>
      </w:r>
      <w:r w:rsidRPr="00982A70">
        <w:rPr>
          <w:rFonts w:ascii="Times New Roman" w:eastAsia="Times New Roman" w:hAnsi="Times New Roman" w:cs="Times New Roman"/>
          <w:u w:val="single"/>
        </w:rPr>
        <w:lastRenderedPageBreak/>
        <w:t xml:space="preserve">рабочих дней после приемки Товара по качеству и количеству на складе Покупателя без замечаний. Указанное условие согласовывается дополнительно и указывается в Спецификации. </w:t>
      </w:r>
    </w:p>
    <w:p w:rsidR="00982A70" w:rsidRPr="00982A70" w:rsidRDefault="00982A70" w:rsidP="00982A70">
      <w:pPr>
        <w:widowControl w:val="0"/>
        <w:tabs>
          <w:tab w:val="left" w:pos="1134"/>
        </w:tabs>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2.10. Расчеты по настоящему Договору  осуществляются в рублях, в безналичной форме в порядке, установленном действующим законодательством Российской Федерации.</w:t>
      </w:r>
    </w:p>
    <w:p w:rsidR="00982A70" w:rsidRPr="00982A70" w:rsidRDefault="00982A70" w:rsidP="00982A70">
      <w:pPr>
        <w:widowControl w:val="0"/>
        <w:tabs>
          <w:tab w:val="left" w:pos="1134"/>
        </w:tabs>
        <w:autoSpaceDE w:val="0"/>
        <w:spacing w:after="0"/>
        <w:ind w:firstLine="567"/>
        <w:jc w:val="both"/>
        <w:rPr>
          <w:rFonts w:ascii="Times New Roman" w:eastAsia="Times New Roman" w:hAnsi="Times New Roman" w:cs="Times New Roman"/>
          <w:u w:val="single"/>
        </w:rPr>
      </w:pPr>
      <w:r w:rsidRPr="00982A70">
        <w:rPr>
          <w:rFonts w:ascii="Times New Roman" w:eastAsia="Times New Roman" w:hAnsi="Times New Roman" w:cs="Times New Roman"/>
          <w:u w:val="single"/>
        </w:rPr>
        <w:t>2.11. Расчеты по договору осуществляются с применением Казначейского обеспечения обязательств (аванс в форме Казначейского обеспечения обязательств) в установленном Министерством финансов Российской Федерации порядке, в размере 50% от цены Контракта.</w:t>
      </w:r>
    </w:p>
    <w:p w:rsidR="00982A70" w:rsidRPr="00982A70" w:rsidRDefault="00982A70" w:rsidP="00982A70">
      <w:pPr>
        <w:widowControl w:val="0"/>
        <w:tabs>
          <w:tab w:val="left" w:pos="1134"/>
        </w:tabs>
        <w:autoSpaceDE w:val="0"/>
        <w:spacing w:after="0"/>
        <w:ind w:firstLine="567"/>
        <w:jc w:val="both"/>
        <w:rPr>
          <w:rFonts w:ascii="Times New Roman" w:eastAsia="Times New Roman" w:hAnsi="Times New Roman" w:cs="Times New Roman"/>
          <w:u w:val="single"/>
        </w:rPr>
      </w:pPr>
      <w:r w:rsidRPr="00982A70">
        <w:rPr>
          <w:rFonts w:ascii="Times New Roman" w:eastAsia="Times New Roman" w:hAnsi="Times New Roman" w:cs="Times New Roman"/>
          <w:u w:val="single"/>
        </w:rPr>
        <w:t>- окончательный расчет, с учетом ранее уплаченного авансового платежа, производится в течение 15 (пятнадцати) рабочих дней после приемки Товара по качеству и количеству на складе Покупателя без замечаний</w:t>
      </w:r>
      <w:proofErr w:type="gramStart"/>
      <w:r w:rsidRPr="00982A70">
        <w:rPr>
          <w:rFonts w:ascii="Times New Roman" w:eastAsia="Times New Roman" w:hAnsi="Times New Roman" w:cs="Times New Roman"/>
          <w:u w:val="single"/>
        </w:rPr>
        <w:t>..</w:t>
      </w:r>
      <w:proofErr w:type="gramEnd"/>
    </w:p>
    <w:p w:rsidR="00982A70" w:rsidRPr="00982A70" w:rsidRDefault="00982A70" w:rsidP="00982A70">
      <w:pPr>
        <w:widowControl w:val="0"/>
        <w:tabs>
          <w:tab w:val="left" w:pos="1134"/>
        </w:tabs>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2.12. Средства, выделенные на оплату по настоящему Договору, подлежат казначейскому сопровождению согласно, Федерального закона от 30 ноября 2024 г. № 419-ФЗ «О федеральном бюджете на 2025 год и на плановый период 2026 и 2027 годов». При казначейском сопровождении средств,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w:t>
      </w:r>
    </w:p>
    <w:p w:rsidR="00982A70" w:rsidRPr="00982A70" w:rsidRDefault="00982A70" w:rsidP="00982A70">
      <w:pPr>
        <w:widowControl w:val="0"/>
        <w:tabs>
          <w:tab w:val="left" w:pos="1134"/>
        </w:tabs>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2.13. Расчеты по полученному Казначейскому обеспечению обязательств осуществляются в порядке, определенном действующим законодательством.</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2.14. Кассовые операции с перечисленными средствами, осуществляются в порядке, установленном Федеральным казначейством, и учитываются на лицевых счетах для учета операций со средствами Поставщика, открываемых Поставщиком  в территориальных органах Федерального казначейства, в порядке, установленном Федеральным казначейством, по реквизитам, согласованным Сторонами в дополнительном соглашении к договору.</w:t>
      </w:r>
    </w:p>
    <w:p w:rsidR="00982A70" w:rsidRPr="00982A70" w:rsidRDefault="00982A70" w:rsidP="00982A70">
      <w:pPr>
        <w:widowControl w:val="0"/>
        <w:tabs>
          <w:tab w:val="left" w:pos="1134"/>
        </w:tabs>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2.15. Основанием для открытия Поставщику указанного лицевого счета, является настоящий Договор.</w:t>
      </w:r>
    </w:p>
    <w:p w:rsidR="00982A70" w:rsidRPr="00982A70" w:rsidRDefault="00982A70" w:rsidP="00982A70">
      <w:pPr>
        <w:widowControl w:val="0"/>
        <w:autoSpaceDE w:val="0"/>
        <w:spacing w:after="0"/>
        <w:ind w:firstLine="567"/>
        <w:jc w:val="both"/>
        <w:rPr>
          <w:rFonts w:ascii="Times New Roman" w:eastAsia="Times New Roman" w:hAnsi="Times New Roman" w:cs="Times New Roman"/>
          <w:iCs/>
        </w:rPr>
      </w:pPr>
      <w:r w:rsidRPr="00982A70">
        <w:rPr>
          <w:rFonts w:ascii="Times New Roman" w:eastAsia="Times New Roman" w:hAnsi="Times New Roman" w:cs="Times New Roman"/>
          <w:iCs/>
        </w:rPr>
        <w:t xml:space="preserve">2.16. При привлечении </w:t>
      </w:r>
      <w:r w:rsidRPr="00982A70">
        <w:rPr>
          <w:rFonts w:ascii="Times New Roman" w:eastAsia="Times New Roman" w:hAnsi="Times New Roman" w:cs="Times New Roman"/>
        </w:rPr>
        <w:t>Поставщиком</w:t>
      </w:r>
      <w:r w:rsidRPr="00982A70">
        <w:rPr>
          <w:rFonts w:ascii="Times New Roman" w:eastAsia="Times New Roman" w:hAnsi="Times New Roman" w:cs="Times New Roman"/>
          <w:iCs/>
        </w:rPr>
        <w:t xml:space="preserve"> соисполнителей для выполнения Договора, необходимо в заключаемых договорах с соисполнителями, в случае применения в них Казначейского обеспечения обязательств, обязательно указывать:</w:t>
      </w:r>
    </w:p>
    <w:p w:rsidR="00982A70" w:rsidRPr="00982A70" w:rsidRDefault="00982A70" w:rsidP="00982A70">
      <w:pPr>
        <w:widowControl w:val="0"/>
        <w:autoSpaceDE w:val="0"/>
        <w:spacing w:after="0"/>
        <w:ind w:firstLine="567"/>
        <w:jc w:val="both"/>
        <w:rPr>
          <w:rFonts w:ascii="Times New Roman" w:eastAsia="Times New Roman" w:hAnsi="Times New Roman" w:cs="Times New Roman"/>
          <w:iCs/>
        </w:rPr>
      </w:pPr>
      <w:r w:rsidRPr="00982A70">
        <w:rPr>
          <w:rFonts w:ascii="Times New Roman" w:eastAsia="Times New Roman" w:hAnsi="Times New Roman" w:cs="Times New Roman"/>
          <w:iCs/>
        </w:rPr>
        <w:t>- обязанность открытия соисполнителем лицевого счета для учета операций не участника бюджетного процесса в территориальном органе Федерального казначейства;</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iCs/>
        </w:rPr>
        <w:t>- условия о применении Казначейского обеспечения обязательств в установленном Министерством финансов Российской Федерации порядке.</w:t>
      </w:r>
      <w:r w:rsidRPr="00982A70">
        <w:rPr>
          <w:rFonts w:ascii="Times New Roman" w:eastAsia="Times New Roman" w:hAnsi="Times New Roman" w:cs="Times New Roman"/>
          <w:i/>
          <w:iCs/>
        </w:rPr>
        <w:t xml:space="preserve"> </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2.17. Указывать в договорах, заключенных в рамках исполнения Контракта, платежных и расчетных документах и документах, подтверждающих возникновение денежных обязательств, идентификатор Контракта.</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 xml:space="preserve">2.18. Предоставлять в территориальный орган Федерального казначейства документы в соответствии с порядком санкционирования целевых средств, утвержденным Министерством финансов Российской Федерации. </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 xml:space="preserve">2.19. К оплате подлежат фактически поставленные Поставщиком и принятые в установленном порядке Покупателем Товары. </w:t>
      </w:r>
    </w:p>
    <w:p w:rsidR="00982A70" w:rsidRPr="00982A70" w:rsidRDefault="00982A70" w:rsidP="00982A70">
      <w:pPr>
        <w:widowControl w:val="0"/>
        <w:autoSpaceDE w:val="0"/>
        <w:spacing w:after="0"/>
        <w:ind w:firstLine="567"/>
        <w:jc w:val="both"/>
        <w:rPr>
          <w:rFonts w:ascii="Times New Roman" w:eastAsia="Times New Roman" w:hAnsi="Times New Roman" w:cs="Times New Roman"/>
          <w:u w:val="single"/>
        </w:rPr>
      </w:pPr>
      <w:r w:rsidRPr="00982A70">
        <w:rPr>
          <w:rFonts w:ascii="Times New Roman" w:eastAsia="Times New Roman" w:hAnsi="Times New Roman" w:cs="Times New Roman"/>
        </w:rPr>
        <w:t xml:space="preserve">2.20. </w:t>
      </w:r>
      <w:r w:rsidRPr="00982A70">
        <w:rPr>
          <w:rFonts w:ascii="Times New Roman" w:eastAsia="Times New Roman" w:hAnsi="Times New Roman" w:cs="Times New Roman"/>
          <w:u w:val="single"/>
        </w:rPr>
        <w:t>Оплата фактически поставленных Поставщиком Товаров по настоящему Договору  осуществляется путем перечисления средств федерального бюджета с лицевого счета Покупателя, на расчетный счет Поставщика, указанный в статье 15 Договора, за вычетом пропорционально освоенного казначейского обеспечения обязательств от цены Договора.</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 xml:space="preserve">2.21.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 </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r w:rsidRPr="00982A70">
        <w:rPr>
          <w:rFonts w:ascii="Times New Roman" w:eastAsia="Times New Roman" w:hAnsi="Times New Roman" w:cs="Times New Roman"/>
        </w:rPr>
        <w:t>2.22. Все платежи по договору  считаются осуществленными со дня списания средств со счета Покупателя.</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2.23. Поставщику  при исполнении Договора  запрещается перечисление средств, полученных при исполнении Казначейского обеспечения обязательств:</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а) в целях размещения средств на депозиты, а также иные финансовые инструменты;</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б) на счета, открытые исполнителю в кредитной организации, за исключением:</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 оплаты обязательств Поставщика в соответствии с валютным законодательством Российской Федерации;</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 xml:space="preserve">- оплаты обязательств Поставщика по оплате труда с учетом начислений и социальных выплат, иных </w:t>
      </w:r>
      <w:r w:rsidRPr="00982A70">
        <w:rPr>
          <w:rFonts w:ascii="Times New Roman" w:eastAsia="Times New Roman" w:hAnsi="Times New Roman" w:cs="Times New Roman"/>
        </w:rPr>
        <w:lastRenderedPageBreak/>
        <w:t>выплат в пользу работников, а также лицам, не состоящим в штате исполнителя, привлеченным для достижения цели, определенной при заключении договора;</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 оплаты фактически поставленных товаров, источником финансового обеспечения которых являются средства, полученные по договору, при условии представления документов, подтверждающих факт поставки товаров, предусмотренных порядком санкционирования целевых средств и настоящим договором;</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 возмещения произведенных Поставщиком расходов (части расходов) в случае, если указанные расходы осуществлялись до поступления Казначейского обеспечения обязательств и при условии представления документов, подтверждающих факт поставки товаров предусмотренных порядком санкционирования целевых средств и настоящим договором, копий платежных поручений, реестров платежных поручений, подтверждающих оплату произведенных расходов (части расходов).</w:t>
      </w:r>
    </w:p>
    <w:p w:rsidR="00982A70" w:rsidRPr="00982A70" w:rsidRDefault="00982A70" w:rsidP="00982A70">
      <w:pPr>
        <w:widowControl w:val="0"/>
        <w:autoSpaceDE w:val="0"/>
        <w:spacing w:after="0"/>
        <w:ind w:firstLine="567"/>
        <w:jc w:val="both"/>
        <w:rPr>
          <w:rFonts w:ascii="Times New Roman" w:eastAsia="Times New Roman" w:hAnsi="Times New Roman" w:cs="Times New Roman"/>
          <w:i/>
          <w:iCs/>
        </w:rPr>
      </w:pPr>
      <w:r w:rsidRPr="00982A70">
        <w:rPr>
          <w:rFonts w:ascii="Times New Roman" w:eastAsia="Times New Roman" w:hAnsi="Times New Roman" w:cs="Times New Roman"/>
        </w:rPr>
        <w:t>- на счета, открытые в банках организации, заключившей с Поставщиком договоры (контракты) в рамках исполнения договора, условиями которых предусмотрено Казначейское обеспечение обязательств, за исключением контрактов, договоров, заключаемых:</w:t>
      </w:r>
    </w:p>
    <w:p w:rsidR="00982A70" w:rsidRPr="00982A70" w:rsidRDefault="00982A70" w:rsidP="00982A70">
      <w:pPr>
        <w:widowControl w:val="0"/>
        <w:autoSpaceDE w:val="0"/>
        <w:spacing w:after="0"/>
        <w:ind w:firstLine="567"/>
        <w:jc w:val="both"/>
        <w:rPr>
          <w:rFonts w:ascii="Times New Roman" w:eastAsia="Times New Roman" w:hAnsi="Times New Roman" w:cs="Times New Roman"/>
        </w:rPr>
      </w:pPr>
      <w:proofErr w:type="gramStart"/>
      <w:r w:rsidRPr="00982A70">
        <w:rPr>
          <w:rFonts w:ascii="Times New Roman" w:eastAsia="Times New Roman" w:hAnsi="Times New Roman" w:cs="Times New Roman"/>
        </w:rPr>
        <w:t>- в целях приобретения услуг связи, коммунальных услуг, электроэнергии, авиационных и железнодорожных билетов, билетов для проезда городским и пригородным транспортом, подписки на периодические издания, аренды, а также по осуществлению работ по переносу (переустройству, присоединению) принадлежащих Поставщику инженерных сетей, коммуникаций, сооружений в соответствии с законодательством Российской Федерации о градостроительной деятельности, а также договоров страхования в соответствии со страховым законодательством.</w:t>
      </w:r>
      <w:proofErr w:type="gramEnd"/>
    </w:p>
    <w:p w:rsidR="00982A70" w:rsidRPr="00982A70" w:rsidRDefault="00982A70" w:rsidP="00982A70">
      <w:pPr>
        <w:tabs>
          <w:tab w:val="left" w:pos="-284"/>
          <w:tab w:val="left" w:pos="426"/>
          <w:tab w:val="left" w:pos="960"/>
        </w:tabs>
        <w:spacing w:after="0"/>
        <w:contextualSpacing/>
        <w:jc w:val="center"/>
        <w:rPr>
          <w:rFonts w:ascii="Times New Roman" w:eastAsia="Times New Roman" w:hAnsi="Times New Roman" w:cs="Times New Roman"/>
          <w:szCs w:val="24"/>
        </w:rPr>
      </w:pPr>
    </w:p>
    <w:p w:rsidR="00982A70" w:rsidRPr="00982A70" w:rsidRDefault="00982A70" w:rsidP="00982A70">
      <w:pPr>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3. ПРАВА И ОБЯЗАННОСТИ СТОРОН</w:t>
      </w:r>
    </w:p>
    <w:p w:rsidR="00982A70" w:rsidRPr="00982A70" w:rsidRDefault="00982A70" w:rsidP="00982A70">
      <w:pPr>
        <w:tabs>
          <w:tab w:val="left" w:pos="-284"/>
          <w:tab w:val="left" w:pos="426"/>
          <w:tab w:val="left" w:pos="960"/>
        </w:tabs>
        <w:spacing w:after="0"/>
        <w:contextualSpacing/>
        <w:jc w:val="center"/>
        <w:rPr>
          <w:rFonts w:ascii="Times New Roman" w:eastAsia="Times New Roman" w:hAnsi="Times New Roman" w:cs="Times New Roman"/>
          <w:szCs w:val="24"/>
        </w:rPr>
      </w:pP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3.1.Поставщик обязуется:</w:t>
      </w:r>
    </w:p>
    <w:p w:rsidR="00982A70" w:rsidRPr="00982A70" w:rsidRDefault="00982A70" w:rsidP="00982A70">
      <w:pPr>
        <w:tabs>
          <w:tab w:val="left" w:pos="-4536"/>
          <w:tab w:val="left" w:pos="-4395"/>
          <w:tab w:val="left" w:pos="-3686"/>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3.1.1. Обеспечить соответствие Товара, поставляемого по настоящему Договору требованиям, установленным настоящим Договором.</w:t>
      </w:r>
    </w:p>
    <w:p w:rsidR="00982A70" w:rsidRPr="00982A70" w:rsidRDefault="00982A70" w:rsidP="00982A70">
      <w:pPr>
        <w:tabs>
          <w:tab w:val="left" w:pos="-4395"/>
          <w:tab w:val="left" w:pos="-3686"/>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3.1.2. Указывать в распоряжениях (платёжных поручениях на перечисление денежных средств) идентификатор контракта/номер контракта.</w:t>
      </w:r>
    </w:p>
    <w:p w:rsidR="00982A70" w:rsidRPr="00982A70" w:rsidRDefault="00982A70" w:rsidP="00982A70">
      <w:pPr>
        <w:tabs>
          <w:tab w:val="left" w:pos="-4395"/>
          <w:tab w:val="left" w:pos="-3828"/>
          <w:tab w:val="left" w:pos="-3686"/>
          <w:tab w:val="left" w:pos="-3544"/>
          <w:tab w:val="left" w:pos="-2694"/>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3.1.3. Предоставлять Покупателю сведения об исполнителях (соисполнителях), привлекаемых Поставщиком для исполнения настоящего Договора.</w:t>
      </w:r>
    </w:p>
    <w:p w:rsidR="00982A70" w:rsidRPr="00982A70" w:rsidRDefault="00982A70" w:rsidP="00982A70">
      <w:pPr>
        <w:tabs>
          <w:tab w:val="left" w:pos="-5245"/>
          <w:tab w:val="left" w:pos="-4395"/>
          <w:tab w:val="left" w:pos="-4111"/>
          <w:tab w:val="left" w:pos="-3969"/>
          <w:tab w:val="left" w:pos="-3686"/>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3.1.4. Передать товар свободным от любых прав третьих лиц. Поставщик гарантирует, что на момент заключения Договора товар принадлежит Поставщику на праве собственности, в споре и под арестом не состоит, не является предметом залога и не обременен правами третьих лиц.</w:t>
      </w:r>
    </w:p>
    <w:p w:rsidR="00982A70" w:rsidRPr="00982A70" w:rsidRDefault="00982A70" w:rsidP="00982A70">
      <w:pPr>
        <w:tabs>
          <w:tab w:val="left" w:pos="-4395"/>
          <w:tab w:val="left" w:pos="-3686"/>
          <w:tab w:val="left" w:pos="113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3.1.5. Одновременно с товаром передать Покупателю относящиеся к нему документы: сертификаты качества завода-изготовителя (паспорта) (оригиналы или надлежащим образом заверенные копии) на товар, транспортную накладную, товарную накладную (или УПД), счет-фактуру.</w:t>
      </w:r>
    </w:p>
    <w:p w:rsidR="00982A70" w:rsidRPr="00982A70" w:rsidRDefault="00982A70" w:rsidP="00982A70">
      <w:pPr>
        <w:tabs>
          <w:tab w:val="left" w:pos="-4395"/>
          <w:tab w:val="left" w:pos="-3686"/>
          <w:tab w:val="left" w:pos="113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3.1.6.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w:t>
      </w:r>
    </w:p>
    <w:p w:rsidR="00982A70" w:rsidRPr="00982A70" w:rsidRDefault="00982A70" w:rsidP="00982A70">
      <w:pPr>
        <w:tabs>
          <w:tab w:val="left" w:pos="-4395"/>
          <w:tab w:val="left" w:pos="-3686"/>
        </w:tabs>
        <w:spacing w:after="0"/>
        <w:ind w:firstLine="567"/>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3.1.7. Предоставлять запрашиваемые Покупателем документы и информацию не позднее следующего дня после получения соответствующего требования Покупателя.</w:t>
      </w:r>
    </w:p>
    <w:p w:rsidR="00982A70" w:rsidRPr="00982A70" w:rsidRDefault="00982A70" w:rsidP="00982A70">
      <w:pPr>
        <w:tabs>
          <w:tab w:val="left" w:pos="-4395"/>
          <w:tab w:val="left" w:pos="-3686"/>
        </w:tabs>
        <w:spacing w:after="0"/>
        <w:ind w:firstLine="567"/>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3.2. Поставщик имеет право:</w:t>
      </w:r>
    </w:p>
    <w:p w:rsidR="00982A70" w:rsidRPr="00982A70" w:rsidRDefault="00982A70" w:rsidP="00982A70">
      <w:pPr>
        <w:tabs>
          <w:tab w:val="left" w:pos="-4395"/>
          <w:tab w:val="left" w:pos="-3686"/>
        </w:tabs>
        <w:spacing w:after="0"/>
        <w:ind w:firstLine="567"/>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3.2.1. Требовать своевременную оплату поставленного товара.</w:t>
      </w:r>
    </w:p>
    <w:p w:rsidR="00982A70" w:rsidRPr="00982A70" w:rsidRDefault="00982A70" w:rsidP="00982A70">
      <w:pPr>
        <w:tabs>
          <w:tab w:val="left" w:pos="-4395"/>
          <w:tab w:val="left" w:pos="-3686"/>
          <w:tab w:val="left" w:pos="-3544"/>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3.3. Покупатель имеет право:</w:t>
      </w:r>
    </w:p>
    <w:p w:rsidR="00982A70" w:rsidRPr="00982A70" w:rsidRDefault="00982A70" w:rsidP="00982A70">
      <w:pPr>
        <w:tabs>
          <w:tab w:val="left" w:pos="-4395"/>
          <w:tab w:val="left" w:pos="-3686"/>
          <w:tab w:val="left" w:pos="-3544"/>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3.3.1.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3.3.2. Запрашивать у Поставщика информацию о ходе исполнения обязательств Поставщика по настоящему Договору.</w:t>
      </w:r>
    </w:p>
    <w:p w:rsidR="00982A70" w:rsidRPr="00982A70" w:rsidRDefault="00982A70" w:rsidP="00982A70">
      <w:pPr>
        <w:tabs>
          <w:tab w:val="left" w:pos="-4678"/>
          <w:tab w:val="left" w:pos="-4395"/>
          <w:tab w:val="left" w:pos="-3686"/>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3.3.3. Получать от Поставщика техническую информацию о характеристиках и возможностях поставляемого товара.</w:t>
      </w:r>
    </w:p>
    <w:p w:rsidR="00982A70" w:rsidRPr="00982A70" w:rsidRDefault="00982A70" w:rsidP="00982A70">
      <w:pPr>
        <w:tabs>
          <w:tab w:val="left" w:pos="-4395"/>
          <w:tab w:val="left" w:pos="-3686"/>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3.4. Покупатель обязан оплатить поставленный  надлежащим образом товар в порядке и сроки, установленные Договором.</w:t>
      </w:r>
    </w:p>
    <w:p w:rsidR="00982A70" w:rsidRPr="00982A70" w:rsidRDefault="00982A70" w:rsidP="00982A70">
      <w:pPr>
        <w:tabs>
          <w:tab w:val="left" w:pos="-4395"/>
          <w:tab w:val="left" w:pos="-3686"/>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3.5. Поставщик обязуется передать Покупателю Акт приема-передачи Товара в 2 (двух) экземплярах, а Покупатель обязуется подписать указанный Акт приема-передачи Товара и передать один экземпляр Поставщику в течение 3 (трех) рабочих дней с момента его после приемки Товара от Поставщика</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p>
    <w:p w:rsidR="00982A70" w:rsidRPr="00982A70" w:rsidRDefault="00982A70" w:rsidP="00982A70">
      <w:pPr>
        <w:tabs>
          <w:tab w:val="left" w:pos="-4395"/>
          <w:tab w:val="left" w:pos="-3686"/>
        </w:tabs>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4. ТАРА И СРЕДСТВА ПАКЕТИРОВАНИЯ</w:t>
      </w:r>
    </w:p>
    <w:p w:rsidR="00982A70" w:rsidRPr="00982A70" w:rsidRDefault="00982A70" w:rsidP="00982A70">
      <w:pPr>
        <w:tabs>
          <w:tab w:val="left" w:pos="-4395"/>
          <w:tab w:val="left" w:pos="-3686"/>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4.1.Тара и средства пакетирования являются невозвратными.</w:t>
      </w:r>
    </w:p>
    <w:p w:rsidR="00982A70" w:rsidRPr="00982A70" w:rsidRDefault="00982A70" w:rsidP="00982A70">
      <w:pPr>
        <w:tabs>
          <w:tab w:val="left" w:pos="-4395"/>
          <w:tab w:val="left" w:pos="-3686"/>
          <w:tab w:val="left" w:pos="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4.2. Стоимость невозвратной тары включается в стоимость товара. Тара оплачивается вместе с товаром  согласно выставленному счету.</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 4.3.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и порчи при его перевозке.</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p>
    <w:p w:rsidR="00982A70" w:rsidRPr="00982A70" w:rsidRDefault="00982A70" w:rsidP="00982A70">
      <w:pPr>
        <w:tabs>
          <w:tab w:val="left" w:pos="-4820"/>
          <w:tab w:val="left" w:pos="-4395"/>
          <w:tab w:val="left" w:pos="-3686"/>
        </w:tabs>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5. СРОКИ И ПОРЯДОК ПОСТАВКИ</w:t>
      </w:r>
    </w:p>
    <w:p w:rsidR="00982A70" w:rsidRPr="00982A70" w:rsidRDefault="00982A70" w:rsidP="00982A70">
      <w:pPr>
        <w:tabs>
          <w:tab w:val="left" w:pos="-4395"/>
          <w:tab w:val="left" w:pos="-3686"/>
          <w:tab w:val="left" w:pos="360"/>
          <w:tab w:val="left" w:pos="2552"/>
          <w:tab w:val="left" w:pos="2694"/>
          <w:tab w:val="left" w:pos="2835"/>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u w:val="single"/>
        </w:rPr>
      </w:pPr>
      <w:r w:rsidRPr="00982A70">
        <w:rPr>
          <w:rFonts w:ascii="Times New Roman" w:eastAsia="Times New Roman" w:hAnsi="Times New Roman" w:cs="Times New Roman"/>
          <w:szCs w:val="24"/>
          <w:u w:val="single"/>
        </w:rPr>
        <w:t>5.1. Поставщик в течение _</w:t>
      </w:r>
      <w:r w:rsidR="00AC66A8">
        <w:rPr>
          <w:rFonts w:ascii="Times New Roman" w:eastAsia="Times New Roman" w:hAnsi="Times New Roman" w:cs="Times New Roman"/>
          <w:szCs w:val="24"/>
          <w:u w:val="single"/>
        </w:rPr>
        <w:t>60</w:t>
      </w:r>
      <w:r w:rsidRPr="00982A70">
        <w:rPr>
          <w:rFonts w:ascii="Times New Roman" w:eastAsia="Times New Roman" w:hAnsi="Times New Roman" w:cs="Times New Roman"/>
          <w:szCs w:val="24"/>
          <w:u w:val="single"/>
        </w:rPr>
        <w:t xml:space="preserve">_ рабочих дней, с момента оплаты авансового платежа, обязан передать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5.2. В случае поставки товара ранее установленного Договором срока,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 </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В данном случае товар  будет считаться принятым Покупателем на ответственное хранение, и его  оплата будет осуществлена исключительно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982A70" w:rsidRPr="00982A70" w:rsidRDefault="00982A70" w:rsidP="00982A70">
      <w:pPr>
        <w:tabs>
          <w:tab w:val="left" w:pos="-4395"/>
          <w:tab w:val="left" w:pos="-368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5.3. Датой поставки считается дата передачи товара уполномоченному лицу Покупателя, согласно товарно-транспортной накладной (товарной накладной) и счет фактуре.</w:t>
      </w:r>
    </w:p>
    <w:p w:rsidR="00982A70" w:rsidRPr="00982A70" w:rsidRDefault="00982A70" w:rsidP="00982A70">
      <w:pPr>
        <w:spacing w:after="0"/>
        <w:contextualSpacing/>
        <w:jc w:val="both"/>
        <w:rPr>
          <w:rFonts w:ascii="Times New Roman" w:eastAsia="Times New Roman" w:hAnsi="Times New Roman" w:cs="Times New Roman"/>
          <w:szCs w:val="24"/>
        </w:rPr>
      </w:pPr>
    </w:p>
    <w:p w:rsidR="00982A70" w:rsidRPr="00982A70" w:rsidRDefault="00982A70" w:rsidP="00982A70">
      <w:pPr>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6. ОТВЕТСТВЕННОСТЬ СТОРОН</w:t>
      </w:r>
    </w:p>
    <w:p w:rsidR="00982A70" w:rsidRPr="00982A70" w:rsidRDefault="00982A70" w:rsidP="00982A70">
      <w:pPr>
        <w:spacing w:after="0"/>
        <w:contextualSpacing/>
        <w:jc w:val="center"/>
        <w:rPr>
          <w:rFonts w:ascii="Times New Roman" w:eastAsia="Times New Roman" w:hAnsi="Times New Roman" w:cs="Times New Roman"/>
          <w:szCs w:val="24"/>
        </w:rPr>
      </w:pP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6.1. Стороны несут имущественную ответственность за неисполнение или ненадлежащее исполнение обязательств по настоящему Договору в соответствии с условиями Договора и законодательством Российской Федерации.</w:t>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6.2.</w:t>
      </w:r>
      <w:r w:rsidRPr="00982A70">
        <w:t xml:space="preserve"> </w:t>
      </w:r>
      <w:proofErr w:type="gramStart"/>
      <w:r w:rsidRPr="00982A70">
        <w:rPr>
          <w:rFonts w:ascii="Times New Roman" w:eastAsia="Times New Roman" w:hAnsi="Times New Roman" w:cs="Times New Roman"/>
          <w:szCs w:val="24"/>
        </w:rPr>
        <w:t xml:space="preserve">В случае просрочки поставки, несвоевременной поставки Поставщиком товара либо его части в соответствии с условиями Договора, в </w:t>
      </w:r>
      <w:proofErr w:type="spellStart"/>
      <w:r w:rsidRPr="00982A70">
        <w:rPr>
          <w:rFonts w:ascii="Times New Roman" w:eastAsia="Times New Roman" w:hAnsi="Times New Roman" w:cs="Times New Roman"/>
          <w:szCs w:val="24"/>
        </w:rPr>
        <w:t>т.ч</w:t>
      </w:r>
      <w:proofErr w:type="spellEnd"/>
      <w:r w:rsidRPr="00982A70">
        <w:rPr>
          <w:rFonts w:ascii="Times New Roman" w:eastAsia="Times New Roman" w:hAnsi="Times New Roman" w:cs="Times New Roman"/>
          <w:szCs w:val="24"/>
        </w:rPr>
        <w:t>. по количеству, ассортименту, принадлежностям и комплектации (комплекту) Поставщик по требованию Покупателя уплачивает Покупателю пеню в размере 0,3% от стоимости недопоставленного в срок товара за каждый день просрочки, а за нарушение срока поставки свыше 10 (десяти) календарных дней Поставщик уплачивает дополнительно штраф</w:t>
      </w:r>
      <w:proofErr w:type="gramEnd"/>
      <w:r w:rsidRPr="00982A70">
        <w:rPr>
          <w:rFonts w:ascii="Times New Roman" w:eastAsia="Times New Roman" w:hAnsi="Times New Roman" w:cs="Times New Roman"/>
          <w:szCs w:val="24"/>
        </w:rPr>
        <w:t xml:space="preserve"> в размере 15% от стоимости Договора.</w:t>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6.3. За просрочку окончательной оплаты Поставщик вправе предъявить Покупателю неустойку в размере 0,1% от неоплаченной суммы за каждый день просрочки, но не более 5% от неоплаченной суммы окончательного платежа.</w:t>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6.4. </w:t>
      </w:r>
      <w:proofErr w:type="gramStart"/>
      <w:r w:rsidRPr="00982A70">
        <w:rPr>
          <w:rFonts w:ascii="Times New Roman" w:eastAsia="Times New Roman" w:hAnsi="Times New Roman" w:cs="Times New Roman"/>
          <w:szCs w:val="24"/>
        </w:rPr>
        <w:t>В случае поставки некачественного товара Поставщик обязуется за свой счет произвести замену некачественного товара на качественный в течение 25 (двадцати пяти) календарных дней со дня выставления соответствующего требования Покупателем.</w:t>
      </w:r>
      <w:proofErr w:type="gramEnd"/>
      <w:r w:rsidRPr="00982A70">
        <w:rPr>
          <w:rFonts w:ascii="Times New Roman" w:eastAsia="Times New Roman" w:hAnsi="Times New Roman" w:cs="Times New Roman"/>
          <w:szCs w:val="24"/>
        </w:rPr>
        <w:t xml:space="preserve"> В случае нарушения указанного обязательства Поставщик оплачивает Покупателю пеню в размере 0,5% от стоимости товара по Договору за каждый день просрочки, а также возмещает все убытки (расходы) Покупателя, вызванные поставкой некачественного товара.</w:t>
      </w:r>
    </w:p>
    <w:p w:rsidR="00982A70" w:rsidRPr="00982A70" w:rsidRDefault="00982A70" w:rsidP="00982A70">
      <w:pPr>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6.5. В случае не предоставления (несвоевременного предоставления) запрашиваемых Покупателем документов (информации) в соответствии с </w:t>
      </w:r>
      <w:proofErr w:type="spellStart"/>
      <w:r w:rsidRPr="00982A70">
        <w:rPr>
          <w:rFonts w:ascii="Times New Roman" w:eastAsia="Times New Roman" w:hAnsi="Times New Roman" w:cs="Times New Roman"/>
          <w:szCs w:val="24"/>
        </w:rPr>
        <w:t>п.п</w:t>
      </w:r>
      <w:proofErr w:type="spellEnd"/>
      <w:r w:rsidRPr="00982A70">
        <w:rPr>
          <w:rFonts w:ascii="Times New Roman" w:eastAsia="Times New Roman" w:hAnsi="Times New Roman" w:cs="Times New Roman"/>
          <w:szCs w:val="24"/>
        </w:rPr>
        <w:t xml:space="preserve">. 3.1.5., 3.1.7. </w:t>
      </w:r>
      <w:proofErr w:type="gramStart"/>
      <w:r w:rsidRPr="00982A70">
        <w:rPr>
          <w:rFonts w:ascii="Times New Roman" w:eastAsia="Times New Roman" w:hAnsi="Times New Roman" w:cs="Times New Roman"/>
          <w:szCs w:val="24"/>
        </w:rPr>
        <w:t>Договора, полного или частичного отсутствия сопроводительной документации на товар и неполучения их (в оригиналах) от Поставщика в день поставки товара, Поставщик уплачивает Покупателю пеню в размере 0,1% от стоимости товара по Договору за каждый день просрочки, а также возмещает все иные расходы (убытки) Покупателя, связанные с не предоставлением (несвоевременным предоставлением) документов (информации).</w:t>
      </w:r>
      <w:proofErr w:type="gramEnd"/>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6.6. В случае нарушения Поставщиком обязанностей, предусмотренных п.1.2. Договора, приведшего к изъятию товара у Покупателя третьими лицами, Поставщик кроме компенсации убытков, обязуется </w:t>
      </w:r>
      <w:r w:rsidRPr="00982A70">
        <w:rPr>
          <w:rFonts w:ascii="Times New Roman" w:eastAsia="Times New Roman" w:hAnsi="Times New Roman" w:cs="Times New Roman"/>
          <w:szCs w:val="24"/>
        </w:rPr>
        <w:lastRenderedPageBreak/>
        <w:t>выплатить Покупателю штраф в размере 10 (десяти) процентов от стоимости изъятого третьими лицами товара.</w:t>
      </w:r>
    </w:p>
    <w:p w:rsidR="00982A70" w:rsidRPr="00982A70" w:rsidRDefault="00982A70" w:rsidP="00982A70">
      <w:pPr>
        <w:autoSpaceDE w:val="0"/>
        <w:autoSpaceDN w:val="0"/>
        <w:adjustRightInd w:val="0"/>
        <w:spacing w:after="0"/>
        <w:ind w:firstLine="567"/>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6.7. При просрочке поставки товара на срок свыше 20 (двадцати) календарных дней либо </w:t>
      </w:r>
      <w:r w:rsidRPr="00982A70">
        <w:rPr>
          <w:rFonts w:ascii="Times New Roman" w:hAnsi="Times New Roman" w:cs="Times New Roman"/>
        </w:rPr>
        <w:t xml:space="preserve">поставки товара ненадлежащего качества с недостатками, которые не могут быть устранены в приемлемый для Покупателя срок, </w:t>
      </w:r>
      <w:r w:rsidRPr="00982A70">
        <w:rPr>
          <w:rFonts w:ascii="Times New Roman" w:eastAsia="Times New Roman" w:hAnsi="Times New Roman" w:cs="Times New Roman"/>
          <w:szCs w:val="24"/>
        </w:rPr>
        <w:t xml:space="preserve">Покупатель вправе в одностороннем порядке отказаться от настоящего Договора полностью или частично без возмещения Поставщику каких-либо расходов или убытков, вызванных отказом Покупателя. В таком случае, Поставщик обязан возвратить все уплаченные Покупателем по настоящему Договору денежные суммы (аванс). </w:t>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6.8. В случае отказа Поставщика от исполнения настоящего Договора Поставщик обязан возвратить уплаченные Покупателем по настоящему Договору денежные суммы, возместить  Покупателю убытки, вызванные таким отказом и уплатить Покупателю штраф в размере 10% от общей стоимости настоящего Договора.</w:t>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6.9. Никакая уплата Поставщиком санкций не лишает Покупателя требовать возмещения убытков, а Поставщика обязанности возместить убытки, причиненные Покупателю ненадлежащим исполнением Поставщиком своих обязательств по настоящему Договору.</w:t>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r w:rsidRPr="00982A70">
        <w:rPr>
          <w:rFonts w:ascii="Times New Roman" w:eastAsia="Times New Roman" w:hAnsi="Times New Roman" w:cs="Times New Roman"/>
          <w:szCs w:val="24"/>
        </w:rPr>
        <w:tab/>
      </w:r>
    </w:p>
    <w:p w:rsidR="00982A70" w:rsidRPr="00982A70" w:rsidRDefault="00982A70" w:rsidP="00982A70">
      <w:pPr>
        <w:tabs>
          <w:tab w:val="left" w:pos="-284"/>
          <w:tab w:val="left" w:pos="960"/>
        </w:tabs>
        <w:spacing w:after="0"/>
        <w:ind w:firstLine="567"/>
        <w:contextualSpacing/>
        <w:jc w:val="both"/>
        <w:rPr>
          <w:rFonts w:ascii="Times New Roman" w:eastAsia="Times New Roman" w:hAnsi="Times New Roman" w:cs="Times New Roman"/>
          <w:szCs w:val="24"/>
        </w:rPr>
      </w:pPr>
    </w:p>
    <w:p w:rsidR="00982A70" w:rsidRPr="00982A70" w:rsidRDefault="00982A70" w:rsidP="00982A70">
      <w:pPr>
        <w:widowControl w:val="0"/>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7. РАССМОТРЕНИЕ СПОРОВ</w:t>
      </w:r>
    </w:p>
    <w:p w:rsidR="00982A70" w:rsidRPr="00982A70" w:rsidRDefault="00982A70" w:rsidP="00982A70">
      <w:pPr>
        <w:widowControl w:val="0"/>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7.1. Все споры, связанные с заключением, исполнением, толкованием, изменением и расторжением Договора разрешаются путем переговоров.</w:t>
      </w:r>
    </w:p>
    <w:p w:rsidR="00982A70" w:rsidRPr="00982A70" w:rsidRDefault="00982A70" w:rsidP="00982A70">
      <w:pPr>
        <w:tabs>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7.2. В случае </w:t>
      </w:r>
      <w:proofErr w:type="gramStart"/>
      <w:r w:rsidRPr="00982A70">
        <w:rPr>
          <w:rFonts w:ascii="Times New Roman" w:eastAsia="Times New Roman" w:hAnsi="Times New Roman" w:cs="Times New Roman"/>
          <w:szCs w:val="24"/>
        </w:rPr>
        <w:t>не достижения</w:t>
      </w:r>
      <w:proofErr w:type="gramEnd"/>
      <w:r w:rsidRPr="00982A70">
        <w:rPr>
          <w:rFonts w:ascii="Times New Roman" w:eastAsia="Times New Roman" w:hAnsi="Times New Roman" w:cs="Times New Roman"/>
          <w:szCs w:val="24"/>
        </w:rPr>
        <w:t xml:space="preserve"> соглашения путем переговоров заинтересованная Сторона направляет в письменной форме претензию, подписанную уполномоченным лицом Покупателя (Поставщика). Претензия (ответ на претензию) может быть направлена по электронной почте, с обязательным отправлением оригинала претензии (ответа на претензию) в адрес другой Стороны заказным письмом с уведомлением. Моментом получения претензии считается момент получения почтового отправления или оригинала документа под роспись уполномоченным представителем Стороны в случае нарочной доставки или даты, указанной на почтовом уведомлении.</w:t>
      </w:r>
    </w:p>
    <w:p w:rsidR="00982A70" w:rsidRPr="00982A70" w:rsidRDefault="00982A70" w:rsidP="00982A70">
      <w:pPr>
        <w:tabs>
          <w:tab w:val="left" w:pos="-4395"/>
          <w:tab w:val="left" w:pos="-354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7.4. Стороны рассматривают претензии в срок, не превышающий 14 (четырнадцать) календарных дней с момента ее получения. </w:t>
      </w:r>
      <w:proofErr w:type="gramStart"/>
      <w:r w:rsidRPr="00982A70">
        <w:rPr>
          <w:rFonts w:ascii="Times New Roman" w:eastAsia="Times New Roman" w:hAnsi="Times New Roman" w:cs="Times New Roman"/>
          <w:szCs w:val="24"/>
        </w:rPr>
        <w:t>В случае отсутствия исполнения признанной претензии в течение 14 (четырнадцати)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982A70" w:rsidRPr="00982A70" w:rsidRDefault="00982A70" w:rsidP="00982A70">
      <w:pPr>
        <w:tabs>
          <w:tab w:val="left" w:pos="-4111"/>
          <w:tab w:val="left" w:pos="-2835"/>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982A70" w:rsidRPr="00982A70" w:rsidRDefault="00982A70" w:rsidP="00982A70">
      <w:pPr>
        <w:tabs>
          <w:tab w:val="left" w:pos="-4111"/>
          <w:tab w:val="left" w:pos="-2835"/>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4111"/>
          <w:tab w:val="left" w:pos="-2835"/>
        </w:tabs>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8. СРОК ДЕЙСТВИЯ ДОГОВОРА</w:t>
      </w:r>
    </w:p>
    <w:p w:rsidR="00982A70" w:rsidRPr="00982A70" w:rsidRDefault="00982A70" w:rsidP="00982A70">
      <w:pPr>
        <w:tabs>
          <w:tab w:val="left" w:pos="-4111"/>
          <w:tab w:val="left" w:pos="-2835"/>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4111"/>
          <w:tab w:val="left" w:pos="-2835"/>
        </w:tabs>
        <w:spacing w:after="0"/>
        <w:ind w:firstLine="567"/>
        <w:jc w:val="both"/>
        <w:rPr>
          <w:rFonts w:ascii="Times New Roman" w:hAnsi="Times New Roman" w:cs="Times New Roman"/>
          <w:szCs w:val="24"/>
          <w:lang w:eastAsia="ar-SA"/>
        </w:rPr>
      </w:pPr>
      <w:r w:rsidRPr="00982A70">
        <w:rPr>
          <w:rFonts w:ascii="Times New Roman" w:hAnsi="Times New Roman" w:cs="Times New Roman"/>
          <w:szCs w:val="24"/>
          <w:lang w:eastAsia="ar-SA"/>
        </w:rPr>
        <w:t xml:space="preserve">8.1. Настоящий договор считается заключенным при условии его подписания уполномоченными представителями обеих сторон и скрепления печатями сторон с момента (даты) подписания и действует до </w:t>
      </w:r>
      <w:r w:rsidR="00017B53">
        <w:rPr>
          <w:rFonts w:ascii="Times New Roman" w:hAnsi="Times New Roman" w:cs="Times New Roman"/>
          <w:szCs w:val="24"/>
          <w:lang w:eastAsia="ar-SA"/>
        </w:rPr>
        <w:t>_______</w:t>
      </w:r>
      <w:r w:rsidRPr="00982A70">
        <w:rPr>
          <w:rFonts w:ascii="Times New Roman" w:hAnsi="Times New Roman" w:cs="Times New Roman"/>
          <w:szCs w:val="24"/>
          <w:lang w:eastAsia="ar-SA"/>
        </w:rPr>
        <w:t xml:space="preserve"> года, в части расчетов до полного выполнения обязательств</w:t>
      </w:r>
      <w:r w:rsidRPr="00982A70">
        <w:rPr>
          <w:rFonts w:ascii="Times New Roman" w:hAnsi="Times New Roman" w:cs="Times New Roman"/>
          <w:b/>
          <w:szCs w:val="24"/>
          <w:lang w:eastAsia="ar-SA"/>
        </w:rPr>
        <w:t>.</w:t>
      </w:r>
      <w:r w:rsidRPr="00982A70">
        <w:rPr>
          <w:rFonts w:ascii="Times New Roman" w:hAnsi="Times New Roman" w:cs="Times New Roman"/>
          <w:szCs w:val="24"/>
          <w:lang w:eastAsia="ar-SA"/>
        </w:rPr>
        <w:t xml:space="preserve"> </w:t>
      </w:r>
    </w:p>
    <w:p w:rsidR="00982A70" w:rsidRPr="00982A70" w:rsidRDefault="00982A70" w:rsidP="00982A70">
      <w:pPr>
        <w:tabs>
          <w:tab w:val="left" w:pos="-4111"/>
          <w:tab w:val="left" w:pos="-2835"/>
        </w:tabs>
        <w:spacing w:after="0"/>
        <w:ind w:firstLine="567"/>
        <w:jc w:val="both"/>
        <w:rPr>
          <w:rFonts w:ascii="Times New Roman" w:hAnsi="Times New Roman" w:cs="Times New Roman"/>
          <w:szCs w:val="24"/>
        </w:rPr>
      </w:pPr>
      <w:r w:rsidRPr="00982A70">
        <w:rPr>
          <w:rFonts w:ascii="Times New Roman" w:hAnsi="Times New Roman" w:cs="Times New Roman"/>
          <w:szCs w:val="24"/>
        </w:rPr>
        <w:t xml:space="preserve">8.2. 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сторон. Условия поставки, содержащиеся в конкретной Спецификации, применяются только к товару, на поставку которого подписана данная Спецификация. </w:t>
      </w:r>
    </w:p>
    <w:p w:rsidR="00982A70" w:rsidRPr="00982A70" w:rsidRDefault="00982A70" w:rsidP="00982A70">
      <w:pPr>
        <w:spacing w:after="0"/>
        <w:ind w:firstLine="567"/>
        <w:contextualSpacing/>
        <w:rPr>
          <w:rFonts w:ascii="Times New Roman" w:eastAsia="Times New Roman" w:hAnsi="Times New Roman" w:cs="Times New Roman"/>
          <w:szCs w:val="24"/>
        </w:rPr>
      </w:pPr>
    </w:p>
    <w:p w:rsidR="00982A70" w:rsidRPr="00982A70" w:rsidRDefault="00982A70" w:rsidP="00982A70">
      <w:pPr>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9. ПРИЕМКА ТОВАРА. ГАРАНТИЯ КАЧЕСТВА</w:t>
      </w:r>
    </w:p>
    <w:p w:rsidR="00982A70" w:rsidRPr="00982A70" w:rsidRDefault="00982A70" w:rsidP="00982A70">
      <w:pPr>
        <w:spacing w:after="0"/>
        <w:ind w:firstLine="567"/>
        <w:contextualSpacing/>
        <w:jc w:val="center"/>
        <w:rPr>
          <w:rFonts w:ascii="Times New Roman" w:eastAsia="Times New Roman" w:hAnsi="Times New Roman" w:cs="Times New Roman"/>
          <w:szCs w:val="24"/>
        </w:rPr>
      </w:pPr>
    </w:p>
    <w:p w:rsidR="00982A70" w:rsidRPr="00982A70" w:rsidRDefault="00982A70" w:rsidP="00982A70">
      <w:pPr>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9.1. Взаимоотношения сторон в области качества регламентируются Инструкциями о порядке приемки товара ПТН и ТНП по количеству и качеству, утвержденными Постановлениями Госарбитража СССР № П-6 </w:t>
      </w:r>
      <w:r w:rsidRPr="00982A70">
        <w:rPr>
          <w:rFonts w:ascii="Times New Roman" w:eastAsia="Times New Roman" w:hAnsi="Times New Roman" w:cs="Times New Roman"/>
          <w:szCs w:val="24"/>
        </w:rPr>
        <w:lastRenderedPageBreak/>
        <w:t>и № П-7 (в редакции от 14.11.1974г. с изм. от 22.10.1997). Данные инструкции применяются в части не противоречащей Гражданскому кодексу Российской Федерации.</w:t>
      </w:r>
    </w:p>
    <w:p w:rsidR="00982A70" w:rsidRPr="00982A70" w:rsidRDefault="00982A70" w:rsidP="00982A70">
      <w:pPr>
        <w:tabs>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9.2. Поставщик гарантирует, что качество Товара соответствует требованиям действующего законодательства РФ, стандартам  (ГОСТ или ТУ), а также условиям настоящего Договора. 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 </w:t>
      </w:r>
    </w:p>
    <w:p w:rsidR="00982A70" w:rsidRPr="00982A70" w:rsidRDefault="00982A70" w:rsidP="00982A70">
      <w:pPr>
        <w:widowControl w:val="0"/>
        <w:autoSpaceDE w:val="0"/>
        <w:spacing w:after="0"/>
        <w:ind w:firstLine="567"/>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9.3. </w:t>
      </w:r>
      <w:r w:rsidRPr="00982A70">
        <w:rPr>
          <w:rFonts w:ascii="Times New Roman" w:eastAsia="Times New Roman" w:hAnsi="Times New Roman" w:cs="Times New Roman"/>
          <w:szCs w:val="24"/>
          <w:lang w:eastAsia="ar-SA"/>
        </w:rPr>
        <w:t xml:space="preserve">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 Дата производства: _____ </w:t>
      </w:r>
      <w:proofErr w:type="gramStart"/>
      <w:r w:rsidRPr="00982A70">
        <w:rPr>
          <w:rFonts w:ascii="Times New Roman" w:eastAsia="Times New Roman" w:hAnsi="Times New Roman" w:cs="Times New Roman"/>
          <w:szCs w:val="24"/>
          <w:lang w:eastAsia="ar-SA"/>
        </w:rPr>
        <w:t>г</w:t>
      </w:r>
      <w:proofErr w:type="gramEnd"/>
      <w:r w:rsidRPr="00982A70">
        <w:rPr>
          <w:rFonts w:ascii="Times New Roman" w:eastAsia="Times New Roman" w:hAnsi="Times New Roman" w:cs="Times New Roman"/>
          <w:szCs w:val="24"/>
          <w:lang w:eastAsia="ar-SA"/>
        </w:rPr>
        <w:t>.</w:t>
      </w:r>
    </w:p>
    <w:p w:rsidR="00982A70" w:rsidRPr="00982A70" w:rsidRDefault="00982A70" w:rsidP="00982A70">
      <w:pPr>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9.4. Гарантийный срок Товар составляет _____ с момента передачи Товара Покупателю.</w:t>
      </w:r>
    </w:p>
    <w:p w:rsidR="00982A70" w:rsidRPr="00982A70" w:rsidRDefault="00982A70" w:rsidP="00982A70">
      <w:pPr>
        <w:tabs>
          <w:tab w:val="left" w:pos="-284"/>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ab/>
      </w:r>
    </w:p>
    <w:p w:rsidR="00982A70" w:rsidRPr="00982A70" w:rsidRDefault="00982A70" w:rsidP="00982A70">
      <w:pPr>
        <w:spacing w:after="0"/>
        <w:contextualSpacing/>
        <w:jc w:val="center"/>
        <w:rPr>
          <w:rFonts w:ascii="Times New Roman" w:eastAsia="Times New Roman" w:hAnsi="Times New Roman" w:cs="Times New Roman"/>
          <w:bCs/>
          <w:szCs w:val="24"/>
        </w:rPr>
      </w:pPr>
      <w:r w:rsidRPr="00982A70">
        <w:rPr>
          <w:rFonts w:ascii="Times New Roman" w:eastAsia="Times New Roman" w:hAnsi="Times New Roman" w:cs="Times New Roman"/>
          <w:szCs w:val="24"/>
        </w:rPr>
        <w:t xml:space="preserve">10. </w:t>
      </w:r>
      <w:r w:rsidRPr="00982A70">
        <w:rPr>
          <w:rFonts w:ascii="Times New Roman" w:eastAsia="Times New Roman" w:hAnsi="Times New Roman" w:cs="Times New Roman"/>
          <w:bCs/>
          <w:szCs w:val="24"/>
        </w:rPr>
        <w:t>ФОРС-МАЖОРНЫЕ ОБСТОЯТЕЛЬСТВА</w:t>
      </w:r>
    </w:p>
    <w:p w:rsidR="00982A70" w:rsidRPr="00982A70" w:rsidRDefault="00982A70" w:rsidP="00982A70">
      <w:pPr>
        <w:spacing w:after="0"/>
        <w:ind w:firstLine="567"/>
        <w:contextualSpacing/>
        <w:jc w:val="center"/>
        <w:rPr>
          <w:rFonts w:ascii="Times New Roman" w:eastAsia="Times New Roman" w:hAnsi="Times New Roman" w:cs="Times New Roman"/>
          <w:szCs w:val="24"/>
        </w:rPr>
      </w:pPr>
    </w:p>
    <w:p w:rsidR="00982A70" w:rsidRPr="00982A70" w:rsidRDefault="00982A70" w:rsidP="00982A70">
      <w:pPr>
        <w:widowControl w:val="0"/>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982A70" w:rsidRPr="00982A70" w:rsidRDefault="00982A70" w:rsidP="00982A70">
      <w:pPr>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10.2. </w:t>
      </w:r>
      <w:proofErr w:type="gramStart"/>
      <w:r w:rsidRPr="00982A70">
        <w:rPr>
          <w:rFonts w:ascii="Times New Roman" w:eastAsia="Times New Roman" w:hAnsi="Times New Roman" w:cs="Times New Roman"/>
          <w:szCs w:val="24"/>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982A70">
        <w:rPr>
          <w:rFonts w:ascii="Times New Roman" w:eastAsia="Times New Roman" w:hAnsi="Times New Roman" w:cs="Times New Roman"/>
          <w:szCs w:val="24"/>
        </w:rPr>
        <w:t xml:space="preserve"> волнения, проявление терроризма, массовые забастовки и локауты и т.д.), издание нормативных актов органами государственной власти и управления, а также другие обстоятельства, пребывающие вне контроля сторон и признанные официально.</w:t>
      </w:r>
    </w:p>
    <w:p w:rsidR="00982A70" w:rsidRPr="00982A70" w:rsidRDefault="00982A70" w:rsidP="00982A70">
      <w:pPr>
        <w:tabs>
          <w:tab w:val="left" w:pos="567"/>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10.3. Надлежащим доказательством наличия указанных выше обстоятельств и их продолжительности является сертификат ТПП РФ или ее регионального подразделения.</w:t>
      </w:r>
    </w:p>
    <w:p w:rsidR="00982A70" w:rsidRPr="00982A70" w:rsidRDefault="00982A70" w:rsidP="00982A70">
      <w:pPr>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10.4. Сторона, познавшая действие форс-мажорных обстоятельств, должна письменно уведомить об этом другую сторону в течение 3-х календарных дней с момента наступления форс-мажорных обстоятельств. После прекращения действия форс-мажорных обстоятельств течение срока исполнения обязательств по договору продолжается.</w:t>
      </w:r>
    </w:p>
    <w:p w:rsidR="00982A70" w:rsidRPr="00982A70" w:rsidRDefault="00982A70" w:rsidP="00982A70">
      <w:pPr>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10.5. Если действие обстоятельств непреодолимой силы продолжается более 30 календарных дней подряд, то стороны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982A70" w:rsidRPr="00982A70" w:rsidRDefault="00982A70" w:rsidP="00982A70">
      <w:pPr>
        <w:tabs>
          <w:tab w:val="left" w:pos="426"/>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10.6. Если в результате действия форс-мажорных обстоятельств, для Поставщика создалась невозможность исполнения принятых на себя обязательств по договору, Поставщик обязан вернуть перечисленные Покупателем денежные средства, в течение  3-х календарных дней с момента прекращения действия форс-мажорных обстоятельств.</w:t>
      </w:r>
    </w:p>
    <w:p w:rsidR="00982A70" w:rsidRPr="00982A70" w:rsidRDefault="00982A70" w:rsidP="00982A70">
      <w:pPr>
        <w:tabs>
          <w:tab w:val="left" w:pos="2790"/>
        </w:tabs>
        <w:spacing w:after="0"/>
        <w:contextualSpacing/>
        <w:jc w:val="both"/>
        <w:rPr>
          <w:rFonts w:ascii="Times New Roman" w:eastAsia="Times New Roman" w:hAnsi="Times New Roman" w:cs="Times New Roman"/>
          <w:szCs w:val="24"/>
        </w:rPr>
      </w:pPr>
    </w:p>
    <w:p w:rsidR="00982A70" w:rsidRPr="00982A70" w:rsidRDefault="00982A70" w:rsidP="00982A70">
      <w:pPr>
        <w:tabs>
          <w:tab w:val="left" w:pos="-4395"/>
        </w:tabs>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11. ЗАВЕРЕНИЯ И ГАРАНТИИ</w:t>
      </w:r>
    </w:p>
    <w:p w:rsidR="00982A70" w:rsidRPr="00982A70" w:rsidRDefault="00982A70" w:rsidP="00982A70">
      <w:pPr>
        <w:tabs>
          <w:tab w:val="left" w:pos="-284"/>
          <w:tab w:val="left" w:pos="426"/>
          <w:tab w:val="left" w:pos="960"/>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eastAsia="Times New Roman" w:hAnsi="Times New Roman" w:cs="Times New Roman"/>
          <w:sz w:val="24"/>
          <w:szCs w:val="24"/>
        </w:rPr>
        <w:t xml:space="preserve">11.1. </w:t>
      </w:r>
      <w:r w:rsidRPr="00982A70">
        <w:rPr>
          <w:rFonts w:ascii="Times New Roman" w:hAnsi="Times New Roman" w:cs="Times New Roman"/>
          <w:szCs w:val="24"/>
        </w:rPr>
        <w:t>Стороны гарантируют, что на момент подписания настоящего Договора:</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 xml:space="preserve">11.1.1. Они являются юридическими лицами, надлежащим </w:t>
      </w:r>
      <w:proofErr w:type="gramStart"/>
      <w:r w:rsidRPr="00982A70">
        <w:rPr>
          <w:rFonts w:ascii="Times New Roman" w:hAnsi="Times New Roman" w:cs="Times New Roman"/>
          <w:szCs w:val="24"/>
        </w:rPr>
        <w:t>образом</w:t>
      </w:r>
      <w:proofErr w:type="gramEnd"/>
      <w:r w:rsidRPr="00982A70">
        <w:rPr>
          <w:rFonts w:ascii="Times New Roman" w:hAnsi="Times New Roman" w:cs="Times New Roman"/>
          <w:szCs w:val="24"/>
        </w:rPr>
        <w:t xml:space="preserve"> созданными и осуществляющими деятельность в соответствии с законодательством РФ; </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11.1.2. Они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11.1.3. Они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Договора;</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11.1.4. Заключение и исполнение Договора не влечет нарушения Сторонам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lastRenderedPageBreak/>
        <w:t>11.1.5.  Лица, подписавшие настоящий Договор, надлежащим образом уполномочены на совершение таких действий, не дисквалифицированы;</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11.1.7. Фактическое местонахождение по адресу государственной регистрации, указанному в разделе 15 «Адреса, реквизиты и подписи Сторон» настоящего Договора, принадлежность Сторон указанных в разделе 15 «Адреса, реквизиты и подписи Сторон» настоящего Договора номеров телефонов (факсов), адресов электронной почты, а также наличие возможности получать корреспонденцию по указанным адресам;</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11.2. Поставщик заверяет Покупателя о том, что:</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 он не имеет сведений о подаче кем-либо в суд заявления о признании его банкротом;</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 он не имеет сведений о наличии у него признаков банкротства;</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 в случае</w:t>
      </w:r>
      <w:proofErr w:type="gramStart"/>
      <w:r w:rsidRPr="00982A70">
        <w:rPr>
          <w:rFonts w:ascii="Times New Roman" w:hAnsi="Times New Roman" w:cs="Times New Roman"/>
          <w:szCs w:val="24"/>
        </w:rPr>
        <w:t>,</w:t>
      </w:r>
      <w:proofErr w:type="gramEnd"/>
      <w:r w:rsidRPr="00982A70">
        <w:rPr>
          <w:rFonts w:ascii="Times New Roman" w:hAnsi="Times New Roman" w:cs="Times New Roman"/>
          <w:szCs w:val="24"/>
        </w:rPr>
        <w:t xml:space="preserve"> если сделка по настоящему Договору является для него крупной в соответствии со ст. 46 Федерального закона от 08.02.1998 №14-ФЗ «Об обществах с ограниченной ответственностью», то она одобрена органами Поставщика, что подтверждается решением о согласии на совершение крупной сделки;</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 xml:space="preserve">- отсутствует цель получения необоснованной налоговой выгоды при исполнении настоящего Договора, о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 </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 xml:space="preserve">11.3. Все гарантии и </w:t>
      </w:r>
      <w:proofErr w:type="gramStart"/>
      <w:r w:rsidRPr="00982A70">
        <w:rPr>
          <w:rFonts w:ascii="Times New Roman" w:hAnsi="Times New Roman" w:cs="Times New Roman"/>
          <w:szCs w:val="24"/>
        </w:rPr>
        <w:t>заверения Сторон</w:t>
      </w:r>
      <w:proofErr w:type="gramEnd"/>
      <w:r w:rsidRPr="00982A70">
        <w:rPr>
          <w:rFonts w:ascii="Times New Roman" w:hAnsi="Times New Roman" w:cs="Times New Roman"/>
          <w:szCs w:val="24"/>
        </w:rPr>
        <w:t xml:space="preserve"> даны и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календарных дней.</w:t>
      </w:r>
    </w:p>
    <w:p w:rsidR="00982A70" w:rsidRPr="00982A70" w:rsidRDefault="00982A70" w:rsidP="00982A70">
      <w:pPr>
        <w:tabs>
          <w:tab w:val="left" w:pos="-3686"/>
          <w:tab w:val="left" w:pos="-3261"/>
        </w:tabs>
        <w:spacing w:after="0"/>
        <w:ind w:firstLine="567"/>
        <w:contextualSpacing/>
        <w:jc w:val="both"/>
        <w:rPr>
          <w:rFonts w:ascii="Times New Roman" w:hAnsi="Times New Roman" w:cs="Times New Roman"/>
          <w:szCs w:val="24"/>
        </w:rPr>
      </w:pPr>
      <w:r w:rsidRPr="00982A70">
        <w:rPr>
          <w:rFonts w:ascii="Times New Roman" w:hAnsi="Times New Roman" w:cs="Times New Roman"/>
          <w:szCs w:val="24"/>
        </w:rPr>
        <w:t>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настоящим Договором.</w:t>
      </w:r>
    </w:p>
    <w:p w:rsidR="00982A70" w:rsidRPr="00982A70" w:rsidRDefault="00982A70" w:rsidP="00982A70">
      <w:pPr>
        <w:tabs>
          <w:tab w:val="left" w:pos="-3686"/>
          <w:tab w:val="left" w:pos="-3261"/>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3686"/>
          <w:tab w:val="left" w:pos="-3261"/>
        </w:tabs>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12.  УСЛОВИЯ РАСТОРЖЕНИЯ И ИЗМЕНЕНИЯ ДОГОВОРА</w:t>
      </w:r>
    </w:p>
    <w:p w:rsidR="00982A70" w:rsidRPr="00982A70" w:rsidRDefault="00982A70" w:rsidP="00982A70">
      <w:pPr>
        <w:tabs>
          <w:tab w:val="left" w:pos="-3686"/>
          <w:tab w:val="left" w:pos="-3261"/>
        </w:tabs>
        <w:spacing w:after="0"/>
        <w:ind w:firstLine="567"/>
        <w:contextualSpacing/>
        <w:jc w:val="center"/>
        <w:rPr>
          <w:rFonts w:ascii="Times New Roman" w:eastAsia="Times New Roman" w:hAnsi="Times New Roman" w:cs="Times New Roman"/>
          <w:szCs w:val="24"/>
        </w:rPr>
      </w:pPr>
    </w:p>
    <w:p w:rsidR="00982A70" w:rsidRPr="00982A70" w:rsidRDefault="00982A70" w:rsidP="00982A70">
      <w:pPr>
        <w:tabs>
          <w:tab w:val="left" w:pos="-3686"/>
          <w:tab w:val="left" w:pos="-3261"/>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12.1. Договор может быть изменен или расторгнут в следующих случаях:</w:t>
      </w:r>
    </w:p>
    <w:p w:rsidR="00982A70" w:rsidRPr="00982A70" w:rsidRDefault="00982A70" w:rsidP="00982A70">
      <w:pPr>
        <w:tabs>
          <w:tab w:val="left" w:pos="-3686"/>
          <w:tab w:val="left" w:pos="-3261"/>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12.1.1. По соглашению Сторон;</w:t>
      </w:r>
      <w:r w:rsidRPr="00982A70">
        <w:rPr>
          <w:rFonts w:ascii="Times New Roman" w:eastAsia="Times New Roman" w:hAnsi="Times New Roman" w:cs="Times New Roman"/>
          <w:szCs w:val="24"/>
        </w:rPr>
        <w:tab/>
      </w:r>
    </w:p>
    <w:p w:rsidR="00982A70" w:rsidRPr="00982A70" w:rsidRDefault="00982A70" w:rsidP="00982A70">
      <w:pPr>
        <w:autoSpaceDE w:val="0"/>
        <w:autoSpaceDN w:val="0"/>
        <w:adjustRightInd w:val="0"/>
        <w:spacing w:after="0"/>
        <w:ind w:firstLine="567"/>
        <w:jc w:val="both"/>
        <w:rPr>
          <w:rFonts w:ascii="Times New Roman" w:hAnsi="Times New Roman" w:cs="Times New Roman"/>
        </w:rPr>
      </w:pPr>
      <w:r w:rsidRPr="00982A70">
        <w:rPr>
          <w:rFonts w:ascii="Times New Roman" w:eastAsia="Times New Roman" w:hAnsi="Times New Roman" w:cs="Times New Roman"/>
          <w:szCs w:val="24"/>
        </w:rPr>
        <w:t>12.1.2. П</w:t>
      </w:r>
      <w:r w:rsidRPr="00982A70">
        <w:rPr>
          <w:rFonts w:ascii="Times New Roman" w:hAnsi="Times New Roman" w:cs="Times New Roman"/>
        </w:rPr>
        <w:t>о требованию одной из сторон по решению суда при существенном нарушении договора другой стороной, существенном изменении обстоятельств либо в иных случаях, предусмотренных Гражданским кодексом РФ, другими законами или договором.</w:t>
      </w:r>
    </w:p>
    <w:p w:rsidR="00982A70" w:rsidRPr="00982A70" w:rsidRDefault="00982A70" w:rsidP="00982A70">
      <w:pPr>
        <w:tabs>
          <w:tab w:val="left" w:pos="-3686"/>
          <w:tab w:val="left" w:pos="-3261"/>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12.2. Стороны вправе в одностороннем внесудебном порядке отказаться от исполнения настоящего Договора в следующих случаях:</w:t>
      </w:r>
    </w:p>
    <w:p w:rsidR="00982A70" w:rsidRPr="00982A70" w:rsidRDefault="00982A70" w:rsidP="00982A70">
      <w:pPr>
        <w:tabs>
          <w:tab w:val="left" w:pos="-3686"/>
          <w:tab w:val="left" w:pos="-3261"/>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12.2.1. Признание Поставщика/Покупателя банкротом;</w:t>
      </w:r>
    </w:p>
    <w:p w:rsidR="00982A70" w:rsidRPr="00982A70" w:rsidRDefault="00982A70" w:rsidP="00982A70">
      <w:pPr>
        <w:tabs>
          <w:tab w:val="left" w:pos="-3686"/>
          <w:tab w:val="left" w:pos="-3261"/>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12.2.2. Нарушения Покупателем/Поставщиком заверений и гарантий данных в разделе 11 настоящего Договора.</w:t>
      </w:r>
    </w:p>
    <w:p w:rsidR="00982A70" w:rsidRPr="00982A70" w:rsidRDefault="00982A70" w:rsidP="00982A70">
      <w:pPr>
        <w:tabs>
          <w:tab w:val="left" w:pos="-1985"/>
          <w:tab w:val="left" w:pos="-1418"/>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12.3. Стороны вправе требовать досрочного расторжения настоящего Договора в одностороннем внесудебном порядке </w:t>
      </w:r>
      <w:r w:rsidRPr="00982A70">
        <w:rPr>
          <w:rFonts w:ascii="Times New Roman" w:hAnsi="Times New Roman" w:cs="Times New Roman"/>
          <w:szCs w:val="24"/>
        </w:rPr>
        <w:t>в случае существенного нарушения его условий путем направления уведомления о расторжении Договора за 10 (десять) календарных дней до даты расторжения Договора.</w:t>
      </w:r>
      <w:r w:rsidRPr="00982A70">
        <w:rPr>
          <w:rFonts w:ascii="Times New Roman" w:eastAsia="Times New Roman" w:hAnsi="Times New Roman" w:cs="Times New Roman"/>
          <w:szCs w:val="24"/>
        </w:rPr>
        <w:t xml:space="preserve"> </w:t>
      </w:r>
    </w:p>
    <w:p w:rsidR="00982A70" w:rsidRPr="00982A70" w:rsidRDefault="00982A70" w:rsidP="00982A70">
      <w:pPr>
        <w:tabs>
          <w:tab w:val="left" w:pos="-1985"/>
          <w:tab w:val="left" w:pos="-1418"/>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12.4.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982A70" w:rsidRPr="00982A70" w:rsidRDefault="00982A70" w:rsidP="00982A70">
      <w:pPr>
        <w:tabs>
          <w:tab w:val="left" w:pos="-1985"/>
          <w:tab w:val="left" w:pos="-1418"/>
        </w:tabs>
        <w:spacing w:after="0"/>
        <w:ind w:firstLine="567"/>
        <w:contextualSpacing/>
        <w:rPr>
          <w:rFonts w:ascii="Times New Roman" w:eastAsia="Times New Roman" w:hAnsi="Times New Roman" w:cs="Times New Roman"/>
          <w:szCs w:val="24"/>
        </w:rPr>
      </w:pPr>
    </w:p>
    <w:p w:rsidR="00982A70" w:rsidRPr="00982A70" w:rsidRDefault="00982A70" w:rsidP="00982A70">
      <w:pPr>
        <w:tabs>
          <w:tab w:val="left" w:pos="-1985"/>
          <w:tab w:val="left" w:pos="-1418"/>
        </w:tabs>
        <w:spacing w:after="0"/>
        <w:contextualSpacing/>
        <w:jc w:val="center"/>
        <w:rPr>
          <w:rFonts w:ascii="Times New Roman" w:hAnsi="Times New Roman" w:cs="Times New Roman"/>
          <w:bCs/>
          <w:spacing w:val="1"/>
        </w:rPr>
      </w:pPr>
      <w:r w:rsidRPr="00982A70">
        <w:rPr>
          <w:rFonts w:ascii="Times New Roman" w:hAnsi="Times New Roman" w:cs="Times New Roman"/>
          <w:bCs/>
          <w:spacing w:val="1"/>
        </w:rPr>
        <w:t>13. УСЛОВИЯ О ДОЛЖНОЙ ОСМОТРИТЕЛЬНОСТИ</w:t>
      </w:r>
    </w:p>
    <w:p w:rsidR="00982A70" w:rsidRPr="00982A70" w:rsidRDefault="00982A70" w:rsidP="00982A70">
      <w:pPr>
        <w:tabs>
          <w:tab w:val="left" w:pos="-1985"/>
          <w:tab w:val="left" w:pos="-1418"/>
        </w:tabs>
        <w:spacing w:after="0"/>
        <w:ind w:firstLine="567"/>
        <w:contextualSpacing/>
        <w:jc w:val="center"/>
        <w:rPr>
          <w:rFonts w:ascii="Times New Roman" w:eastAsia="Times New Roman" w:hAnsi="Times New Roman" w:cs="Times New Roman"/>
        </w:rPr>
      </w:pPr>
    </w:p>
    <w:p w:rsidR="00982A70" w:rsidRPr="00982A70" w:rsidRDefault="00982A70" w:rsidP="00982A70">
      <w:pPr>
        <w:tabs>
          <w:tab w:val="left" w:pos="-1985"/>
          <w:tab w:val="left" w:pos="-1418"/>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xml:space="preserve">13.1. </w:t>
      </w:r>
      <w:r w:rsidRPr="00982A70">
        <w:rPr>
          <w:rFonts w:ascii="Times New Roman" w:hAnsi="Times New Roman" w:cs="Times New Roman"/>
        </w:rPr>
        <w:t xml:space="preserve">Поставщик соглашается на предоставлении информации о своей деятельности, предусмотренной в п.13.2 Договора. Предоставление такой информации направлено на выполнение сторонами общих </w:t>
      </w:r>
      <w:r w:rsidRPr="00982A70">
        <w:rPr>
          <w:rFonts w:ascii="Times New Roman" w:hAnsi="Times New Roman" w:cs="Times New Roman"/>
        </w:rPr>
        <w:lastRenderedPageBreak/>
        <w:t>требований добросовестности и осмотрительности в гражданском обороте и осуществляется ими добровольно и безвозмездно.</w:t>
      </w:r>
    </w:p>
    <w:p w:rsidR="00982A70" w:rsidRPr="00982A70" w:rsidRDefault="00982A70" w:rsidP="00982A70">
      <w:pPr>
        <w:tabs>
          <w:tab w:val="left" w:pos="-284"/>
          <w:tab w:val="left" w:pos="426"/>
          <w:tab w:val="left" w:pos="960"/>
        </w:tabs>
        <w:spacing w:after="0"/>
        <w:ind w:firstLine="567"/>
        <w:contextualSpacing/>
        <w:jc w:val="both"/>
        <w:rPr>
          <w:rFonts w:ascii="Times New Roman" w:hAnsi="Times New Roman" w:cs="Times New Roman"/>
        </w:rPr>
      </w:pPr>
      <w:r w:rsidRPr="00982A70">
        <w:rPr>
          <w:rFonts w:ascii="Times New Roman" w:eastAsia="Times New Roman" w:hAnsi="Times New Roman" w:cs="Times New Roman"/>
        </w:rPr>
        <w:t xml:space="preserve">13.2. </w:t>
      </w:r>
      <w:r w:rsidRPr="00982A70">
        <w:rPr>
          <w:rFonts w:ascii="Times New Roman" w:hAnsi="Times New Roman" w:cs="Times New Roman"/>
        </w:rPr>
        <w:t>Поставщик  обязан предоставлять по требованию Покупателя в 5-ти (пятидневный) срок следующие документы:</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выписка из ЕГРЮЛ с печатью ИФНС либо заверенная исполнительным органом Поставщика;</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протокол общего собрания участников (акционеров) общества или копия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приказ о вступлении в должность единоличного исполнительного органа общества;</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Устав;</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лицензии, выданные Поставщику на осуществление деятельности, в случаях, если осуществляемый вид деятельности требует прохождения процедуры лицензирования;</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доверенность лица, подписывающего договор (в случае, если договор подписывает не единоличный исполнительный орган);</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годовая и промежуточная налоговая и бухгалтерская отчетность, в том числе, но, не ограничиваясь: декларация 6 – 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справку из налогового органа об отсутствии задолженности на актуальную дату;</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штатное расписание, не содержащее персональные данные сотрудников (количество штатных единиц);</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rPr>
      </w:pPr>
      <w:r w:rsidRPr="00982A70">
        <w:rPr>
          <w:rFonts w:ascii="Times New Roman" w:eastAsia="Times New Roman" w:hAnsi="Times New Roman" w:cs="Times New Roman"/>
        </w:rPr>
        <w:t>- документы, подтверждающие наличие офисных, складских и производственных помещений.</w:t>
      </w:r>
    </w:p>
    <w:p w:rsidR="00982A70" w:rsidRPr="00982A70" w:rsidRDefault="00982A70" w:rsidP="00982A70">
      <w:pPr>
        <w:tabs>
          <w:tab w:val="left" w:pos="-5245"/>
          <w:tab w:val="left" w:pos="-5103"/>
        </w:tabs>
        <w:spacing w:after="0"/>
        <w:ind w:firstLine="567"/>
        <w:contextualSpacing/>
        <w:jc w:val="both"/>
        <w:rPr>
          <w:rFonts w:ascii="Times New Roman" w:eastAsia="Times New Roman" w:hAnsi="Times New Roman" w:cs="Times New Roman"/>
        </w:rPr>
      </w:pPr>
      <w:r w:rsidRPr="00982A70">
        <w:rPr>
          <w:rFonts w:ascii="Times New Roman" w:hAnsi="Times New Roman" w:cs="Times New Roman"/>
        </w:rPr>
        <w:t xml:space="preserve">13.3. Покупатель вправе потребовать от Поставщика возмещения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законодательства Поставщиком, его контрагентами, включая контрагентов второго и последующих уровней. </w:t>
      </w:r>
    </w:p>
    <w:p w:rsidR="00982A70" w:rsidRPr="00982A70" w:rsidRDefault="00982A70" w:rsidP="00982A70">
      <w:pPr>
        <w:spacing w:after="0"/>
        <w:ind w:firstLine="567"/>
        <w:contextualSpacing/>
        <w:jc w:val="both"/>
        <w:rPr>
          <w:rFonts w:ascii="Times New Roman" w:eastAsia="Times New Roman" w:hAnsi="Times New Roman" w:cs="Times New Roman"/>
          <w:szCs w:val="24"/>
        </w:rPr>
      </w:pPr>
      <w:r w:rsidRPr="00982A70">
        <w:rPr>
          <w:rFonts w:ascii="Times New Roman" w:hAnsi="Times New Roman" w:cs="Times New Roman"/>
        </w:rPr>
        <w:t xml:space="preserve">13.4. В случае, возникновения споров с налоговыми органами, связанных с доначислением налогов по причине ненадлежащего исполнения налогового и иного законодательства Поставщиком и/или его контрагентами Покупатель вправе удерживать до 20% причитающихся Поставщику платежей по Договору в пределах суммы доначислений налоговых органов. </w:t>
      </w:r>
    </w:p>
    <w:p w:rsidR="00982A70" w:rsidRPr="00982A70" w:rsidRDefault="00982A70" w:rsidP="00982A70">
      <w:pPr>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14. ЗАКЛЮЧИТЕЛЬНЫЕ ПОЛОЖЕНИЯ</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14.1. Настоящий договор подписан в двух подлинных экземплярах (по одному экземпляру для стороны). Юридическую силу имеют только оригиналы документов. Место исполнения договора: АО «Судостроительный завод имени Б.Е. </w:t>
      </w:r>
      <w:proofErr w:type="spellStart"/>
      <w:r w:rsidRPr="00982A70">
        <w:rPr>
          <w:rFonts w:ascii="Times New Roman" w:eastAsia="Times New Roman" w:hAnsi="Times New Roman" w:cs="Times New Roman"/>
          <w:szCs w:val="24"/>
        </w:rPr>
        <w:t>Бутомы</w:t>
      </w:r>
      <w:proofErr w:type="spellEnd"/>
      <w:r w:rsidRPr="00982A70">
        <w:rPr>
          <w:rFonts w:ascii="Times New Roman" w:eastAsia="Times New Roman" w:hAnsi="Times New Roman" w:cs="Times New Roman"/>
          <w:szCs w:val="24"/>
        </w:rPr>
        <w:t>», Республика Крым, г. Керчь, ул. Танкистов, д.4.</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14.2.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982A70" w:rsidRPr="00982A70" w:rsidRDefault="00982A70" w:rsidP="00982A70">
      <w:pPr>
        <w:tabs>
          <w:tab w:val="left" w:pos="-284"/>
          <w:tab w:val="left" w:pos="426"/>
          <w:tab w:val="left" w:pos="960"/>
        </w:tabs>
        <w:spacing w:after="0"/>
        <w:ind w:firstLine="567"/>
        <w:contextualSpacing/>
        <w:jc w:val="both"/>
        <w:rPr>
          <w:rFonts w:ascii="Times New Roman" w:eastAsia="Times New Roman" w:hAnsi="Times New Roman" w:cs="Times New Roman"/>
          <w:szCs w:val="24"/>
        </w:rPr>
      </w:pPr>
      <w:r w:rsidRPr="00982A70">
        <w:rPr>
          <w:rFonts w:ascii="Times New Roman" w:eastAsia="Times New Roman" w:hAnsi="Times New Roman" w:cs="Times New Roman"/>
          <w:szCs w:val="24"/>
        </w:rPr>
        <w:t xml:space="preserve">14.3. </w:t>
      </w:r>
      <w:proofErr w:type="gramStart"/>
      <w:r w:rsidRPr="00982A70">
        <w:rPr>
          <w:rFonts w:ascii="Times New Roman" w:eastAsia="Times New Roman" w:hAnsi="Times New Roman" w:cs="Times New Roman"/>
          <w:szCs w:val="24"/>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электронной почты с обязательным указанием фамилии и инициалов получателя с последующей досылкой оригиналов документов почтовым отправлением или через курьера, или вручаться</w:t>
      </w:r>
      <w:proofErr w:type="gramEnd"/>
      <w:r w:rsidRPr="00982A70">
        <w:rPr>
          <w:rFonts w:ascii="Times New Roman" w:eastAsia="Times New Roman" w:hAnsi="Times New Roman" w:cs="Times New Roman"/>
          <w:szCs w:val="24"/>
        </w:rPr>
        <w:t xml:space="preserve"> из рук в руки, в том числе уполномоченным лица Покупателя.</w:t>
      </w:r>
    </w:p>
    <w:p w:rsidR="00982A70" w:rsidRPr="00982A70" w:rsidRDefault="00982A70" w:rsidP="00982A70">
      <w:pPr>
        <w:spacing w:after="0"/>
        <w:contextualSpacing/>
        <w:jc w:val="center"/>
        <w:rPr>
          <w:rFonts w:ascii="Times New Roman" w:eastAsia="Times New Roman" w:hAnsi="Times New Roman" w:cs="Times New Roman"/>
          <w:szCs w:val="24"/>
        </w:rPr>
      </w:pPr>
      <w:r w:rsidRPr="00982A70">
        <w:rPr>
          <w:rFonts w:ascii="Times New Roman" w:eastAsia="Times New Roman" w:hAnsi="Times New Roman" w:cs="Times New Roman"/>
          <w:szCs w:val="24"/>
        </w:rPr>
        <w:t>15. ЮРИДИЧЕСКИЕ АДРЕСА И РЕКВИЗИТЫ</w:t>
      </w:r>
    </w:p>
    <w:p w:rsidR="00982A70" w:rsidRPr="00982A70" w:rsidRDefault="00982A70" w:rsidP="00982A70">
      <w:pPr>
        <w:spacing w:after="0"/>
        <w:ind w:left="360"/>
        <w:contextualSpacing/>
        <w:jc w:val="center"/>
        <w:rPr>
          <w:rFonts w:ascii="Times New Roman" w:eastAsia="Times New Roman" w:hAnsi="Times New Roman" w:cs="Times New Roman"/>
          <w:szCs w:val="24"/>
        </w:rPr>
      </w:pPr>
    </w:p>
    <w:tbl>
      <w:tblPr>
        <w:tblW w:w="9498" w:type="dxa"/>
        <w:tblInd w:w="108" w:type="dxa"/>
        <w:tblLayout w:type="fixed"/>
        <w:tblLook w:val="0000" w:firstRow="0" w:lastRow="0" w:firstColumn="0" w:lastColumn="0" w:noHBand="0" w:noVBand="0"/>
      </w:tblPr>
      <w:tblGrid>
        <w:gridCol w:w="4678"/>
        <w:gridCol w:w="4820"/>
      </w:tblGrid>
      <w:tr w:rsidR="00982A70" w:rsidRPr="00982A70" w:rsidTr="00AC66A8">
        <w:trPr>
          <w:trHeight w:val="378"/>
        </w:trPr>
        <w:tc>
          <w:tcPr>
            <w:tcW w:w="4678" w:type="dxa"/>
            <w:shd w:val="clear" w:color="auto" w:fill="auto"/>
          </w:tcPr>
          <w:p w:rsidR="00982A70" w:rsidRPr="00982A70" w:rsidRDefault="00982A70" w:rsidP="00982A70">
            <w:pPr>
              <w:spacing w:after="0" w:line="240" w:lineRule="auto"/>
              <w:jc w:val="both"/>
              <w:rPr>
                <w:rFonts w:ascii="Times New Roman" w:eastAsia="Times New Roman" w:hAnsi="Times New Roman" w:cs="Times New Roman"/>
                <w:b/>
                <w:szCs w:val="24"/>
                <w:lang w:eastAsia="ru-RU"/>
              </w:rPr>
            </w:pPr>
            <w:r w:rsidRPr="00982A70">
              <w:rPr>
                <w:rFonts w:ascii="Times New Roman" w:eastAsia="Times New Roman" w:hAnsi="Times New Roman" w:cs="Times New Roman"/>
                <w:b/>
                <w:szCs w:val="24"/>
                <w:lang w:eastAsia="ru-RU"/>
              </w:rPr>
              <w:t>Поставщик</w:t>
            </w:r>
          </w:p>
        </w:tc>
        <w:tc>
          <w:tcPr>
            <w:tcW w:w="4820" w:type="dxa"/>
            <w:shd w:val="clear" w:color="auto" w:fill="auto"/>
          </w:tcPr>
          <w:p w:rsidR="00982A70" w:rsidRPr="00982A70" w:rsidRDefault="00982A70" w:rsidP="00982A70">
            <w:pPr>
              <w:shd w:val="clear" w:color="auto" w:fill="FFFFFF"/>
              <w:tabs>
                <w:tab w:val="left" w:pos="0"/>
                <w:tab w:val="left" w:leader="underscore" w:pos="1651"/>
                <w:tab w:val="left" w:leader="underscore" w:pos="7008"/>
              </w:tabs>
              <w:spacing w:after="0" w:line="240" w:lineRule="auto"/>
              <w:rPr>
                <w:rFonts w:ascii="Times New Roman" w:eastAsia="Times New Roman" w:hAnsi="Times New Roman" w:cs="Times New Roman"/>
                <w:b/>
                <w:szCs w:val="24"/>
                <w:lang w:eastAsia="ru-RU"/>
              </w:rPr>
            </w:pPr>
            <w:r w:rsidRPr="00982A70">
              <w:rPr>
                <w:rFonts w:ascii="Times New Roman" w:eastAsia="Times New Roman" w:hAnsi="Times New Roman" w:cs="Times New Roman"/>
                <w:b/>
                <w:szCs w:val="24"/>
                <w:lang w:eastAsia="ru-RU"/>
              </w:rPr>
              <w:t>Покупатель</w:t>
            </w:r>
          </w:p>
        </w:tc>
      </w:tr>
      <w:tr w:rsidR="00982A70" w:rsidRPr="00982A70" w:rsidTr="00AC66A8">
        <w:trPr>
          <w:trHeight w:val="258"/>
        </w:trPr>
        <w:tc>
          <w:tcPr>
            <w:tcW w:w="4678" w:type="dxa"/>
            <w:shd w:val="clear" w:color="auto" w:fill="auto"/>
          </w:tcPr>
          <w:p w:rsidR="00982A70" w:rsidRPr="00982A70" w:rsidRDefault="00982A70" w:rsidP="00982A70">
            <w:pPr>
              <w:snapToGrid w:val="0"/>
              <w:spacing w:after="0" w:line="240" w:lineRule="auto"/>
              <w:jc w:val="both"/>
              <w:rPr>
                <w:rFonts w:ascii="Times New Roman" w:eastAsia="Times New Roman" w:hAnsi="Times New Roman" w:cs="Times New Roman"/>
                <w:szCs w:val="24"/>
                <w:lang w:eastAsia="ru-RU"/>
              </w:rPr>
            </w:pPr>
          </w:p>
        </w:tc>
        <w:tc>
          <w:tcPr>
            <w:tcW w:w="4820" w:type="dxa"/>
            <w:shd w:val="clear" w:color="auto" w:fill="auto"/>
          </w:tcPr>
          <w:p w:rsidR="00982A70" w:rsidRPr="00982A70" w:rsidRDefault="00982A70" w:rsidP="00982A70">
            <w:pPr>
              <w:shd w:val="clear" w:color="auto" w:fill="FFFFFF"/>
              <w:tabs>
                <w:tab w:val="left" w:pos="0"/>
                <w:tab w:val="left" w:leader="underscore" w:pos="1651"/>
                <w:tab w:val="left" w:leader="underscore" w:pos="7008"/>
              </w:tabs>
              <w:spacing w:after="0" w:line="240" w:lineRule="auto"/>
              <w:rPr>
                <w:rFonts w:ascii="Times New Roman" w:eastAsia="Times New Roman" w:hAnsi="Times New Roman" w:cs="Times New Roman"/>
                <w:b/>
                <w:szCs w:val="24"/>
                <w:lang w:eastAsia="ru-RU"/>
              </w:rPr>
            </w:pPr>
            <w:r w:rsidRPr="00982A70">
              <w:rPr>
                <w:rFonts w:ascii="Times New Roman" w:eastAsia="Times New Roman" w:hAnsi="Times New Roman" w:cs="Times New Roman"/>
                <w:b/>
                <w:szCs w:val="24"/>
                <w:lang w:eastAsia="ru-RU"/>
              </w:rPr>
              <w:t xml:space="preserve">АО «Судостроительный завод имени Б.Е. </w:t>
            </w:r>
            <w:proofErr w:type="spellStart"/>
            <w:r w:rsidRPr="00982A70">
              <w:rPr>
                <w:rFonts w:ascii="Times New Roman" w:eastAsia="Times New Roman" w:hAnsi="Times New Roman" w:cs="Times New Roman"/>
                <w:b/>
                <w:szCs w:val="24"/>
                <w:lang w:eastAsia="ru-RU"/>
              </w:rPr>
              <w:t>Бутомы</w:t>
            </w:r>
            <w:proofErr w:type="spellEnd"/>
            <w:r w:rsidRPr="00982A70">
              <w:rPr>
                <w:rFonts w:ascii="Times New Roman" w:eastAsia="Times New Roman" w:hAnsi="Times New Roman" w:cs="Times New Roman"/>
                <w:b/>
                <w:szCs w:val="24"/>
                <w:lang w:eastAsia="ru-RU"/>
              </w:rPr>
              <w:t>»</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298310, Республика Крым, г. Керчь,</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ул. Танкистов, д.4</w:t>
            </w:r>
          </w:p>
        </w:tc>
      </w:tr>
      <w:tr w:rsidR="00982A70" w:rsidRPr="00982A70" w:rsidTr="00AC66A8">
        <w:trPr>
          <w:trHeight w:val="285"/>
        </w:trPr>
        <w:tc>
          <w:tcPr>
            <w:tcW w:w="4678" w:type="dxa"/>
            <w:shd w:val="clear" w:color="auto" w:fill="auto"/>
          </w:tcPr>
          <w:p w:rsidR="00982A70" w:rsidRPr="00982A70" w:rsidRDefault="00982A70" w:rsidP="00982A70">
            <w:pPr>
              <w:spacing w:after="0" w:line="240" w:lineRule="auto"/>
              <w:jc w:val="both"/>
              <w:rPr>
                <w:rFonts w:ascii="Times New Roman" w:eastAsia="Times New Roman" w:hAnsi="Times New Roman" w:cs="Times New Roman"/>
                <w:szCs w:val="24"/>
                <w:lang w:eastAsia="ru-RU"/>
              </w:rPr>
            </w:pPr>
          </w:p>
        </w:tc>
        <w:tc>
          <w:tcPr>
            <w:tcW w:w="4820" w:type="dxa"/>
            <w:shd w:val="clear" w:color="auto" w:fill="auto"/>
          </w:tcPr>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ОГРН 1169102089353 ОКПО 05568136</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 xml:space="preserve">ИНН  </w:t>
            </w:r>
            <w:r w:rsidRPr="00982A70">
              <w:rPr>
                <w:rFonts w:ascii="Times New Roman" w:hAnsi="Times New Roman" w:cs="Times New Roman"/>
                <w:sz w:val="24"/>
                <w:szCs w:val="24"/>
              </w:rPr>
              <w:t>9111022140</w:t>
            </w:r>
            <w:r w:rsidRPr="00982A70">
              <w:rPr>
                <w:rFonts w:ascii="Times New Roman" w:eastAsia="Times New Roman" w:hAnsi="Times New Roman" w:cs="Times New Roman"/>
                <w:szCs w:val="24"/>
                <w:lang w:eastAsia="ru-RU"/>
              </w:rPr>
              <w:t>/КПП 911101001</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ОКМТО 35715000001</w:t>
            </w:r>
          </w:p>
          <w:p w:rsidR="00982A70" w:rsidRPr="00982A70" w:rsidRDefault="00982A70" w:rsidP="00982A70">
            <w:pPr>
              <w:spacing w:after="0" w:line="240" w:lineRule="auto"/>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lastRenderedPageBreak/>
              <w:t>Приволжский филиал ПАО «ПРОМСВЯЗЬБАНК»</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roofErr w:type="gramStart"/>
            <w:r w:rsidRPr="00982A70">
              <w:rPr>
                <w:rFonts w:ascii="Times New Roman" w:eastAsia="Times New Roman" w:hAnsi="Times New Roman" w:cs="Times New Roman"/>
                <w:szCs w:val="24"/>
                <w:lang w:eastAsia="ru-RU"/>
              </w:rPr>
              <w:t>р</w:t>
            </w:r>
            <w:proofErr w:type="gramEnd"/>
            <w:r w:rsidRPr="00982A70">
              <w:rPr>
                <w:rFonts w:ascii="Times New Roman" w:eastAsia="Times New Roman" w:hAnsi="Times New Roman" w:cs="Times New Roman"/>
                <w:szCs w:val="24"/>
                <w:lang w:eastAsia="ru-RU"/>
              </w:rPr>
              <w:t>/с 40702810103000099034</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к/с 30101810700000000803</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БИК 042202803</w:t>
            </w:r>
          </w:p>
          <w:p w:rsidR="00982A70" w:rsidRPr="00982A70" w:rsidRDefault="00982A70" w:rsidP="00982A70">
            <w:pPr>
              <w:spacing w:after="0" w:line="240" w:lineRule="auto"/>
              <w:jc w:val="both"/>
              <w:rPr>
                <w:rFonts w:ascii="Times New Roman" w:eastAsia="Times New Roman" w:hAnsi="Times New Roman" w:cs="Times New Roman"/>
                <w:b/>
                <w:szCs w:val="24"/>
                <w:lang w:eastAsia="ru-RU"/>
              </w:rPr>
            </w:pPr>
            <w:r w:rsidRPr="00982A70">
              <w:rPr>
                <w:rFonts w:ascii="Times New Roman" w:eastAsia="Times New Roman" w:hAnsi="Times New Roman" w:cs="Times New Roman"/>
                <w:b/>
                <w:szCs w:val="24"/>
                <w:lang w:eastAsia="ru-RU"/>
              </w:rPr>
              <w:t>Реквизиты по расчётам с применением казначейства</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roofErr w:type="gramStart"/>
            <w:r w:rsidRPr="00982A70">
              <w:rPr>
                <w:rFonts w:ascii="Times New Roman" w:eastAsia="Times New Roman" w:hAnsi="Times New Roman" w:cs="Times New Roman"/>
                <w:szCs w:val="24"/>
                <w:lang w:eastAsia="ru-RU"/>
              </w:rPr>
              <w:t>ВОЛГО-ВЯТСКОЕ</w:t>
            </w:r>
            <w:proofErr w:type="gramEnd"/>
            <w:r w:rsidRPr="00982A70">
              <w:rPr>
                <w:rFonts w:ascii="Times New Roman" w:eastAsia="Times New Roman" w:hAnsi="Times New Roman" w:cs="Times New Roman"/>
                <w:szCs w:val="24"/>
                <w:lang w:eastAsia="ru-RU"/>
              </w:rPr>
              <w:t xml:space="preserve"> ГУ Банка России/УФК по Нижегородской области, г. Нижний Новгород </w:t>
            </w:r>
          </w:p>
          <w:p w:rsidR="00982A70" w:rsidRPr="00982A70" w:rsidRDefault="00982A70" w:rsidP="00982A70">
            <w:pPr>
              <w:spacing w:after="0" w:line="240" w:lineRule="auto"/>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 xml:space="preserve">Номер единого казначейского счета: </w:t>
            </w:r>
          </w:p>
          <w:p w:rsidR="00982A70" w:rsidRPr="00982A70" w:rsidRDefault="00982A70" w:rsidP="00982A70">
            <w:pPr>
              <w:spacing w:after="0" w:line="240" w:lineRule="auto"/>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40102810745370000024</w:t>
            </w:r>
          </w:p>
          <w:p w:rsidR="00982A70" w:rsidRPr="00982A70" w:rsidRDefault="00982A70" w:rsidP="00982A70">
            <w:pPr>
              <w:spacing w:after="0" w:line="240" w:lineRule="auto"/>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Номер казначейского счета:</w:t>
            </w:r>
          </w:p>
          <w:p w:rsidR="00982A70" w:rsidRPr="00982A70" w:rsidRDefault="00982A70" w:rsidP="00982A70">
            <w:pPr>
              <w:spacing w:after="0" w:line="240" w:lineRule="auto"/>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03215643000000013200</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БИК 012202102</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 xml:space="preserve">Л/счет 711Г4957001 </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Покупатель</w:t>
            </w:r>
          </w:p>
        </w:tc>
      </w:tr>
      <w:tr w:rsidR="00982A70" w:rsidRPr="00982A70" w:rsidTr="00AC66A8">
        <w:trPr>
          <w:trHeight w:val="78"/>
        </w:trPr>
        <w:tc>
          <w:tcPr>
            <w:tcW w:w="4678" w:type="dxa"/>
            <w:shd w:val="clear" w:color="auto" w:fill="auto"/>
          </w:tcPr>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r w:rsidRPr="00982A70">
              <w:rPr>
                <w:rFonts w:ascii="Times New Roman" w:eastAsia="Times New Roman" w:hAnsi="Times New Roman" w:cs="Times New Roman"/>
                <w:szCs w:val="24"/>
                <w:lang w:eastAsia="ru-RU"/>
              </w:rPr>
              <w:t xml:space="preserve">_______________________ </w:t>
            </w: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hAnsi="Times New Roman" w:cs="Times New Roman"/>
                <w:szCs w:val="24"/>
                <w:lang w:eastAsia="ru-RU"/>
              </w:rPr>
            </w:pPr>
          </w:p>
        </w:tc>
        <w:tc>
          <w:tcPr>
            <w:tcW w:w="4820" w:type="dxa"/>
            <w:shd w:val="clear" w:color="auto" w:fill="auto"/>
          </w:tcPr>
          <w:p w:rsidR="00982A70" w:rsidRPr="00982A70" w:rsidRDefault="00982A70" w:rsidP="00982A70">
            <w:pPr>
              <w:spacing w:after="0" w:line="240" w:lineRule="auto"/>
              <w:rPr>
                <w:rFonts w:ascii="Times New Roman" w:hAnsi="Times New Roman" w:cs="Times New Roman"/>
                <w:bCs/>
                <w:szCs w:val="24"/>
                <w:lang w:eastAsia="ru-RU"/>
              </w:rPr>
            </w:pPr>
            <w:r w:rsidRPr="00982A70">
              <w:rPr>
                <w:rFonts w:ascii="Times New Roman" w:hAnsi="Times New Roman" w:cs="Times New Roman"/>
                <w:szCs w:val="24"/>
                <w:lang w:eastAsia="ru-RU"/>
              </w:rPr>
              <w:t xml:space="preserve">Генеральный директор  </w:t>
            </w:r>
          </w:p>
          <w:p w:rsidR="00982A70" w:rsidRPr="00982A70" w:rsidRDefault="00982A70" w:rsidP="00982A70">
            <w:pPr>
              <w:spacing w:after="0" w:line="240" w:lineRule="auto"/>
              <w:rPr>
                <w:rFonts w:ascii="Times New Roman" w:hAnsi="Times New Roman" w:cs="Times New Roman"/>
                <w:bCs/>
                <w:szCs w:val="24"/>
                <w:lang w:eastAsia="ru-RU"/>
              </w:rPr>
            </w:pPr>
            <w:r w:rsidRPr="00982A70">
              <w:rPr>
                <w:rFonts w:ascii="Times New Roman" w:hAnsi="Times New Roman" w:cs="Times New Roman"/>
                <w:bCs/>
                <w:szCs w:val="24"/>
                <w:lang w:eastAsia="ru-RU"/>
              </w:rPr>
              <w:t xml:space="preserve">АО «Судостроительный завод имени </w:t>
            </w:r>
          </w:p>
          <w:p w:rsidR="00982A70" w:rsidRPr="00982A70" w:rsidRDefault="00982A70" w:rsidP="00982A70">
            <w:pPr>
              <w:spacing w:after="0" w:line="240" w:lineRule="auto"/>
              <w:rPr>
                <w:rFonts w:ascii="Times New Roman" w:hAnsi="Times New Roman" w:cs="Times New Roman"/>
                <w:bCs/>
                <w:szCs w:val="24"/>
                <w:lang w:eastAsia="ru-RU"/>
              </w:rPr>
            </w:pPr>
            <w:r w:rsidRPr="00982A70">
              <w:rPr>
                <w:rFonts w:ascii="Times New Roman" w:hAnsi="Times New Roman" w:cs="Times New Roman"/>
                <w:bCs/>
                <w:szCs w:val="24"/>
                <w:lang w:eastAsia="ru-RU"/>
              </w:rPr>
              <w:t xml:space="preserve">Б.Е. </w:t>
            </w:r>
            <w:proofErr w:type="spellStart"/>
            <w:r w:rsidRPr="00982A70">
              <w:rPr>
                <w:rFonts w:ascii="Times New Roman" w:hAnsi="Times New Roman" w:cs="Times New Roman"/>
                <w:bCs/>
                <w:szCs w:val="24"/>
                <w:lang w:eastAsia="ru-RU"/>
              </w:rPr>
              <w:t>Бутомы</w:t>
            </w:r>
            <w:proofErr w:type="spellEnd"/>
            <w:r w:rsidRPr="00982A70">
              <w:rPr>
                <w:rFonts w:ascii="Times New Roman" w:hAnsi="Times New Roman" w:cs="Times New Roman"/>
                <w:bCs/>
                <w:szCs w:val="24"/>
                <w:lang w:eastAsia="ru-RU"/>
              </w:rPr>
              <w:t xml:space="preserve"> </w:t>
            </w:r>
          </w:p>
          <w:p w:rsidR="00982A70" w:rsidRPr="00982A70" w:rsidRDefault="00982A70" w:rsidP="00982A70">
            <w:pPr>
              <w:spacing w:after="0" w:line="240" w:lineRule="auto"/>
              <w:rPr>
                <w:rFonts w:ascii="Times New Roman" w:hAnsi="Times New Roman" w:cs="Times New Roman"/>
                <w:bCs/>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lang w:eastAsia="ru-RU"/>
              </w:rPr>
            </w:pPr>
          </w:p>
          <w:p w:rsidR="00982A70" w:rsidRPr="00982A70" w:rsidRDefault="00982A70" w:rsidP="00982A70">
            <w:pPr>
              <w:spacing w:after="0" w:line="240" w:lineRule="auto"/>
              <w:jc w:val="both"/>
              <w:rPr>
                <w:rFonts w:ascii="Times New Roman" w:eastAsia="Times New Roman" w:hAnsi="Times New Roman" w:cs="Times New Roman"/>
                <w:szCs w:val="24"/>
                <w:u w:val="single"/>
                <w:lang w:eastAsia="ru-RU"/>
              </w:rPr>
            </w:pPr>
            <w:r w:rsidRPr="00982A70">
              <w:rPr>
                <w:rFonts w:ascii="Times New Roman" w:eastAsia="Times New Roman" w:hAnsi="Times New Roman" w:cs="Times New Roman"/>
                <w:szCs w:val="24"/>
                <w:lang w:eastAsia="ru-RU"/>
              </w:rPr>
              <w:t>___________________</w:t>
            </w:r>
            <w:r w:rsidRPr="00982A70">
              <w:rPr>
                <w:rFonts w:ascii="Times New Roman" w:hAnsi="Times New Roman" w:cs="Times New Roman"/>
              </w:rPr>
              <w:t xml:space="preserve"> Гончаров О.А.</w:t>
            </w:r>
          </w:p>
        </w:tc>
      </w:tr>
    </w:tbl>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9645CE" w:rsidRDefault="009645CE" w:rsidP="00B53C51">
      <w:pPr>
        <w:spacing w:after="0" w:line="240" w:lineRule="auto"/>
        <w:ind w:left="5812"/>
        <w:rPr>
          <w:rFonts w:ascii="Times New Roman" w:eastAsia="Times New Roman" w:hAnsi="Times New Roman" w:cs="Times New Roman"/>
          <w:bCs/>
          <w:color w:val="000000" w:themeColor="text1"/>
        </w:rPr>
      </w:pPr>
    </w:p>
    <w:p w:rsidR="00B53C51" w:rsidRPr="007B357A" w:rsidRDefault="00400B3B" w:rsidP="00B53C51">
      <w:pPr>
        <w:spacing w:after="0" w:line="240" w:lineRule="auto"/>
        <w:ind w:left="5812"/>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П</w:t>
      </w:r>
      <w:r w:rsidR="00B53C51" w:rsidRPr="007B357A">
        <w:rPr>
          <w:rFonts w:ascii="Times New Roman" w:eastAsia="Times New Roman" w:hAnsi="Times New Roman" w:cs="Times New Roman"/>
          <w:bCs/>
          <w:color w:val="000000" w:themeColor="text1"/>
        </w:rPr>
        <w:t xml:space="preserve">риложение №1 к Договору поставки №_________________ от __.__.____ </w:t>
      </w:r>
      <w:proofErr w:type="gramStart"/>
      <w:r w:rsidR="00B53C51" w:rsidRPr="007B357A">
        <w:rPr>
          <w:rFonts w:ascii="Times New Roman" w:eastAsia="Times New Roman" w:hAnsi="Times New Roman" w:cs="Times New Roman"/>
          <w:bCs/>
          <w:color w:val="000000" w:themeColor="text1"/>
        </w:rPr>
        <w:t>г</w:t>
      </w:r>
      <w:proofErr w:type="gramEnd"/>
      <w:r w:rsidR="00B53C51" w:rsidRPr="007B357A">
        <w:rPr>
          <w:rFonts w:ascii="Times New Roman" w:eastAsia="Times New Roman" w:hAnsi="Times New Roman" w:cs="Times New Roman"/>
          <w:bCs/>
          <w:color w:val="000000" w:themeColor="text1"/>
        </w:rPr>
        <w:t>.</w:t>
      </w:r>
    </w:p>
    <w:p w:rsidR="00B53C51" w:rsidRPr="007B357A" w:rsidRDefault="00B53C51" w:rsidP="00B53C51">
      <w:pPr>
        <w:spacing w:after="0" w:line="240" w:lineRule="auto"/>
        <w:jc w:val="right"/>
        <w:rPr>
          <w:rFonts w:ascii="Times New Roman" w:eastAsia="Times New Roman" w:hAnsi="Times New Roman" w:cs="Times New Roman"/>
          <w:bCs/>
          <w:color w:val="000000" w:themeColor="text1"/>
        </w:rPr>
      </w:pPr>
    </w:p>
    <w:p w:rsidR="00B53C51" w:rsidRPr="007B357A" w:rsidRDefault="00B53C51" w:rsidP="00B53C51">
      <w:pPr>
        <w:spacing w:after="0" w:line="240" w:lineRule="auto"/>
        <w:ind w:left="-851"/>
        <w:jc w:val="center"/>
        <w:rPr>
          <w:rFonts w:ascii="Times New Roman" w:eastAsia="Times New Roman" w:hAnsi="Times New Roman" w:cs="Times New Roman"/>
          <w:bCs/>
          <w:color w:val="000000" w:themeColor="text1"/>
        </w:rPr>
      </w:pPr>
    </w:p>
    <w:p w:rsidR="00B53C51" w:rsidRPr="007B357A" w:rsidRDefault="00B53C51" w:rsidP="00B53C51">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B53C51" w:rsidRPr="007B357A" w:rsidRDefault="00B53C51" w:rsidP="00B53C51">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«___»__________202_ г.</w:t>
      </w:r>
    </w:p>
    <w:p w:rsidR="00B53C51" w:rsidRPr="007B357A" w:rsidRDefault="00B53C51" w:rsidP="00B53C51">
      <w:pPr>
        <w:spacing w:after="0" w:line="240" w:lineRule="auto"/>
        <w:ind w:left="-709" w:firstLine="709"/>
        <w:jc w:val="both"/>
        <w:rPr>
          <w:rFonts w:ascii="Times New Roman" w:eastAsia="Times New Roman" w:hAnsi="Times New Roman" w:cs="Times New Roman"/>
          <w:b/>
          <w:bCs/>
          <w:color w:val="000000" w:themeColor="text1"/>
        </w:rPr>
      </w:pPr>
    </w:p>
    <w:p w:rsidR="00B53C51" w:rsidRPr="007B357A" w:rsidRDefault="00B53C51" w:rsidP="00B53C51">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B53C51" w:rsidRPr="007B357A" w:rsidRDefault="00B53C51" w:rsidP="00B53C51">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p w:rsidR="009645CE" w:rsidRDefault="009645CE" w:rsidP="00B53C51">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p>
    <w:p w:rsidR="009645CE" w:rsidRPr="007B357A" w:rsidRDefault="00B53C51" w:rsidP="00B53C51">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61"/>
        <w:gridCol w:w="851"/>
        <w:gridCol w:w="850"/>
        <w:gridCol w:w="1276"/>
        <w:gridCol w:w="1559"/>
      </w:tblGrid>
      <w:tr w:rsidR="009645CE" w:rsidRPr="009A5184" w:rsidTr="00233C38">
        <w:trPr>
          <w:trHeight w:val="1533"/>
        </w:trPr>
        <w:tc>
          <w:tcPr>
            <w:tcW w:w="709" w:type="dxa"/>
            <w:shd w:val="clear" w:color="auto" w:fill="auto"/>
            <w:noWrap/>
            <w:vAlign w:val="center"/>
            <w:hideMark/>
          </w:tcPr>
          <w:p w:rsidR="009645CE" w:rsidRPr="009A5184" w:rsidRDefault="009645CE" w:rsidP="00233C38">
            <w:pPr>
              <w:widowControl w:val="0"/>
              <w:spacing w:after="0" w:line="240" w:lineRule="auto"/>
              <w:jc w:val="center"/>
              <w:rPr>
                <w:rFonts w:ascii="Times New Roman" w:eastAsia="Times New Roman" w:hAnsi="Times New Roman" w:cs="Times New Roman"/>
                <w:b/>
                <w:bCs/>
                <w:color w:val="000000"/>
                <w:sz w:val="23"/>
                <w:szCs w:val="23"/>
                <w:lang w:eastAsia="ru-RU" w:bidi="ru-RU"/>
              </w:rPr>
            </w:pPr>
            <w:r w:rsidRPr="009A5184">
              <w:rPr>
                <w:rFonts w:ascii="Times New Roman" w:eastAsia="Times New Roman" w:hAnsi="Times New Roman" w:cs="Times New Roman"/>
                <w:b/>
                <w:bCs/>
                <w:color w:val="000000"/>
                <w:sz w:val="23"/>
                <w:szCs w:val="23"/>
                <w:lang w:eastAsia="ru-RU" w:bidi="ru-RU"/>
              </w:rPr>
              <w:t xml:space="preserve">№ </w:t>
            </w:r>
            <w:proofErr w:type="gramStart"/>
            <w:r w:rsidRPr="009A5184">
              <w:rPr>
                <w:rFonts w:ascii="Times New Roman" w:eastAsia="Times New Roman" w:hAnsi="Times New Roman" w:cs="Times New Roman"/>
                <w:b/>
                <w:bCs/>
                <w:color w:val="000000"/>
                <w:sz w:val="23"/>
                <w:szCs w:val="23"/>
                <w:lang w:eastAsia="ru-RU" w:bidi="ru-RU"/>
              </w:rPr>
              <w:t>П</w:t>
            </w:r>
            <w:proofErr w:type="gramEnd"/>
            <w:r w:rsidRPr="009A5184">
              <w:rPr>
                <w:rFonts w:ascii="Times New Roman" w:eastAsia="Times New Roman" w:hAnsi="Times New Roman" w:cs="Times New Roman"/>
                <w:b/>
                <w:bCs/>
                <w:color w:val="000000"/>
                <w:sz w:val="23"/>
                <w:szCs w:val="23"/>
                <w:lang w:eastAsia="ru-RU" w:bidi="ru-RU"/>
              </w:rPr>
              <w:t>/п</w:t>
            </w:r>
          </w:p>
        </w:tc>
        <w:tc>
          <w:tcPr>
            <w:tcW w:w="4961" w:type="dxa"/>
            <w:shd w:val="clear" w:color="auto" w:fill="auto"/>
            <w:vAlign w:val="center"/>
            <w:hideMark/>
          </w:tcPr>
          <w:p w:rsidR="009645CE" w:rsidRPr="009A5184" w:rsidRDefault="009645CE" w:rsidP="00233C38">
            <w:pPr>
              <w:widowControl w:val="0"/>
              <w:spacing w:after="0" w:line="240" w:lineRule="auto"/>
              <w:jc w:val="center"/>
              <w:rPr>
                <w:rFonts w:ascii="Times New Roman" w:eastAsia="Times New Roman" w:hAnsi="Times New Roman" w:cs="Times New Roman"/>
                <w:b/>
                <w:bCs/>
                <w:color w:val="000000"/>
                <w:sz w:val="23"/>
                <w:szCs w:val="23"/>
                <w:lang w:eastAsia="ru-RU" w:bidi="ru-RU"/>
              </w:rPr>
            </w:pPr>
            <w:r w:rsidRPr="009A5184">
              <w:rPr>
                <w:rFonts w:ascii="Times New Roman" w:eastAsia="Times New Roman" w:hAnsi="Times New Roman" w:cs="Times New Roman"/>
                <w:b/>
                <w:bCs/>
                <w:color w:val="000000"/>
                <w:sz w:val="23"/>
                <w:szCs w:val="23"/>
                <w:lang w:eastAsia="ru-RU" w:bidi="ru-RU"/>
              </w:rPr>
              <w:t>Наименование</w:t>
            </w:r>
          </w:p>
          <w:p w:rsidR="009645CE" w:rsidRPr="009A5184" w:rsidRDefault="009645CE" w:rsidP="00233C38">
            <w:pPr>
              <w:widowControl w:val="0"/>
              <w:spacing w:after="0" w:line="240" w:lineRule="auto"/>
              <w:jc w:val="center"/>
              <w:rPr>
                <w:rFonts w:ascii="Times New Roman" w:eastAsia="Times New Roman" w:hAnsi="Times New Roman" w:cs="Times New Roman"/>
                <w:b/>
                <w:bCs/>
                <w:color w:val="000000"/>
                <w:sz w:val="23"/>
                <w:szCs w:val="23"/>
                <w:lang w:eastAsia="ru-RU" w:bidi="ru-RU"/>
              </w:rPr>
            </w:pPr>
          </w:p>
        </w:tc>
        <w:tc>
          <w:tcPr>
            <w:tcW w:w="851" w:type="dxa"/>
            <w:shd w:val="clear" w:color="auto" w:fill="auto"/>
            <w:vAlign w:val="center"/>
            <w:hideMark/>
          </w:tcPr>
          <w:p w:rsidR="009645CE" w:rsidRPr="009A5184" w:rsidRDefault="009645CE" w:rsidP="00233C38">
            <w:pPr>
              <w:widowControl w:val="0"/>
              <w:spacing w:after="0" w:line="240" w:lineRule="auto"/>
              <w:jc w:val="center"/>
              <w:rPr>
                <w:rFonts w:ascii="Times New Roman" w:eastAsia="Times New Roman" w:hAnsi="Times New Roman" w:cs="Times New Roman"/>
                <w:b/>
                <w:bCs/>
                <w:color w:val="000000"/>
                <w:sz w:val="23"/>
                <w:szCs w:val="23"/>
                <w:lang w:eastAsia="ru-RU" w:bidi="ru-RU"/>
              </w:rPr>
            </w:pPr>
            <w:r w:rsidRPr="009A5184">
              <w:rPr>
                <w:rFonts w:ascii="Times New Roman" w:eastAsia="Times New Roman" w:hAnsi="Times New Roman" w:cs="Times New Roman"/>
                <w:b/>
                <w:bCs/>
                <w:color w:val="000000"/>
                <w:sz w:val="23"/>
                <w:szCs w:val="23"/>
                <w:lang w:eastAsia="ru-RU" w:bidi="ru-RU"/>
              </w:rPr>
              <w:t>Ед. изм.</w:t>
            </w:r>
          </w:p>
        </w:tc>
        <w:tc>
          <w:tcPr>
            <w:tcW w:w="850" w:type="dxa"/>
            <w:vAlign w:val="center"/>
          </w:tcPr>
          <w:p w:rsidR="009645CE" w:rsidRPr="009A5184" w:rsidRDefault="009645CE" w:rsidP="00233C38">
            <w:pPr>
              <w:widowControl w:val="0"/>
              <w:spacing w:after="0" w:line="240" w:lineRule="auto"/>
              <w:jc w:val="center"/>
              <w:rPr>
                <w:rFonts w:ascii="Times New Roman" w:eastAsia="Times New Roman" w:hAnsi="Times New Roman" w:cs="Times New Roman"/>
                <w:b/>
                <w:bCs/>
                <w:color w:val="000000"/>
                <w:sz w:val="23"/>
                <w:szCs w:val="23"/>
                <w:lang w:eastAsia="ru-RU" w:bidi="ru-RU"/>
              </w:rPr>
            </w:pPr>
            <w:r w:rsidRPr="009A5184">
              <w:rPr>
                <w:rFonts w:ascii="Times New Roman" w:eastAsia="Times New Roman" w:hAnsi="Times New Roman" w:cs="Times New Roman"/>
                <w:b/>
                <w:bCs/>
                <w:color w:val="000000"/>
                <w:sz w:val="23"/>
                <w:szCs w:val="23"/>
                <w:lang w:eastAsia="ru-RU" w:bidi="ru-RU"/>
              </w:rPr>
              <w:t>Кол-во.</w:t>
            </w:r>
          </w:p>
        </w:tc>
        <w:tc>
          <w:tcPr>
            <w:tcW w:w="1276" w:type="dxa"/>
            <w:vAlign w:val="center"/>
          </w:tcPr>
          <w:p w:rsidR="009645CE" w:rsidRPr="009A5184" w:rsidRDefault="009645CE" w:rsidP="00233C38">
            <w:pPr>
              <w:widowControl w:val="0"/>
              <w:tabs>
                <w:tab w:val="left" w:pos="1026"/>
              </w:tabs>
              <w:spacing w:after="0" w:line="240" w:lineRule="auto"/>
              <w:ind w:right="34"/>
              <w:jc w:val="center"/>
              <w:rPr>
                <w:rFonts w:ascii="Times New Roman" w:eastAsia="Times New Roman" w:hAnsi="Times New Roman" w:cs="Times New Roman"/>
                <w:b/>
                <w:bCs/>
                <w:color w:val="000000"/>
                <w:sz w:val="23"/>
                <w:szCs w:val="23"/>
                <w:lang w:eastAsia="ru-RU" w:bidi="ru-RU"/>
              </w:rPr>
            </w:pPr>
            <w:r w:rsidRPr="009A5184">
              <w:rPr>
                <w:rFonts w:ascii="Times New Roman" w:eastAsia="Courier New" w:hAnsi="Times New Roman" w:cs="Times New Roman"/>
                <w:b/>
                <w:color w:val="000000" w:themeColor="text1"/>
                <w:sz w:val="23"/>
                <w:szCs w:val="23"/>
                <w:lang w:eastAsia="ru-RU" w:bidi="ru-RU"/>
              </w:rPr>
              <w:t xml:space="preserve">Цена за 1 </w:t>
            </w:r>
            <w:proofErr w:type="spellStart"/>
            <w:proofErr w:type="gramStart"/>
            <w:r w:rsidR="00E11D2D">
              <w:rPr>
                <w:rFonts w:ascii="Times New Roman" w:eastAsia="Courier New" w:hAnsi="Times New Roman" w:cs="Times New Roman"/>
                <w:b/>
                <w:color w:val="000000"/>
                <w:sz w:val="23"/>
                <w:szCs w:val="23"/>
                <w:lang w:eastAsia="ru-RU" w:bidi="ru-RU"/>
              </w:rPr>
              <w:t>шт</w:t>
            </w:r>
            <w:proofErr w:type="spellEnd"/>
            <w:proofErr w:type="gramEnd"/>
            <w:r w:rsidRPr="009A5184">
              <w:rPr>
                <w:rFonts w:ascii="Times New Roman" w:eastAsia="Courier New" w:hAnsi="Times New Roman" w:cs="Times New Roman"/>
                <w:b/>
                <w:color w:val="000000" w:themeColor="text1"/>
                <w:sz w:val="23"/>
                <w:szCs w:val="23"/>
                <w:lang w:eastAsia="ru-RU" w:bidi="ru-RU"/>
              </w:rPr>
              <w:t>, в руб. с НДС</w:t>
            </w:r>
          </w:p>
        </w:tc>
        <w:tc>
          <w:tcPr>
            <w:tcW w:w="1559" w:type="dxa"/>
            <w:shd w:val="clear" w:color="auto" w:fill="auto"/>
            <w:vAlign w:val="center"/>
            <w:hideMark/>
          </w:tcPr>
          <w:p w:rsidR="009645CE" w:rsidRPr="009A5184" w:rsidRDefault="009645CE" w:rsidP="00233C38">
            <w:pPr>
              <w:widowControl w:val="0"/>
              <w:spacing w:after="0" w:line="240" w:lineRule="auto"/>
              <w:ind w:right="329"/>
              <w:jc w:val="center"/>
              <w:rPr>
                <w:rFonts w:ascii="Times New Roman" w:eastAsia="Times New Roman" w:hAnsi="Times New Roman" w:cs="Times New Roman"/>
                <w:b/>
                <w:bCs/>
                <w:color w:val="000000"/>
                <w:sz w:val="23"/>
                <w:szCs w:val="23"/>
                <w:lang w:eastAsia="ru-RU" w:bidi="ru-RU"/>
              </w:rPr>
            </w:pPr>
            <w:r w:rsidRPr="009A5184">
              <w:rPr>
                <w:rFonts w:ascii="Times New Roman" w:eastAsia="Times New Roman" w:hAnsi="Times New Roman" w:cs="Times New Roman"/>
                <w:b/>
                <w:bCs/>
                <w:color w:val="000000"/>
                <w:sz w:val="23"/>
                <w:szCs w:val="23"/>
                <w:lang w:eastAsia="ru-RU" w:bidi="ru-RU"/>
              </w:rPr>
              <w:t>Сумма с НДС, руб.</w:t>
            </w:r>
          </w:p>
        </w:tc>
      </w:tr>
      <w:tr w:rsidR="009645CE" w:rsidRPr="009A5184" w:rsidTr="00233C38">
        <w:trPr>
          <w:trHeight w:val="466"/>
        </w:trPr>
        <w:tc>
          <w:tcPr>
            <w:tcW w:w="709" w:type="dxa"/>
            <w:shd w:val="clear" w:color="auto" w:fill="auto"/>
            <w:noWrap/>
          </w:tcPr>
          <w:p w:rsidR="009645CE" w:rsidRPr="009A5184" w:rsidRDefault="009645CE" w:rsidP="00233C38">
            <w:pPr>
              <w:widowControl w:val="0"/>
              <w:spacing w:after="0" w:line="240" w:lineRule="auto"/>
              <w:rPr>
                <w:rFonts w:ascii="Times New Roman" w:eastAsia="Courier New" w:hAnsi="Times New Roman" w:cs="Times New Roman"/>
                <w:color w:val="000000"/>
                <w:sz w:val="23"/>
                <w:szCs w:val="23"/>
                <w:lang w:eastAsia="ru-RU" w:bidi="ru-RU"/>
              </w:rPr>
            </w:pPr>
            <w:r w:rsidRPr="009A5184">
              <w:rPr>
                <w:rFonts w:ascii="Times New Roman" w:eastAsia="Courier New" w:hAnsi="Times New Roman" w:cs="Times New Roman"/>
                <w:color w:val="000000"/>
                <w:sz w:val="23"/>
                <w:szCs w:val="23"/>
                <w:lang w:eastAsia="ru-RU" w:bidi="ru-RU"/>
              </w:rPr>
              <w:t>1</w:t>
            </w:r>
          </w:p>
        </w:tc>
        <w:tc>
          <w:tcPr>
            <w:tcW w:w="4961" w:type="dxa"/>
            <w:shd w:val="clear" w:color="auto" w:fill="auto"/>
            <w:vAlign w:val="center"/>
          </w:tcPr>
          <w:p w:rsidR="009645CE" w:rsidRPr="009A5184" w:rsidRDefault="009645CE" w:rsidP="00233C38">
            <w:pPr>
              <w:widowControl w:val="0"/>
              <w:spacing w:after="0" w:line="240" w:lineRule="auto"/>
              <w:rPr>
                <w:rFonts w:ascii="Times New Roman" w:eastAsia="Courier New" w:hAnsi="Times New Roman" w:cs="Times New Roman"/>
                <w:color w:val="000000"/>
                <w:sz w:val="23"/>
                <w:szCs w:val="23"/>
                <w:lang w:eastAsia="ru-RU" w:bidi="ru-RU"/>
              </w:rPr>
            </w:pPr>
          </w:p>
        </w:tc>
        <w:tc>
          <w:tcPr>
            <w:tcW w:w="851" w:type="dxa"/>
            <w:shd w:val="clear" w:color="auto" w:fill="auto"/>
            <w:vAlign w:val="center"/>
          </w:tcPr>
          <w:p w:rsidR="009645CE" w:rsidRPr="009A5184" w:rsidRDefault="009645CE" w:rsidP="00233C38">
            <w:pPr>
              <w:widowControl w:val="0"/>
              <w:spacing w:after="0" w:line="240" w:lineRule="auto"/>
              <w:jc w:val="center"/>
              <w:rPr>
                <w:rFonts w:ascii="Times New Roman" w:eastAsia="Courier New" w:hAnsi="Times New Roman" w:cs="Times New Roman"/>
                <w:color w:val="000000"/>
                <w:sz w:val="23"/>
                <w:szCs w:val="23"/>
                <w:lang w:eastAsia="ru-RU" w:bidi="ru-RU"/>
              </w:rPr>
            </w:pPr>
            <w:r w:rsidRPr="009A5184">
              <w:rPr>
                <w:rFonts w:ascii="Times New Roman" w:eastAsia="Courier New" w:hAnsi="Times New Roman" w:cs="Times New Roman"/>
                <w:color w:val="000000"/>
                <w:sz w:val="23"/>
                <w:szCs w:val="23"/>
                <w:lang w:eastAsia="ru-RU" w:bidi="ru-RU"/>
              </w:rPr>
              <w:t>м</w:t>
            </w:r>
            <w:r w:rsidRPr="009A5184">
              <w:rPr>
                <w:rFonts w:ascii="Times New Roman" w:eastAsia="Courier New" w:hAnsi="Times New Roman" w:cs="Times New Roman"/>
                <w:color w:val="000000"/>
                <w:sz w:val="23"/>
                <w:szCs w:val="23"/>
                <w:vertAlign w:val="superscript"/>
                <w:lang w:eastAsia="ru-RU" w:bidi="ru-RU"/>
              </w:rPr>
              <w:t>3</w:t>
            </w:r>
          </w:p>
        </w:tc>
        <w:tc>
          <w:tcPr>
            <w:tcW w:w="850" w:type="dxa"/>
          </w:tcPr>
          <w:p w:rsidR="009645CE" w:rsidRPr="009A5184" w:rsidRDefault="009645CE" w:rsidP="00233C38">
            <w:pPr>
              <w:widowControl w:val="0"/>
              <w:spacing w:after="0" w:line="240" w:lineRule="auto"/>
              <w:jc w:val="center"/>
              <w:rPr>
                <w:rFonts w:ascii="Times New Roman" w:eastAsia="Courier New" w:hAnsi="Times New Roman" w:cs="Times New Roman"/>
                <w:color w:val="000000"/>
                <w:sz w:val="23"/>
                <w:szCs w:val="23"/>
                <w:lang w:eastAsia="ru-RU" w:bidi="ru-RU"/>
              </w:rPr>
            </w:pPr>
          </w:p>
        </w:tc>
        <w:tc>
          <w:tcPr>
            <w:tcW w:w="1276" w:type="dxa"/>
          </w:tcPr>
          <w:p w:rsidR="009645CE" w:rsidRPr="009A5184" w:rsidRDefault="009645CE" w:rsidP="00233C38">
            <w:pPr>
              <w:widowControl w:val="0"/>
              <w:spacing w:after="0" w:line="240" w:lineRule="auto"/>
              <w:jc w:val="right"/>
              <w:rPr>
                <w:rFonts w:ascii="Times New Roman" w:eastAsia="Courier New" w:hAnsi="Times New Roman" w:cs="Times New Roman"/>
                <w:color w:val="000000"/>
                <w:sz w:val="23"/>
                <w:szCs w:val="23"/>
                <w:lang w:val="en-US" w:eastAsia="ru-RU" w:bidi="ru-RU"/>
              </w:rPr>
            </w:pPr>
          </w:p>
        </w:tc>
        <w:tc>
          <w:tcPr>
            <w:tcW w:w="1559" w:type="dxa"/>
            <w:shd w:val="clear" w:color="auto" w:fill="auto"/>
            <w:vAlign w:val="center"/>
          </w:tcPr>
          <w:p w:rsidR="009645CE" w:rsidRPr="009A5184" w:rsidRDefault="009645CE" w:rsidP="00233C38">
            <w:pPr>
              <w:widowControl w:val="0"/>
              <w:spacing w:after="0" w:line="240" w:lineRule="auto"/>
              <w:jc w:val="right"/>
              <w:rPr>
                <w:rFonts w:ascii="Times New Roman" w:eastAsia="Courier New" w:hAnsi="Times New Roman" w:cs="Times New Roman"/>
                <w:color w:val="000000"/>
                <w:sz w:val="23"/>
                <w:szCs w:val="23"/>
                <w:lang w:val="en-US" w:eastAsia="ru-RU" w:bidi="ru-RU"/>
              </w:rPr>
            </w:pPr>
          </w:p>
        </w:tc>
      </w:tr>
      <w:tr w:rsidR="009645CE" w:rsidRPr="009A5184" w:rsidTr="00233C38">
        <w:trPr>
          <w:trHeight w:val="466"/>
        </w:trPr>
        <w:tc>
          <w:tcPr>
            <w:tcW w:w="709" w:type="dxa"/>
            <w:shd w:val="clear" w:color="auto" w:fill="auto"/>
            <w:noWrap/>
          </w:tcPr>
          <w:p w:rsidR="009645CE" w:rsidRPr="009A5184" w:rsidRDefault="009645CE" w:rsidP="00233C38">
            <w:pPr>
              <w:widowControl w:val="0"/>
              <w:spacing w:after="0" w:line="240" w:lineRule="auto"/>
              <w:rPr>
                <w:rFonts w:ascii="Times New Roman" w:eastAsia="Courier New" w:hAnsi="Times New Roman" w:cs="Times New Roman"/>
                <w:color w:val="000000"/>
                <w:sz w:val="23"/>
                <w:szCs w:val="23"/>
                <w:lang w:eastAsia="ru-RU" w:bidi="ru-RU"/>
              </w:rPr>
            </w:pPr>
            <w:r w:rsidRPr="009A5184">
              <w:rPr>
                <w:rFonts w:ascii="Times New Roman" w:eastAsia="Courier New" w:hAnsi="Times New Roman" w:cs="Times New Roman"/>
                <w:color w:val="000000"/>
                <w:sz w:val="23"/>
                <w:szCs w:val="23"/>
                <w:lang w:eastAsia="ru-RU" w:bidi="ru-RU"/>
              </w:rPr>
              <w:t>2</w:t>
            </w:r>
          </w:p>
        </w:tc>
        <w:tc>
          <w:tcPr>
            <w:tcW w:w="4961" w:type="dxa"/>
            <w:shd w:val="clear" w:color="auto" w:fill="auto"/>
            <w:vAlign w:val="center"/>
          </w:tcPr>
          <w:p w:rsidR="009645CE" w:rsidRPr="009A5184" w:rsidRDefault="009645CE" w:rsidP="00233C38">
            <w:pPr>
              <w:widowControl w:val="0"/>
              <w:spacing w:after="0" w:line="240" w:lineRule="auto"/>
              <w:rPr>
                <w:rFonts w:ascii="Times New Roman" w:eastAsia="Courier New" w:hAnsi="Times New Roman" w:cs="Times New Roman"/>
                <w:color w:val="000000"/>
                <w:sz w:val="23"/>
                <w:szCs w:val="23"/>
                <w:lang w:eastAsia="ru-RU" w:bidi="ru-RU"/>
              </w:rPr>
            </w:pPr>
          </w:p>
        </w:tc>
        <w:tc>
          <w:tcPr>
            <w:tcW w:w="851" w:type="dxa"/>
            <w:shd w:val="clear" w:color="auto" w:fill="auto"/>
            <w:vAlign w:val="center"/>
          </w:tcPr>
          <w:p w:rsidR="009645CE" w:rsidRPr="009A5184" w:rsidRDefault="009645CE" w:rsidP="00233C38">
            <w:pPr>
              <w:widowControl w:val="0"/>
              <w:spacing w:after="0" w:line="240" w:lineRule="auto"/>
              <w:jc w:val="center"/>
              <w:rPr>
                <w:rFonts w:ascii="Times New Roman" w:eastAsia="Courier New" w:hAnsi="Times New Roman" w:cs="Times New Roman"/>
                <w:color w:val="000000"/>
                <w:sz w:val="23"/>
                <w:szCs w:val="23"/>
                <w:lang w:eastAsia="ru-RU" w:bidi="ru-RU"/>
              </w:rPr>
            </w:pPr>
            <w:r w:rsidRPr="009A5184">
              <w:rPr>
                <w:rFonts w:ascii="Times New Roman" w:eastAsia="Courier New" w:hAnsi="Times New Roman" w:cs="Times New Roman"/>
                <w:color w:val="000000"/>
                <w:sz w:val="23"/>
                <w:szCs w:val="23"/>
                <w:lang w:eastAsia="ru-RU" w:bidi="ru-RU"/>
              </w:rPr>
              <w:t>м</w:t>
            </w:r>
            <w:r w:rsidRPr="009A5184">
              <w:rPr>
                <w:rFonts w:ascii="Times New Roman" w:eastAsia="Courier New" w:hAnsi="Times New Roman" w:cs="Times New Roman"/>
                <w:color w:val="000000"/>
                <w:sz w:val="23"/>
                <w:szCs w:val="23"/>
                <w:vertAlign w:val="superscript"/>
                <w:lang w:eastAsia="ru-RU" w:bidi="ru-RU"/>
              </w:rPr>
              <w:t>3</w:t>
            </w:r>
          </w:p>
        </w:tc>
        <w:tc>
          <w:tcPr>
            <w:tcW w:w="850" w:type="dxa"/>
          </w:tcPr>
          <w:p w:rsidR="009645CE" w:rsidRPr="009A5184" w:rsidRDefault="009645CE" w:rsidP="00233C38">
            <w:pPr>
              <w:widowControl w:val="0"/>
              <w:spacing w:after="0" w:line="240" w:lineRule="auto"/>
              <w:jc w:val="center"/>
              <w:rPr>
                <w:rFonts w:ascii="Times New Roman" w:eastAsia="Courier New" w:hAnsi="Times New Roman" w:cs="Times New Roman"/>
                <w:color w:val="000000"/>
                <w:sz w:val="23"/>
                <w:szCs w:val="23"/>
                <w:lang w:eastAsia="ru-RU" w:bidi="ru-RU"/>
              </w:rPr>
            </w:pPr>
          </w:p>
        </w:tc>
        <w:tc>
          <w:tcPr>
            <w:tcW w:w="1276" w:type="dxa"/>
          </w:tcPr>
          <w:p w:rsidR="009645CE" w:rsidRPr="009A5184" w:rsidRDefault="009645CE" w:rsidP="00233C38">
            <w:pPr>
              <w:widowControl w:val="0"/>
              <w:spacing w:after="0" w:line="240" w:lineRule="auto"/>
              <w:jc w:val="right"/>
              <w:rPr>
                <w:rFonts w:ascii="Times New Roman" w:eastAsia="Courier New" w:hAnsi="Times New Roman" w:cs="Times New Roman"/>
                <w:color w:val="000000"/>
                <w:sz w:val="23"/>
                <w:szCs w:val="23"/>
                <w:lang w:eastAsia="ru-RU" w:bidi="ru-RU"/>
              </w:rPr>
            </w:pPr>
          </w:p>
        </w:tc>
        <w:tc>
          <w:tcPr>
            <w:tcW w:w="1559" w:type="dxa"/>
            <w:shd w:val="clear" w:color="auto" w:fill="auto"/>
            <w:vAlign w:val="center"/>
          </w:tcPr>
          <w:p w:rsidR="009645CE" w:rsidRPr="009A5184" w:rsidRDefault="009645CE" w:rsidP="00233C38">
            <w:pPr>
              <w:widowControl w:val="0"/>
              <w:spacing w:after="0" w:line="240" w:lineRule="auto"/>
              <w:jc w:val="right"/>
              <w:rPr>
                <w:rFonts w:ascii="Times New Roman" w:eastAsia="Courier New" w:hAnsi="Times New Roman" w:cs="Times New Roman"/>
                <w:color w:val="000000"/>
                <w:sz w:val="23"/>
                <w:szCs w:val="23"/>
                <w:lang w:eastAsia="ru-RU" w:bidi="ru-RU"/>
              </w:rPr>
            </w:pPr>
          </w:p>
        </w:tc>
      </w:tr>
      <w:tr w:rsidR="009645CE" w:rsidRPr="009A5184" w:rsidTr="00233C38">
        <w:trPr>
          <w:trHeight w:val="369"/>
        </w:trPr>
        <w:tc>
          <w:tcPr>
            <w:tcW w:w="8647" w:type="dxa"/>
            <w:gridSpan w:val="5"/>
            <w:shd w:val="clear" w:color="auto" w:fill="auto"/>
            <w:noWrap/>
            <w:vAlign w:val="center"/>
          </w:tcPr>
          <w:p w:rsidR="009645CE" w:rsidRPr="009A5184" w:rsidRDefault="009645CE" w:rsidP="00233C38">
            <w:pPr>
              <w:widowControl w:val="0"/>
              <w:spacing w:after="0" w:line="240" w:lineRule="auto"/>
              <w:jc w:val="right"/>
              <w:rPr>
                <w:rFonts w:ascii="Times New Roman" w:eastAsia="Courier New" w:hAnsi="Times New Roman" w:cs="Times New Roman"/>
                <w:b/>
                <w:bCs/>
                <w:color w:val="000000"/>
                <w:sz w:val="23"/>
                <w:szCs w:val="23"/>
                <w:lang w:eastAsia="ru-RU" w:bidi="ru-RU"/>
              </w:rPr>
            </w:pPr>
            <w:r w:rsidRPr="009A5184">
              <w:rPr>
                <w:rFonts w:ascii="Times New Roman" w:eastAsia="Courier New" w:hAnsi="Times New Roman" w:cs="Times New Roman"/>
                <w:b/>
                <w:bCs/>
                <w:color w:val="000000"/>
                <w:sz w:val="23"/>
                <w:szCs w:val="23"/>
                <w:lang w:eastAsia="ru-RU" w:bidi="ru-RU"/>
              </w:rPr>
              <w:t>Итого с НДС:</w:t>
            </w:r>
          </w:p>
        </w:tc>
        <w:tc>
          <w:tcPr>
            <w:tcW w:w="1559" w:type="dxa"/>
            <w:shd w:val="clear" w:color="auto" w:fill="auto"/>
            <w:vAlign w:val="bottom"/>
          </w:tcPr>
          <w:p w:rsidR="009645CE" w:rsidRPr="009A5184" w:rsidRDefault="009645CE" w:rsidP="00233C38">
            <w:pPr>
              <w:widowControl w:val="0"/>
              <w:spacing w:after="0" w:line="240" w:lineRule="auto"/>
              <w:jc w:val="right"/>
              <w:rPr>
                <w:rFonts w:ascii="Times New Roman" w:eastAsia="Courier New" w:hAnsi="Times New Roman" w:cs="Times New Roman"/>
                <w:b/>
                <w:bCs/>
                <w:color w:val="000000"/>
                <w:sz w:val="23"/>
                <w:szCs w:val="23"/>
                <w:lang w:eastAsia="ru-RU" w:bidi="ru-RU"/>
              </w:rPr>
            </w:pPr>
          </w:p>
        </w:tc>
      </w:tr>
    </w:tbl>
    <w:p w:rsidR="00B53C51" w:rsidRPr="007B357A" w:rsidRDefault="00B53C51" w:rsidP="00B53C51">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p>
    <w:p w:rsidR="00B53C51" w:rsidRPr="007B357A" w:rsidRDefault="00B53C51" w:rsidP="00B53C51">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 (  ) рубл</w:t>
      </w:r>
      <w:r w:rsidR="000B05B4">
        <w:rPr>
          <w:rFonts w:ascii="Times New Roman" w:eastAsia="Times New Roman" w:hAnsi="Times New Roman" w:cs="Times New Roman"/>
          <w:bCs/>
          <w:color w:val="000000" w:themeColor="text1"/>
        </w:rPr>
        <w:t>я ___ копе</w:t>
      </w:r>
      <w:r w:rsidR="00400B3B">
        <w:rPr>
          <w:rFonts w:ascii="Times New Roman" w:eastAsia="Times New Roman" w:hAnsi="Times New Roman" w:cs="Times New Roman"/>
          <w:bCs/>
          <w:color w:val="000000" w:themeColor="text1"/>
        </w:rPr>
        <w:t>ек.</w:t>
      </w:r>
    </w:p>
    <w:p w:rsidR="00B53C51" w:rsidRPr="007B357A" w:rsidRDefault="00B53C51" w:rsidP="00B53C51">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B53C51" w:rsidRPr="007B357A" w:rsidRDefault="00B53C51" w:rsidP="00B53C51">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3. Условия поставки: Товар поставляется силами и за счет Поставщика по адресу: Республика Крым, г. Керчь, ул. Танкистов, д. 4.</w:t>
      </w:r>
    </w:p>
    <w:p w:rsidR="00B53C51" w:rsidRPr="007B357A" w:rsidRDefault="00B53C51" w:rsidP="00B53C51">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B53C51" w:rsidRPr="007B357A" w:rsidRDefault="00B53C51" w:rsidP="00B53C51">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B53C51" w:rsidRPr="007B357A" w:rsidRDefault="00B53C51" w:rsidP="00B53C51">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B53C51" w:rsidRPr="007B357A" w:rsidRDefault="00B53C51" w:rsidP="00B53C51">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B53C51" w:rsidRPr="007B357A" w:rsidRDefault="00B53C51" w:rsidP="00B53C51">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B53C51" w:rsidRPr="007B357A" w:rsidTr="00E6585A">
        <w:trPr>
          <w:trHeight w:val="448"/>
        </w:trPr>
        <w:tc>
          <w:tcPr>
            <w:tcW w:w="5104" w:type="dxa"/>
            <w:shd w:val="clear" w:color="auto" w:fill="auto"/>
          </w:tcPr>
          <w:p w:rsidR="00B53C51" w:rsidRPr="007B357A" w:rsidRDefault="00B53C51" w:rsidP="00E6585A">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B53C51" w:rsidRPr="007B357A" w:rsidRDefault="00B53C51" w:rsidP="00E6585A">
            <w:pPr>
              <w:snapToGrid w:val="0"/>
              <w:spacing w:after="0" w:line="240" w:lineRule="auto"/>
              <w:jc w:val="both"/>
              <w:rPr>
                <w:rFonts w:ascii="Times New Roman" w:eastAsia="Times New Roman" w:hAnsi="Times New Roman" w:cs="Times New Roman"/>
                <w:color w:val="000000" w:themeColor="text1"/>
                <w:lang w:eastAsia="ru-RU"/>
              </w:rPr>
            </w:pPr>
          </w:p>
          <w:p w:rsidR="00B53C51" w:rsidRPr="007B357A" w:rsidRDefault="00B53C51" w:rsidP="00E6585A">
            <w:pPr>
              <w:snapToGrid w:val="0"/>
              <w:spacing w:after="0" w:line="240" w:lineRule="auto"/>
              <w:jc w:val="both"/>
              <w:rPr>
                <w:rFonts w:ascii="Times New Roman" w:eastAsia="Times New Roman" w:hAnsi="Times New Roman" w:cs="Times New Roman"/>
                <w:color w:val="000000" w:themeColor="text1"/>
                <w:lang w:eastAsia="ru-RU"/>
              </w:rPr>
            </w:pPr>
          </w:p>
          <w:p w:rsidR="00B53C51" w:rsidRPr="007B357A" w:rsidRDefault="00B53C51" w:rsidP="00E6585A">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B53C51" w:rsidRPr="007B357A" w:rsidRDefault="00B53C51" w:rsidP="00E6585A">
            <w:pPr>
              <w:spacing w:after="0" w:line="240" w:lineRule="auto"/>
              <w:jc w:val="both"/>
              <w:rPr>
                <w:rFonts w:ascii="Times New Roman" w:eastAsia="Times New Roman" w:hAnsi="Times New Roman" w:cs="Times New Roman"/>
                <w:color w:val="000000" w:themeColor="text1"/>
                <w:lang w:eastAsia="ru-RU"/>
              </w:rPr>
            </w:pPr>
          </w:p>
          <w:p w:rsidR="00B53C51" w:rsidRPr="007B357A" w:rsidRDefault="00B53C51" w:rsidP="00E6585A">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B53C51" w:rsidRPr="007B357A" w:rsidRDefault="00B53C51" w:rsidP="00E6585A">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B53C51" w:rsidRPr="007B357A" w:rsidRDefault="00B53C51" w:rsidP="00E6585A">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B53C51" w:rsidRPr="007B357A" w:rsidRDefault="00B53C51" w:rsidP="00E6585A">
            <w:pPr>
              <w:spacing w:after="0" w:line="240" w:lineRule="auto"/>
              <w:jc w:val="both"/>
              <w:rPr>
                <w:rFonts w:ascii="Times New Roman" w:hAnsi="Times New Roman" w:cs="Times New Roman"/>
                <w:color w:val="000000" w:themeColor="text1"/>
                <w:lang w:eastAsia="ru-RU"/>
              </w:rPr>
            </w:pPr>
          </w:p>
          <w:p w:rsidR="00B53C51" w:rsidRPr="007B357A" w:rsidRDefault="00B53C51" w:rsidP="00E6585A">
            <w:pPr>
              <w:spacing w:after="0" w:line="240" w:lineRule="auto"/>
              <w:jc w:val="both"/>
              <w:rPr>
                <w:rFonts w:ascii="Times New Roman" w:hAnsi="Times New Roman" w:cs="Times New Roman"/>
                <w:color w:val="000000" w:themeColor="text1"/>
                <w:lang w:eastAsia="ru-RU"/>
              </w:rPr>
            </w:pPr>
          </w:p>
          <w:p w:rsidR="00B53C51" w:rsidRPr="007B357A" w:rsidRDefault="00B53C51" w:rsidP="00E6585A">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B53C51" w:rsidRPr="007B357A" w:rsidRDefault="00B53C51" w:rsidP="00E6585A">
            <w:pPr>
              <w:spacing w:after="0" w:line="240" w:lineRule="auto"/>
              <w:jc w:val="both"/>
              <w:rPr>
                <w:rFonts w:ascii="Times New Roman" w:eastAsia="Times New Roman" w:hAnsi="Times New Roman" w:cs="Times New Roman"/>
                <w:color w:val="000000" w:themeColor="text1"/>
                <w:lang w:eastAsia="ru-RU"/>
              </w:rPr>
            </w:pPr>
          </w:p>
          <w:p w:rsidR="00B53C51" w:rsidRPr="007B357A" w:rsidRDefault="00B53C51" w:rsidP="00E6585A">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B53C51" w:rsidRPr="007B357A" w:rsidTr="00E6585A">
        <w:trPr>
          <w:trHeight w:val="448"/>
        </w:trPr>
        <w:tc>
          <w:tcPr>
            <w:tcW w:w="5104" w:type="dxa"/>
            <w:shd w:val="clear" w:color="auto" w:fill="auto"/>
          </w:tcPr>
          <w:p w:rsidR="00B53C51" w:rsidRPr="007B357A" w:rsidRDefault="00B53C51" w:rsidP="00E6585A">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B53C51" w:rsidRPr="007B357A" w:rsidRDefault="00B53C51" w:rsidP="00E6585A">
            <w:pPr>
              <w:spacing w:after="0" w:line="240" w:lineRule="auto"/>
              <w:jc w:val="both"/>
              <w:rPr>
                <w:rFonts w:ascii="Times New Roman" w:hAnsi="Times New Roman" w:cs="Times New Roman"/>
                <w:color w:val="000000" w:themeColor="text1"/>
                <w:lang w:eastAsia="ru-RU"/>
              </w:rPr>
            </w:pPr>
          </w:p>
        </w:tc>
      </w:tr>
    </w:tbl>
    <w:p w:rsidR="00B53C51" w:rsidRPr="007B357A" w:rsidRDefault="00B53C51" w:rsidP="00B53C51">
      <w:pPr>
        <w:spacing w:after="0" w:line="240" w:lineRule="auto"/>
        <w:jc w:val="right"/>
        <w:rPr>
          <w:rFonts w:ascii="Times New Roman" w:hAnsi="Times New Roman" w:cs="Times New Roman"/>
          <w:color w:val="000000" w:themeColor="text1"/>
        </w:rPr>
      </w:pPr>
    </w:p>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6A8" w:rsidRDefault="00AC66A8" w:rsidP="00045E6F">
      <w:pPr>
        <w:spacing w:after="0" w:line="240" w:lineRule="auto"/>
      </w:pPr>
      <w:r>
        <w:separator/>
      </w:r>
    </w:p>
  </w:endnote>
  <w:endnote w:type="continuationSeparator" w:id="0">
    <w:p w:rsidR="00AC66A8" w:rsidRDefault="00AC66A8"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ilroy-reg">
    <w:altName w:val="Times New Roman"/>
    <w:charset w:val="00"/>
    <w:family w:val="auto"/>
    <w:pitch w:val="default"/>
  </w:font>
  <w:font w:name="Albany AMT">
    <w:altName w:val="Arial"/>
    <w:charset w:val="CC"/>
    <w:family w:val="auto"/>
    <w:pitch w:val="variable"/>
  </w:font>
  <w:font w:name="DejaVu Sans">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6A8" w:rsidRDefault="00AC66A8" w:rsidP="00045E6F">
      <w:pPr>
        <w:spacing w:after="0" w:line="240" w:lineRule="auto"/>
      </w:pPr>
      <w:r>
        <w:separator/>
      </w:r>
    </w:p>
  </w:footnote>
  <w:footnote w:type="continuationSeparator" w:id="0">
    <w:p w:rsidR="00AC66A8" w:rsidRDefault="00AC66A8" w:rsidP="00045E6F">
      <w:pPr>
        <w:spacing w:after="0" w:line="240" w:lineRule="auto"/>
      </w:pPr>
      <w:r>
        <w:continuationSeparator/>
      </w:r>
    </w:p>
  </w:footnote>
  <w:footnote w:id="1">
    <w:p w:rsidR="00AC66A8" w:rsidRDefault="00AC66A8" w:rsidP="004A5C14"/>
    <w:p w:rsidR="00AC66A8" w:rsidRPr="006A4B85" w:rsidRDefault="00AC66A8"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2">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9">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0">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6">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394E3C"/>
    <w:multiLevelType w:val="multilevel"/>
    <w:tmpl w:val="E2D47AAA"/>
    <w:lvl w:ilvl="0">
      <w:start w:val="1"/>
      <w:numFmt w:val="decimal"/>
      <w:lvlText w:val="%1."/>
      <w:lvlJc w:val="left"/>
      <w:pPr>
        <w:ind w:left="720" w:hanging="360"/>
      </w:pPr>
      <w:rPr>
        <w:rFonts w:hint="default"/>
      </w:rPr>
    </w:lvl>
    <w:lvl w:ilvl="1">
      <w:start w:val="8"/>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1">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0">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0"/>
  </w:num>
  <w:num w:numId="4">
    <w:abstractNumId w:val="6"/>
  </w:num>
  <w:num w:numId="5">
    <w:abstractNumId w:val="29"/>
  </w:num>
  <w:num w:numId="6">
    <w:abstractNumId w:val="15"/>
  </w:num>
  <w:num w:numId="7">
    <w:abstractNumId w:val="1"/>
  </w:num>
  <w:num w:numId="8">
    <w:abstractNumId w:val="13"/>
  </w:num>
  <w:num w:numId="9">
    <w:abstractNumId w:val="14"/>
  </w:num>
  <w:num w:numId="10">
    <w:abstractNumId w:val="21"/>
  </w:num>
  <w:num w:numId="11">
    <w:abstractNumId w:val="7"/>
  </w:num>
  <w:num w:numId="12">
    <w:abstractNumId w:val="3"/>
  </w:num>
  <w:num w:numId="13">
    <w:abstractNumId w:val="24"/>
  </w:num>
  <w:num w:numId="14">
    <w:abstractNumId w:val="27"/>
  </w:num>
  <w:num w:numId="15">
    <w:abstractNumId w:val="23"/>
  </w:num>
  <w:num w:numId="16">
    <w:abstractNumId w:val="30"/>
  </w:num>
  <w:num w:numId="17">
    <w:abstractNumId w:val="19"/>
  </w:num>
  <w:num w:numId="18">
    <w:abstractNumId w:val="5"/>
  </w:num>
  <w:num w:numId="19">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6"/>
  </w:num>
  <w:num w:numId="23">
    <w:abstractNumId w:val="20"/>
  </w:num>
  <w:num w:numId="24">
    <w:abstractNumId w:val="11"/>
  </w:num>
  <w:num w:numId="25">
    <w:abstractNumId w:val="4"/>
  </w:num>
  <w:num w:numId="26">
    <w:abstractNumId w:val="22"/>
  </w:num>
  <w:num w:numId="27">
    <w:abstractNumId w:val="17"/>
  </w:num>
  <w:num w:numId="28">
    <w:abstractNumId w:val="25"/>
  </w:num>
  <w:num w:numId="29">
    <w:abstractNumId w:val="9"/>
  </w:num>
  <w:num w:numId="30">
    <w:abstractNumId w:val="2"/>
  </w:num>
  <w:num w:numId="31">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17B53"/>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33C38"/>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4980"/>
    <w:rsid w:val="00377741"/>
    <w:rsid w:val="00386757"/>
    <w:rsid w:val="00393246"/>
    <w:rsid w:val="003A5FDF"/>
    <w:rsid w:val="003E3EA8"/>
    <w:rsid w:val="003F63C7"/>
    <w:rsid w:val="003F71B6"/>
    <w:rsid w:val="00400B3B"/>
    <w:rsid w:val="004043CD"/>
    <w:rsid w:val="00433727"/>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69A7"/>
    <w:rsid w:val="005E4847"/>
    <w:rsid w:val="006011C6"/>
    <w:rsid w:val="00606C42"/>
    <w:rsid w:val="00635345"/>
    <w:rsid w:val="006430A5"/>
    <w:rsid w:val="00643F0A"/>
    <w:rsid w:val="00646B22"/>
    <w:rsid w:val="00646D90"/>
    <w:rsid w:val="006539E9"/>
    <w:rsid w:val="006768F9"/>
    <w:rsid w:val="0067784C"/>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82A70"/>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C66A8"/>
    <w:rsid w:val="00AD2019"/>
    <w:rsid w:val="00AD59F7"/>
    <w:rsid w:val="00B03A73"/>
    <w:rsid w:val="00B05F32"/>
    <w:rsid w:val="00B10FCA"/>
    <w:rsid w:val="00B10FEF"/>
    <w:rsid w:val="00B31876"/>
    <w:rsid w:val="00B332C5"/>
    <w:rsid w:val="00B4181A"/>
    <w:rsid w:val="00B43027"/>
    <w:rsid w:val="00B53C51"/>
    <w:rsid w:val="00B6799F"/>
    <w:rsid w:val="00B7136C"/>
    <w:rsid w:val="00B76104"/>
    <w:rsid w:val="00B82C64"/>
    <w:rsid w:val="00BA0A5A"/>
    <w:rsid w:val="00BB4722"/>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682E"/>
    <w:rsid w:val="00E11D2D"/>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E430A"/>
    <w:rsid w:val="00FE48CC"/>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uiPriority w:val="9"/>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semiHidden/>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4B0913"/>
    <w:rPr>
      <w:rFonts w:ascii="Tahoma" w:hAnsi="Tahoma" w:cs="Tahoma"/>
      <w:sz w:val="16"/>
      <w:szCs w:val="16"/>
    </w:rPr>
  </w:style>
  <w:style w:type="paragraph" w:styleId="ad">
    <w:name w:val="header"/>
    <w:basedOn w:val="a"/>
    <w:link w:val="ae"/>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rsid w:val="00045E6F"/>
  </w:style>
  <w:style w:type="paragraph" w:styleId="af">
    <w:name w:val="footer"/>
    <w:basedOn w:val="a"/>
    <w:link w:val="af0"/>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iPriority w:val="99"/>
    <w:semiHidden/>
    <w:unhideWhenUsed/>
    <w:rsid w:val="00D22A18"/>
    <w:pPr>
      <w:spacing w:after="120"/>
    </w:pPr>
  </w:style>
  <w:style w:type="character" w:customStyle="1" w:styleId="af6">
    <w:name w:val="Основной текст Знак"/>
    <w:basedOn w:val="a0"/>
    <w:link w:val="af5"/>
    <w:uiPriority w:val="99"/>
    <w:semiHidden/>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uiPriority w:val="9"/>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semiHidden/>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0">
    <w:name w:val="Основной текст (4)"/>
    <w:basedOn w:val="a"/>
    <w:link w:val="4"/>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233C3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3"/>
    <w:uiPriority w:val="59"/>
    <w:rsid w:val="0067784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AC66A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uiPriority w:val="9"/>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semiHidden/>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4B0913"/>
    <w:rPr>
      <w:rFonts w:ascii="Tahoma" w:hAnsi="Tahoma" w:cs="Tahoma"/>
      <w:sz w:val="16"/>
      <w:szCs w:val="16"/>
    </w:rPr>
  </w:style>
  <w:style w:type="paragraph" w:styleId="ad">
    <w:name w:val="header"/>
    <w:basedOn w:val="a"/>
    <w:link w:val="ae"/>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rsid w:val="00045E6F"/>
  </w:style>
  <w:style w:type="paragraph" w:styleId="af">
    <w:name w:val="footer"/>
    <w:basedOn w:val="a"/>
    <w:link w:val="af0"/>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iPriority w:val="99"/>
    <w:semiHidden/>
    <w:unhideWhenUsed/>
    <w:rsid w:val="00D22A18"/>
    <w:pPr>
      <w:spacing w:after="120"/>
    </w:pPr>
  </w:style>
  <w:style w:type="character" w:customStyle="1" w:styleId="af6">
    <w:name w:val="Основной текст Знак"/>
    <w:basedOn w:val="a0"/>
    <w:link w:val="af5"/>
    <w:uiPriority w:val="99"/>
    <w:semiHidden/>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uiPriority w:val="9"/>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semiHidden/>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0">
    <w:name w:val="Основной текст (4)"/>
    <w:basedOn w:val="a"/>
    <w:link w:val="4"/>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233C3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3"/>
    <w:uiPriority w:val="59"/>
    <w:rsid w:val="0067784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AC66A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https://business.roseltorg.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zakupki.kerchbutoma.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usiness.roseltorg.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s://business.roseltorg.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zakupki.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29DD5-4D97-4AA9-AADD-40A1A098F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28</Pages>
  <Words>10630</Words>
  <Characters>60591</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11</cp:revision>
  <dcterms:created xsi:type="dcterms:W3CDTF">2026-08-21T11:37:00Z</dcterms:created>
  <dcterms:modified xsi:type="dcterms:W3CDTF">2026-10-09T13:17:00Z</dcterms:modified>
</cp:coreProperties>
</file>