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EF5C86"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9439CA">
              <w:rPr>
                <w:rFonts w:ascii="Times New Roman" w:hAnsi="Times New Roman" w:cs="Times New Roman"/>
                <w:b/>
                <w:sz w:val="24"/>
                <w:szCs w:val="24"/>
              </w:rPr>
              <w:t>НА</w:t>
            </w:r>
            <w:proofErr w:type="gramEnd"/>
            <w:r w:rsidRPr="009439CA">
              <w:rPr>
                <w:rFonts w:ascii="Times New Roman" w:hAnsi="Times New Roman" w:cs="Times New Roman"/>
                <w:b/>
                <w:sz w:val="24"/>
                <w:szCs w:val="24"/>
              </w:rPr>
              <w:t xml:space="preserve"> </w:t>
            </w:r>
          </w:p>
          <w:p w:rsidR="00212F2F" w:rsidRPr="00350F9B" w:rsidRDefault="009439CA" w:rsidP="009439CA">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ПРИОБРЕТЕНИЕ ЛАТУННОГО МЕТАЛЛОПРОКАТА ДЛЯ ЗАКАЗА №901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E2196E"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E2196E">
              <w:rPr>
                <w:rFonts w:ascii="Times New Roman" w:hAnsi="Times New Roman" w:cs="Times New Roman"/>
                <w:sz w:val="24"/>
                <w:szCs w:val="24"/>
                <w:shd w:val="clear" w:color="auto" w:fill="FFFFFF"/>
              </w:rPr>
              <w:t>Мудракова Элина Николаевна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BE0AC8">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BE0AC8">
              <w:rPr>
                <w:rFonts w:ascii="Times New Roman" w:hAnsi="Times New Roman" w:cs="Times New Roman"/>
                <w:color w:val="000000"/>
                <w:sz w:val="24"/>
                <w:szCs w:val="24"/>
              </w:rPr>
              <w:t>8</w:t>
            </w:r>
            <w:r w:rsidR="005969A7" w:rsidRPr="00350F9B">
              <w:rPr>
                <w:rFonts w:ascii="Times New Roman" w:hAnsi="Times New Roman" w:cs="Times New Roman"/>
                <w:color w:val="000000"/>
                <w:sz w:val="24"/>
                <w:szCs w:val="24"/>
              </w:rPr>
              <w:t>-</w:t>
            </w:r>
            <w:r w:rsidR="00BE0AC8">
              <w:rPr>
                <w:rFonts w:ascii="Times New Roman" w:hAnsi="Times New Roman" w:cs="Times New Roman"/>
                <w:color w:val="000000"/>
                <w:sz w:val="24"/>
                <w:szCs w:val="24"/>
              </w:rPr>
              <w:t>35</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BE0AC8">
              <w:rPr>
                <w:rFonts w:ascii="Times New Roman" w:hAnsi="Times New Roman" w:cs="Times New Roman"/>
                <w:sz w:val="24"/>
                <w:szCs w:val="24"/>
              </w:rPr>
              <w:t>Непомнящая Ксения Михайловна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1EB4">
        <w:trPr>
          <w:trHeight w:val="1122"/>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9439CA" w:rsidRDefault="009439CA" w:rsidP="00350F9B">
            <w:pPr>
              <w:spacing w:line="240" w:lineRule="exact"/>
              <w:jc w:val="center"/>
              <w:rPr>
                <w:rFonts w:ascii="Times New Roman" w:hAnsi="Times New Roman" w:cs="Times New Roman"/>
                <w:sz w:val="24"/>
                <w:szCs w:val="24"/>
              </w:rPr>
            </w:pPr>
            <w:r w:rsidRPr="009439CA">
              <w:rPr>
                <w:rFonts w:ascii="Times New Roman" w:hAnsi="Times New Roman" w:cs="Times New Roman"/>
                <w:sz w:val="24"/>
                <w:szCs w:val="24"/>
              </w:rPr>
              <w:t>Приобретение латунного металлопроката для заказа №901</w:t>
            </w:r>
            <w:r w:rsidR="00EA1EB4" w:rsidRPr="009439CA">
              <w:rPr>
                <w:rFonts w:ascii="Times New Roman" w:hAnsi="Times New Roman" w:cs="Times New Roman"/>
                <w:sz w:val="24"/>
                <w:szCs w:val="24"/>
              </w:rPr>
              <w:t xml:space="preserve"> </w:t>
            </w:r>
            <w:r w:rsidR="00714EF4" w:rsidRPr="009439CA">
              <w:rPr>
                <w:rFonts w:ascii="Times New Roman" w:eastAsia="Calibri" w:hAnsi="Times New Roman" w:cs="Times New Roman"/>
                <w:sz w:val="24"/>
                <w:szCs w:val="24"/>
                <w:lang w:eastAsia="ar-SA"/>
              </w:rPr>
              <w:t xml:space="preserve">, </w:t>
            </w:r>
            <w:r w:rsidR="00E37E8D" w:rsidRPr="009439CA">
              <w:rPr>
                <w:rFonts w:ascii="Times New Roman" w:hAnsi="Times New Roman" w:cs="Times New Roman"/>
                <w:sz w:val="24"/>
                <w:szCs w:val="24"/>
              </w:rPr>
              <w:t>в соответствии с техническим заданием.</w:t>
            </w:r>
          </w:p>
          <w:p w:rsidR="00A63CB3" w:rsidRPr="00350F9B"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350F9B">
              <w:rPr>
                <w:rFonts w:ascii="Times New Roman" w:hAnsi="Times New Roman" w:cs="Times New Roman"/>
                <w:sz w:val="24"/>
                <w:szCs w:val="24"/>
              </w:rPr>
              <w:t>Количество и объем поставки: согласно техническому заданию</w:t>
            </w:r>
            <w:r w:rsidR="00F84835" w:rsidRPr="00350F9B">
              <w:rPr>
                <w:rFonts w:ascii="Times New Roman" w:hAnsi="Times New Roman" w:cs="Times New Roman"/>
                <w:sz w:val="24"/>
                <w:szCs w:val="24"/>
              </w:rPr>
              <w:t>.</w:t>
            </w:r>
            <w:r w:rsidRPr="00350F9B">
              <w:rPr>
                <w:rFonts w:ascii="Times New Roman" w:hAnsi="Times New Roman" w:cs="Times New Roman"/>
                <w:sz w:val="24"/>
                <w:szCs w:val="24"/>
              </w:rPr>
              <w:t xml:space="preserve"> (Приложение №1 к документации о закупке).</w:t>
            </w:r>
          </w:p>
        </w:tc>
      </w:tr>
      <w:tr w:rsidR="00A606A3" w:rsidRPr="00350F9B" w:rsidTr="00A3764E">
        <w:trPr>
          <w:trHeight w:val="732"/>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9439CA" w:rsidRDefault="00CA3266" w:rsidP="00CA3266">
            <w:pPr>
              <w:spacing w:line="240" w:lineRule="exact"/>
              <w:contextualSpacing/>
              <w:jc w:val="both"/>
              <w:rPr>
                <w:rFonts w:ascii="Times New Roman" w:hAnsi="Times New Roman" w:cs="Times New Roman"/>
                <w:sz w:val="24"/>
                <w:szCs w:val="24"/>
              </w:rPr>
            </w:pPr>
            <w:r>
              <w:rPr>
                <w:rFonts w:ascii="Times New Roman" w:hAnsi="Times New Roman" w:cs="Times New Roman"/>
                <w:sz w:val="24"/>
                <w:szCs w:val="24"/>
              </w:rPr>
              <w:t>В течение 6</w:t>
            </w:r>
            <w:r w:rsidR="009439CA" w:rsidRPr="009439CA">
              <w:rPr>
                <w:rFonts w:ascii="Times New Roman" w:hAnsi="Times New Roman" w:cs="Times New Roman"/>
                <w:sz w:val="24"/>
                <w:szCs w:val="24"/>
              </w:rPr>
              <w:t>0 календарных дней с момента оплаты авансового платежа.</w:t>
            </w:r>
          </w:p>
        </w:tc>
      </w:tr>
      <w:tr w:rsidR="00A606A3" w:rsidRPr="00350F9B" w:rsidTr="00350F9B">
        <w:trPr>
          <w:trHeight w:val="150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BE0AC8" w:rsidRPr="009439CA" w:rsidRDefault="009439CA" w:rsidP="00350F9B">
            <w:pPr>
              <w:pStyle w:val="a5"/>
              <w:spacing w:line="240" w:lineRule="exact"/>
              <w:ind w:left="0" w:firstLine="567"/>
              <w:jc w:val="both"/>
              <w:rPr>
                <w:rFonts w:ascii="Times New Roman" w:hAnsi="Times New Roman" w:cs="Times New Roman"/>
                <w:sz w:val="24"/>
                <w:szCs w:val="24"/>
              </w:rPr>
            </w:pPr>
            <w:r w:rsidRPr="009439CA">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9439CA" w:rsidRPr="009439CA" w:rsidRDefault="009439CA" w:rsidP="00350F9B">
            <w:pPr>
              <w:pStyle w:val="a5"/>
              <w:spacing w:line="240" w:lineRule="exact"/>
              <w:ind w:left="0" w:firstLine="567"/>
              <w:jc w:val="both"/>
              <w:rPr>
                <w:rFonts w:ascii="Times New Roman" w:hAnsi="Times New Roman" w:cs="Times New Roman"/>
                <w:sz w:val="24"/>
                <w:szCs w:val="24"/>
              </w:rPr>
            </w:pPr>
            <w:proofErr w:type="spellStart"/>
            <w:r w:rsidRPr="009439CA">
              <w:rPr>
                <w:rFonts w:ascii="Times New Roman" w:eastAsia="Times New Roman" w:hAnsi="Times New Roman" w:cs="Times New Roman"/>
                <w:sz w:val="24"/>
                <w:szCs w:val="24"/>
              </w:rPr>
              <w:t>Толеранс</w:t>
            </w:r>
            <w:proofErr w:type="spellEnd"/>
            <w:r w:rsidRPr="009439CA">
              <w:rPr>
                <w:rFonts w:ascii="Times New Roman" w:eastAsia="Times New Roman" w:hAnsi="Times New Roman" w:cs="Times New Roman"/>
                <w:sz w:val="24"/>
                <w:szCs w:val="24"/>
              </w:rPr>
              <w:t xml:space="preserve">: </w:t>
            </w:r>
            <w:r w:rsidRPr="009439CA">
              <w:rPr>
                <w:rFonts w:ascii="Times New Roman" w:hAnsi="Times New Roman"/>
                <w:sz w:val="24"/>
                <w:szCs w:val="24"/>
              </w:rPr>
              <w:t xml:space="preserve">-10%/ +10% от объема поставки, </w:t>
            </w:r>
            <w:proofErr w:type="gramStart"/>
            <w:r w:rsidRPr="009439CA">
              <w:rPr>
                <w:rFonts w:ascii="Times New Roman" w:hAnsi="Times New Roman"/>
                <w:sz w:val="24"/>
                <w:szCs w:val="24"/>
              </w:rPr>
              <w:t>обусловленный</w:t>
            </w:r>
            <w:proofErr w:type="gramEnd"/>
            <w:r w:rsidRPr="009439CA">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439CA" w:rsidRDefault="002B0189" w:rsidP="00350F9B">
            <w:pPr>
              <w:spacing w:line="240" w:lineRule="exact"/>
              <w:contextualSpacing/>
              <w:jc w:val="center"/>
              <w:rPr>
                <w:rFonts w:ascii="Times New Roman" w:hAnsi="Times New Roman" w:cs="Times New Roman"/>
                <w:sz w:val="24"/>
                <w:szCs w:val="24"/>
              </w:rPr>
            </w:pPr>
            <w:r w:rsidRPr="009439CA">
              <w:rPr>
                <w:rFonts w:ascii="Times New Roman" w:hAnsi="Times New Roman" w:cs="Times New Roman"/>
                <w:i/>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439CA" w:rsidRDefault="00CA3266" w:rsidP="00350F9B">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4 497 485,88</w:t>
            </w:r>
            <w:r w:rsidR="002B0189" w:rsidRPr="009439CA">
              <w:rPr>
                <w:rFonts w:ascii="Times New Roman" w:hAnsi="Times New Roman" w:cs="Times New Roman"/>
                <w:b/>
                <w:bCs/>
                <w:sz w:val="24"/>
                <w:szCs w:val="24"/>
              </w:rPr>
              <w:t xml:space="preserve"> </w:t>
            </w:r>
            <w:r w:rsidR="00A606A3" w:rsidRPr="009439CA">
              <w:rPr>
                <w:rFonts w:ascii="Times New Roman" w:hAnsi="Times New Roman" w:cs="Times New Roman"/>
                <w:b/>
                <w:bCs/>
                <w:sz w:val="24"/>
                <w:szCs w:val="24"/>
              </w:rPr>
              <w:t>рублей с НДС</w:t>
            </w:r>
            <w:r w:rsidR="00860119" w:rsidRPr="009439CA">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9439CA" w:rsidRDefault="00A704F3" w:rsidP="00350F9B">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 xml:space="preserve">         </w:t>
            </w:r>
            <w:r w:rsidR="006C39AA" w:rsidRPr="009439CA">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A1EB4" w:rsidRPr="009439CA">
              <w:rPr>
                <w:rFonts w:ascii="Times New Roman" w:hAnsi="Times New Roman" w:cs="Times New Roman"/>
                <w:sz w:val="24"/>
                <w:szCs w:val="24"/>
              </w:rPr>
              <w:t>в</w:t>
            </w:r>
            <w:r w:rsidR="00212F2F" w:rsidRPr="009439CA">
              <w:rPr>
                <w:rFonts w:ascii="Times New Roman" w:hAnsi="Times New Roman" w:cs="Times New Roman"/>
                <w:sz w:val="24"/>
                <w:szCs w:val="24"/>
              </w:rPr>
              <w:t xml:space="preserve"> 2025</w:t>
            </w:r>
            <w:r w:rsidR="00EA1EB4" w:rsidRPr="009439CA">
              <w:rPr>
                <w:rFonts w:ascii="Times New Roman" w:hAnsi="Times New Roman" w:cs="Times New Roman"/>
                <w:sz w:val="24"/>
                <w:szCs w:val="24"/>
              </w:rPr>
              <w:t>-2026</w:t>
            </w:r>
            <w:r w:rsidR="00212F2F" w:rsidRPr="009439CA">
              <w:rPr>
                <w:rFonts w:ascii="Times New Roman" w:hAnsi="Times New Roman" w:cs="Times New Roman"/>
                <w:sz w:val="24"/>
                <w:szCs w:val="24"/>
              </w:rPr>
              <w:t xml:space="preserve"> год</w:t>
            </w:r>
            <w:r w:rsidR="00EA1EB4" w:rsidRPr="009439CA">
              <w:rPr>
                <w:rFonts w:ascii="Times New Roman" w:hAnsi="Times New Roman" w:cs="Times New Roman"/>
                <w:sz w:val="24"/>
                <w:szCs w:val="24"/>
              </w:rPr>
              <w:t>у</w:t>
            </w:r>
            <w:r w:rsidR="00BE0AC8" w:rsidRPr="009439CA">
              <w:rPr>
                <w:rFonts w:ascii="Times New Roman" w:hAnsi="Times New Roman" w:cs="Times New Roman"/>
                <w:sz w:val="24"/>
                <w:szCs w:val="24"/>
              </w:rPr>
              <w:t xml:space="preserve"> на территории РФ</w:t>
            </w:r>
            <w:r w:rsidR="00756980" w:rsidRPr="009439CA">
              <w:rPr>
                <w:rFonts w:ascii="Times New Roman" w:hAnsi="Times New Roman" w:cs="Times New Roman"/>
                <w:sz w:val="24"/>
                <w:szCs w:val="24"/>
              </w:rPr>
              <w:t>.</w:t>
            </w:r>
          </w:p>
          <w:p w:rsidR="00567DD5" w:rsidRPr="009439CA" w:rsidRDefault="001038A9" w:rsidP="009439CA">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Гарантийный срок</w:t>
            </w:r>
            <w:r w:rsidR="002D51A6" w:rsidRPr="009439CA">
              <w:rPr>
                <w:rFonts w:ascii="Times New Roman" w:hAnsi="Times New Roman" w:cs="Times New Roman"/>
                <w:sz w:val="24"/>
                <w:szCs w:val="24"/>
              </w:rPr>
              <w:t>:</w:t>
            </w:r>
            <w:r w:rsidRPr="009439CA">
              <w:rPr>
                <w:rFonts w:ascii="Times New Roman" w:hAnsi="Times New Roman" w:cs="Times New Roman"/>
                <w:sz w:val="24"/>
                <w:szCs w:val="24"/>
              </w:rPr>
              <w:t xml:space="preserve"> </w:t>
            </w:r>
            <w:r w:rsidR="00EA1EB4" w:rsidRPr="009439CA">
              <w:rPr>
                <w:rFonts w:ascii="Times New Roman" w:hAnsi="Times New Roman" w:cs="Times New Roman"/>
                <w:sz w:val="24"/>
                <w:szCs w:val="24"/>
              </w:rPr>
              <w:t>12</w:t>
            </w:r>
            <w:r w:rsidR="002D51A6" w:rsidRPr="009439CA">
              <w:rPr>
                <w:rFonts w:ascii="Times New Roman" w:hAnsi="Times New Roman" w:cs="Times New Roman"/>
                <w:sz w:val="24"/>
                <w:szCs w:val="24"/>
              </w:rPr>
              <w:t xml:space="preserve"> месяцев</w:t>
            </w:r>
            <w:r w:rsidR="00BE0AC8" w:rsidRPr="009439CA">
              <w:rPr>
                <w:rFonts w:ascii="Times New Roman" w:hAnsi="Times New Roman" w:cs="Times New Roman"/>
                <w:sz w:val="24"/>
                <w:szCs w:val="24"/>
              </w:rPr>
              <w:t>.</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8567F8"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8567F8"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8567F8"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11</w:t>
            </w:r>
            <w:r w:rsidR="00A606A3" w:rsidRPr="00350F9B">
              <w:rPr>
                <w:rFonts w:ascii="Times New Roman" w:hAnsi="Times New Roman" w:cs="Times New Roman"/>
                <w:sz w:val="24"/>
                <w:szCs w:val="24"/>
              </w:rPr>
              <w:t>.</w:t>
            </w:r>
            <w:r w:rsidR="00CA3266">
              <w:rPr>
                <w:rFonts w:ascii="Times New Roman" w:hAnsi="Times New Roman" w:cs="Times New Roman"/>
                <w:sz w:val="24"/>
                <w:szCs w:val="24"/>
              </w:rPr>
              <w:t>09</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 xml:space="preserve">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w:t>
            </w:r>
            <w:r w:rsidRPr="00350F9B">
              <w:rPr>
                <w:rFonts w:ascii="Times New Roman" w:hAnsi="Times New Roman" w:cs="Times New Roman"/>
                <w:b/>
                <w:sz w:val="24"/>
                <w:szCs w:val="24"/>
                <w:highlight w:val="yellow"/>
              </w:rPr>
              <w:lastRenderedPageBreak/>
              <w:t>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r w:rsidR="008567F8">
              <w:rPr>
                <w:rFonts w:ascii="Times New Roman" w:hAnsi="Times New Roman" w:cs="Times New Roman"/>
                <w:sz w:val="24"/>
                <w:szCs w:val="24"/>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t xml:space="preserve">21. Требования к описанию участниками закупки поставляемого товара, </w:t>
            </w:r>
            <w:r w:rsidRPr="00350F9B">
              <w:rPr>
                <w:rFonts w:ascii="Times New Roman" w:hAnsi="Times New Roman" w:cs="Times New Roman"/>
                <w:b/>
                <w:sz w:val="24"/>
                <w:szCs w:val="24"/>
              </w:rPr>
              <w:lastRenderedPageBreak/>
              <w:t>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lastRenderedPageBreak/>
              <w:t xml:space="preserve">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w:t>
            </w:r>
            <w:r w:rsidRPr="00350F9B">
              <w:rPr>
                <w:rFonts w:ascii="Times New Roman" w:hAnsi="Times New Roman" w:cs="Times New Roman"/>
                <w:sz w:val="24"/>
                <w:szCs w:val="24"/>
              </w:rPr>
              <w:lastRenderedPageBreak/>
              <w:t>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lastRenderedPageBreak/>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8461DD">
              <w:rPr>
                <w:rFonts w:ascii="Times New Roman" w:eastAsia="Courier New" w:hAnsi="Times New Roman"/>
                <w:sz w:val="24"/>
                <w:szCs w:val="24"/>
                <w:lang w:eastAsia="ru-RU" w:bidi="ru-RU"/>
              </w:rPr>
              <w:t xml:space="preserve"> в размере 9</w:t>
            </w:r>
            <w:r w:rsidR="005A40D8" w:rsidRPr="00350F9B">
              <w:rPr>
                <w:rFonts w:ascii="Times New Roman" w:eastAsia="Courier New" w:hAnsi="Times New Roman"/>
                <w:sz w:val="24"/>
                <w:szCs w:val="24"/>
                <w:lang w:eastAsia="ru-RU" w:bidi="ru-RU"/>
              </w:rPr>
              <w:t>0%,</w:t>
            </w:r>
            <w:r w:rsidR="00A511F1" w:rsidRPr="00350F9B">
              <w:rPr>
                <w:rFonts w:ascii="Times New Roman" w:eastAsia="Courier New" w:hAnsi="Times New Roman"/>
                <w:sz w:val="24"/>
                <w:szCs w:val="24"/>
                <w:lang w:eastAsia="ru-RU" w:bidi="ru-RU"/>
              </w:rPr>
              <w:t xml:space="preserve">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5B114C">
              <w:rPr>
                <w:rFonts w:ascii="Times New Roman" w:eastAsia="Courier New" w:hAnsi="Times New Roman"/>
                <w:sz w:val="24"/>
                <w:szCs w:val="24"/>
                <w:lang w:eastAsia="ru-RU" w:bidi="ru-RU"/>
              </w:rPr>
              <w:t>10</w:t>
            </w:r>
            <w:r w:rsidR="005A40D8" w:rsidRPr="00350F9B">
              <w:rPr>
                <w:rFonts w:ascii="Times New Roman" w:eastAsia="Courier New" w:hAnsi="Times New Roman"/>
                <w:sz w:val="24"/>
                <w:szCs w:val="24"/>
                <w:lang w:eastAsia="ru-RU" w:bidi="ru-RU"/>
              </w:rPr>
              <w:t xml:space="preserve"> рабочих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w:t>
            </w:r>
            <w:r w:rsidRPr="00350F9B">
              <w:rPr>
                <w:rFonts w:ascii="Times New Roman" w:eastAsia="Times New Roman" w:hAnsi="Times New Roman" w:cs="Times New Roman"/>
                <w:sz w:val="24"/>
                <w:szCs w:val="24"/>
                <w:lang w:eastAsia="ru-RU" w:bidi="ru-RU"/>
              </w:rPr>
              <w:lastRenderedPageBreak/>
              <w:t>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предоставления в составе анкеты, заявки заведомо ложных </w:t>
            </w:r>
            <w:r w:rsidRPr="00350F9B">
              <w:rPr>
                <w:rFonts w:ascii="Times New Roman" w:hAnsi="Times New Roman" w:cs="Times New Roman"/>
                <w:sz w:val="24"/>
                <w:szCs w:val="24"/>
              </w:rPr>
              <w:lastRenderedPageBreak/>
              <w:t>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28. Основание для признания запроса </w:t>
            </w:r>
            <w:r w:rsidRPr="00350F9B">
              <w:rPr>
                <w:rFonts w:ascii="Times New Roman" w:hAnsi="Times New Roman" w:cs="Times New Roman"/>
                <w:b/>
                <w:sz w:val="24"/>
                <w:szCs w:val="24"/>
              </w:rPr>
              <w:lastRenderedPageBreak/>
              <w:t xml:space="preserve">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5B114C" w:rsidRPr="00350F9B" w:rsidRDefault="005B114C"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873"/>
        <w:gridCol w:w="1513"/>
        <w:gridCol w:w="1513"/>
        <w:gridCol w:w="1559"/>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lastRenderedPageBreak/>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Default="009A5089"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Pr="00350F9B" w:rsidRDefault="00B97187"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lastRenderedPageBreak/>
        <w:t>Приложение №1 к документации о закупке</w:t>
      </w:r>
    </w:p>
    <w:p w:rsidR="00AD2019" w:rsidRPr="00350F9B" w:rsidRDefault="00AD2019" w:rsidP="00350F9B">
      <w:pPr>
        <w:spacing w:after="0" w:line="240" w:lineRule="exact"/>
        <w:rPr>
          <w:rFonts w:ascii="Times New Roman" w:hAnsi="Times New Roman" w:cs="Times New Roman"/>
          <w:b/>
          <w:sz w:val="24"/>
          <w:szCs w:val="24"/>
        </w:rPr>
      </w:pPr>
    </w:p>
    <w:p w:rsidR="008567F8" w:rsidRDefault="008567F8" w:rsidP="008567F8">
      <w:pPr>
        <w:jc w:val="center"/>
        <w:rPr>
          <w:rFonts w:ascii="Times New Roman" w:hAnsi="Times New Roman" w:cs="Times New Roman"/>
          <w:b/>
        </w:rPr>
      </w:pPr>
      <w:r>
        <w:rPr>
          <w:rFonts w:ascii="Times New Roman" w:hAnsi="Times New Roman" w:cs="Times New Roman"/>
          <w:b/>
        </w:rPr>
        <w:t>Техническое задание</w:t>
      </w:r>
    </w:p>
    <w:p w:rsidR="008567F8" w:rsidRDefault="008567F8" w:rsidP="008567F8">
      <w:pPr>
        <w:jc w:val="center"/>
        <w:rPr>
          <w:rFonts w:ascii="Times New Roman" w:hAnsi="Times New Roman" w:cs="Times New Roman"/>
          <w:b/>
        </w:rPr>
      </w:pPr>
      <w:r>
        <w:rPr>
          <w:rFonts w:ascii="Times New Roman" w:hAnsi="Times New Roman" w:cs="Times New Roman"/>
          <w:b/>
        </w:rPr>
        <w:t>на приобретение латунного металлопроката заказ №901</w:t>
      </w:r>
    </w:p>
    <w:tbl>
      <w:tblPr>
        <w:tblStyle w:val="a3"/>
        <w:tblW w:w="10281" w:type="dxa"/>
        <w:tblInd w:w="-34" w:type="dxa"/>
        <w:tblLayout w:type="fixed"/>
        <w:tblLook w:val="04A0" w:firstRow="1" w:lastRow="0" w:firstColumn="1" w:lastColumn="0" w:noHBand="0" w:noVBand="1"/>
      </w:tblPr>
      <w:tblGrid>
        <w:gridCol w:w="2093"/>
        <w:gridCol w:w="8188"/>
      </w:tblGrid>
      <w:tr w:rsidR="008567F8" w:rsidTr="00C7400E">
        <w:trPr>
          <w:trHeight w:val="763"/>
        </w:trPr>
        <w:tc>
          <w:tcPr>
            <w:tcW w:w="20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 xml:space="preserve">1.1. Предмет настоящего технического задания. </w:t>
            </w:r>
          </w:p>
        </w:tc>
        <w:tc>
          <w:tcPr>
            <w:tcW w:w="8188" w:type="dxa"/>
            <w:tcBorders>
              <w:top w:val="single" w:sz="4" w:space="0" w:color="auto"/>
              <w:left w:val="single" w:sz="4" w:space="0" w:color="auto"/>
              <w:bottom w:val="single" w:sz="4" w:space="0" w:color="auto"/>
              <w:right w:val="single" w:sz="4" w:space="0" w:color="auto"/>
            </w:tcBorders>
            <w:hideMark/>
          </w:tcPr>
          <w:p w:rsidR="008567F8" w:rsidRPr="00C7400E" w:rsidRDefault="00C7400E" w:rsidP="008567F8">
            <w:pPr>
              <w:widowControl w:val="0"/>
              <w:jc w:val="both"/>
              <w:rPr>
                <w:rFonts w:ascii="Times New Roman" w:eastAsia="Courier New" w:hAnsi="Times New Roman" w:cs="Times New Roman"/>
                <w:color w:val="000000"/>
                <w:sz w:val="24"/>
                <w:szCs w:val="24"/>
                <w:lang w:bidi="ru-RU"/>
              </w:rPr>
            </w:pPr>
            <w:r w:rsidRPr="00C7400E">
              <w:rPr>
                <w:rFonts w:ascii="Times New Roman" w:hAnsi="Times New Roman" w:cs="Times New Roman"/>
              </w:rPr>
              <w:t>П</w:t>
            </w:r>
            <w:r w:rsidRPr="00C7400E">
              <w:rPr>
                <w:rFonts w:ascii="Times New Roman" w:hAnsi="Times New Roman" w:cs="Times New Roman"/>
              </w:rPr>
              <w:t xml:space="preserve">риобретение латунного металлопроката </w:t>
            </w:r>
            <w:r w:rsidRPr="00C7400E">
              <w:rPr>
                <w:rFonts w:ascii="Times New Roman" w:hAnsi="Times New Roman" w:cs="Times New Roman"/>
              </w:rPr>
              <w:t xml:space="preserve">в </w:t>
            </w:r>
            <w:r w:rsidR="008567F8" w:rsidRPr="00C7400E">
              <w:rPr>
                <w:rFonts w:ascii="Times New Roman" w:hAnsi="Times New Roman" w:cs="Times New Roman"/>
              </w:rPr>
              <w:t>целях выполнения гос</w:t>
            </w:r>
            <w:r w:rsidRPr="00C7400E">
              <w:rPr>
                <w:rFonts w:ascii="Times New Roman" w:hAnsi="Times New Roman" w:cs="Times New Roman"/>
              </w:rPr>
              <w:t>ударственного оборонного заказа.</w:t>
            </w:r>
          </w:p>
        </w:tc>
      </w:tr>
      <w:tr w:rsidR="008567F8" w:rsidTr="00C7400E">
        <w:tc>
          <w:tcPr>
            <w:tcW w:w="20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1.2. Основание для проведения закупки.</w:t>
            </w:r>
          </w:p>
        </w:tc>
        <w:tc>
          <w:tcPr>
            <w:tcW w:w="8188" w:type="dxa"/>
            <w:tcBorders>
              <w:top w:val="single" w:sz="4" w:space="0" w:color="auto"/>
              <w:left w:val="single" w:sz="4" w:space="0" w:color="auto"/>
              <w:bottom w:val="single" w:sz="4" w:space="0" w:color="auto"/>
              <w:right w:val="single" w:sz="4" w:space="0" w:color="auto"/>
            </w:tcBorders>
            <w:hideMark/>
          </w:tcPr>
          <w:p w:rsidR="008567F8" w:rsidRDefault="00C7400E">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w:t>
            </w:r>
          </w:p>
        </w:tc>
      </w:tr>
      <w:tr w:rsidR="008567F8" w:rsidTr="00C7400E">
        <w:tc>
          <w:tcPr>
            <w:tcW w:w="20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1.3. Порядок поставки Товара:</w:t>
            </w:r>
          </w:p>
        </w:tc>
        <w:tc>
          <w:tcPr>
            <w:tcW w:w="8188"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8567F8" w:rsidTr="00C7400E">
        <w:tc>
          <w:tcPr>
            <w:tcW w:w="20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tabs>
                <w:tab w:val="left" w:pos="343"/>
                <w:tab w:val="left" w:pos="549"/>
              </w:tabs>
              <w:jc w:val="both"/>
              <w:rPr>
                <w:rFonts w:ascii="Times New Roman" w:eastAsia="Courier New" w:hAnsi="Times New Roman" w:cs="Times New Roman"/>
                <w:color w:val="000000"/>
                <w:sz w:val="24"/>
                <w:szCs w:val="24"/>
                <w:lang w:bidi="ru-RU"/>
              </w:rPr>
            </w:pPr>
            <w:r>
              <w:rPr>
                <w:rFonts w:ascii="Times New Roman" w:hAnsi="Times New Roman" w:cs="Times New Roman"/>
              </w:rPr>
              <w:t>1.4.Срок поставки товара.</w:t>
            </w:r>
          </w:p>
        </w:tc>
        <w:tc>
          <w:tcPr>
            <w:tcW w:w="8188"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В течение 60 (шестьдесят) календарных дней с момента оплаты авансового платежа.</w:t>
            </w:r>
          </w:p>
        </w:tc>
      </w:tr>
      <w:tr w:rsidR="008567F8" w:rsidTr="00C7400E">
        <w:tc>
          <w:tcPr>
            <w:tcW w:w="20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tabs>
                <w:tab w:val="left" w:pos="343"/>
                <w:tab w:val="left" w:pos="549"/>
              </w:tabs>
              <w:jc w:val="both"/>
              <w:rPr>
                <w:rFonts w:ascii="Times New Roman" w:eastAsia="Courier New" w:hAnsi="Times New Roman" w:cs="Times New Roman"/>
                <w:color w:val="000000"/>
                <w:sz w:val="24"/>
                <w:szCs w:val="24"/>
                <w:lang w:bidi="ru-RU"/>
              </w:rPr>
            </w:pPr>
            <w:r>
              <w:rPr>
                <w:rFonts w:ascii="Times New Roman" w:hAnsi="Times New Roman" w:cs="Times New Roman"/>
              </w:rPr>
              <w:t>1.5. Требуемые документы при поставке товара</w:t>
            </w:r>
          </w:p>
        </w:tc>
        <w:tc>
          <w:tcPr>
            <w:tcW w:w="8188"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8567F8" w:rsidTr="00C7400E">
        <w:tc>
          <w:tcPr>
            <w:tcW w:w="20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tabs>
                <w:tab w:val="left" w:pos="343"/>
                <w:tab w:val="left" w:pos="549"/>
              </w:tabs>
              <w:jc w:val="both"/>
              <w:rPr>
                <w:rFonts w:ascii="Times New Roman" w:eastAsia="Courier New" w:hAnsi="Times New Roman" w:cs="Times New Roman"/>
                <w:color w:val="000000"/>
                <w:sz w:val="24"/>
                <w:szCs w:val="24"/>
                <w:lang w:bidi="ru-RU"/>
              </w:rPr>
            </w:pPr>
            <w:r>
              <w:rPr>
                <w:rFonts w:ascii="Times New Roman" w:hAnsi="Times New Roman" w:cs="Times New Roman"/>
              </w:rPr>
              <w:t xml:space="preserve">1.6. Необходимость предоставления образцов </w:t>
            </w:r>
          </w:p>
        </w:tc>
        <w:tc>
          <w:tcPr>
            <w:tcW w:w="8188"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jc w:val="both"/>
              <w:rPr>
                <w:rFonts w:ascii="Times New Roman" w:eastAsia="Courier New" w:hAnsi="Times New Roman" w:cs="Times New Roman"/>
                <w:color w:val="000000"/>
                <w:sz w:val="24"/>
                <w:szCs w:val="24"/>
                <w:lang w:bidi="ru-RU"/>
              </w:rPr>
            </w:pPr>
            <w:r>
              <w:rPr>
                <w:rFonts w:ascii="Times New Roman" w:hAnsi="Times New Roman" w:cs="Times New Roman"/>
              </w:rPr>
              <w:t xml:space="preserve">не требуется </w:t>
            </w:r>
          </w:p>
        </w:tc>
      </w:tr>
      <w:tr w:rsidR="008567F8" w:rsidTr="00C7400E">
        <w:trPr>
          <w:trHeight w:val="476"/>
        </w:trPr>
        <w:tc>
          <w:tcPr>
            <w:tcW w:w="10281" w:type="dxa"/>
            <w:gridSpan w:val="2"/>
            <w:tcBorders>
              <w:top w:val="single" w:sz="4" w:space="0" w:color="auto"/>
              <w:left w:val="single" w:sz="4" w:space="0" w:color="auto"/>
              <w:bottom w:val="single" w:sz="4" w:space="0" w:color="auto"/>
              <w:right w:val="single" w:sz="4" w:space="0" w:color="auto"/>
            </w:tcBorders>
            <w:hideMark/>
          </w:tcPr>
          <w:p w:rsidR="008567F8" w:rsidRDefault="008567F8">
            <w:pPr>
              <w:pStyle w:val="a5"/>
              <w:ind w:left="0"/>
              <w:jc w:val="both"/>
              <w:rPr>
                <w:rFonts w:ascii="Times New Roman" w:hAnsi="Times New Roman" w:cs="Times New Roman"/>
                <w:color w:val="000000"/>
              </w:rPr>
            </w:pPr>
            <w:r>
              <w:rPr>
                <w:rFonts w:ascii="Times New Roman" w:hAnsi="Times New Roman" w:cs="Times New Roman"/>
              </w:rPr>
              <w:t xml:space="preserve">1.7. Товар должен быть </w:t>
            </w:r>
            <w:r>
              <w:rPr>
                <w:rFonts w:ascii="Times New Roman" w:hAnsi="Times New Roman" w:cs="Times New Roman"/>
                <w:lang w:eastAsia="ar-SA"/>
              </w:rPr>
              <w:t>новым, ранее не эксплуатировавшийся</w:t>
            </w:r>
            <w:r>
              <w:rPr>
                <w:rFonts w:ascii="Times New Roman" w:hAnsi="Times New Roman" w:cs="Times New Roman"/>
              </w:rPr>
              <w:t xml:space="preserve"> и произведен на территории РФ.</w:t>
            </w:r>
          </w:p>
          <w:p w:rsidR="008567F8" w:rsidRDefault="008567F8">
            <w:pPr>
              <w:pStyle w:val="a5"/>
              <w:ind w:left="0"/>
              <w:jc w:val="both"/>
              <w:rPr>
                <w:rFonts w:ascii="Times New Roman" w:eastAsiaTheme="minorHAnsi" w:hAnsi="Times New Roman" w:cs="Times New Roman"/>
                <w:lang w:bidi="ru-RU"/>
              </w:rPr>
            </w:pPr>
            <w:r>
              <w:rPr>
                <w:rFonts w:ascii="Times New Roman" w:hAnsi="Times New Roman" w:cs="Times New Roman"/>
              </w:rPr>
              <w:t xml:space="preserve">1.8. </w:t>
            </w:r>
            <w:proofErr w:type="spellStart"/>
            <w:r>
              <w:rPr>
                <w:rFonts w:ascii="Times New Roman" w:eastAsia="Times New Roman" w:hAnsi="Times New Roman" w:cs="Times New Roman"/>
              </w:rPr>
              <w:t>Толеранс</w:t>
            </w:r>
            <w:proofErr w:type="spellEnd"/>
            <w:r>
              <w:rPr>
                <w:rFonts w:ascii="Times New Roman" w:eastAsia="Times New Roman" w:hAnsi="Times New Roman" w:cs="Times New Roman"/>
              </w:rPr>
              <w:t xml:space="preserve">: </w:t>
            </w:r>
            <w:r>
              <w:rPr>
                <w:rFonts w:ascii="Times New Roman" w:hAnsi="Times New Roman"/>
              </w:rPr>
              <w:t xml:space="preserve">-10%/ +10% от объема поставки, </w:t>
            </w:r>
            <w:proofErr w:type="gramStart"/>
            <w:r>
              <w:rPr>
                <w:rFonts w:ascii="Times New Roman" w:hAnsi="Times New Roman"/>
              </w:rPr>
              <w:t>обусловленный</w:t>
            </w:r>
            <w:proofErr w:type="gramEnd"/>
            <w:r>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8567F8" w:rsidRDefault="008567F8" w:rsidP="008567F8">
      <w:pPr>
        <w:jc w:val="both"/>
        <w:rPr>
          <w:rFonts w:ascii="Times New Roman" w:hAnsi="Times New Roman" w:cs="Times New Roman"/>
        </w:rPr>
      </w:pPr>
      <w:r>
        <w:rPr>
          <w:rFonts w:ascii="Times New Roman" w:hAnsi="Times New Roman" w:cs="Times New Roman"/>
        </w:rPr>
        <w:t>1.9. Перечень необходимых материалов (Товара):</w:t>
      </w:r>
    </w:p>
    <w:tbl>
      <w:tblPr>
        <w:tblW w:w="100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693"/>
        <w:gridCol w:w="1842"/>
        <w:gridCol w:w="709"/>
        <w:gridCol w:w="850"/>
        <w:gridCol w:w="1700"/>
        <w:gridCol w:w="1700"/>
      </w:tblGrid>
      <w:tr w:rsidR="008567F8" w:rsidTr="00C7400E">
        <w:trPr>
          <w:trHeight w:val="1533"/>
        </w:trPr>
        <w:tc>
          <w:tcPr>
            <w:tcW w:w="601" w:type="dxa"/>
            <w:tcBorders>
              <w:top w:val="single" w:sz="4" w:space="0" w:color="auto"/>
              <w:left w:val="single" w:sz="4" w:space="0" w:color="auto"/>
              <w:bottom w:val="single" w:sz="4" w:space="0" w:color="auto"/>
              <w:right w:val="single" w:sz="4" w:space="0" w:color="auto"/>
            </w:tcBorders>
            <w:noWrap/>
            <w:vAlign w:val="center"/>
            <w:hideMark/>
          </w:tcPr>
          <w:p w:rsidR="008567F8" w:rsidRDefault="008567F8">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Наименование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 xml:space="preserve">Указывается возможность поставки аналога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Кол-во.</w:t>
            </w:r>
          </w:p>
        </w:tc>
        <w:tc>
          <w:tcPr>
            <w:tcW w:w="1700"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Цена с  НДС, руб. за 1 ед. изм.</w:t>
            </w:r>
          </w:p>
        </w:tc>
        <w:tc>
          <w:tcPr>
            <w:tcW w:w="1700"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ind w:right="329"/>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Сумма с  НДС, руб.</w:t>
            </w:r>
          </w:p>
        </w:tc>
      </w:tr>
      <w:tr w:rsidR="008567F8" w:rsidTr="00C7400E">
        <w:trPr>
          <w:trHeight w:val="554"/>
        </w:trPr>
        <w:tc>
          <w:tcPr>
            <w:tcW w:w="601" w:type="dxa"/>
            <w:tcBorders>
              <w:top w:val="single" w:sz="4" w:space="0" w:color="auto"/>
              <w:left w:val="single" w:sz="4" w:space="0" w:color="auto"/>
              <w:bottom w:val="single" w:sz="4" w:space="0" w:color="auto"/>
              <w:right w:val="single" w:sz="4" w:space="0" w:color="auto"/>
            </w:tcBorders>
            <w:noWrap/>
            <w:hideMark/>
          </w:tcPr>
          <w:p w:rsidR="008567F8" w:rsidRDefault="008567F8">
            <w:pPr>
              <w:widowControl w:val="0"/>
              <w:rPr>
                <w:rFonts w:ascii="Times New Roman" w:eastAsia="Courier New" w:hAnsi="Times New Roman" w:cs="Times New Roman"/>
                <w:color w:val="000000"/>
                <w:lang w:bidi="ru-RU"/>
              </w:rPr>
            </w:pPr>
            <w:r>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rPr>
                <w:rFonts w:ascii="Times New Roman" w:eastAsia="Courier New" w:hAnsi="Times New Roman" w:cs="Times New Roman"/>
                <w:color w:val="000000"/>
                <w:lang w:bidi="ru-RU"/>
              </w:rPr>
            </w:pPr>
            <w:r>
              <w:rPr>
                <w:rFonts w:ascii="Times New Roman" w:hAnsi="Times New Roman" w:cs="Times New Roman"/>
              </w:rPr>
              <w:t>Лист S23х600х1500 Л90 ГОСТ 2008/ГОСТ 15527</w:t>
            </w:r>
          </w:p>
        </w:tc>
        <w:tc>
          <w:tcPr>
            <w:tcW w:w="1842" w:type="dxa"/>
            <w:tcBorders>
              <w:top w:val="single" w:sz="4" w:space="0" w:color="auto"/>
              <w:left w:val="single" w:sz="4" w:space="0" w:color="auto"/>
              <w:bottom w:val="single" w:sz="4" w:space="0" w:color="auto"/>
              <w:right w:val="single" w:sz="4" w:space="0" w:color="auto"/>
            </w:tcBorders>
            <w:vAlign w:val="center"/>
          </w:tcPr>
          <w:p w:rsidR="008567F8" w:rsidRDefault="008567F8">
            <w:pPr>
              <w:widowControl w:val="0"/>
              <w:rPr>
                <w:rFonts w:ascii="Times New Roman" w:eastAsia="Courier New" w:hAnsi="Times New Roman" w:cs="Times New Roman"/>
                <w:color w:val="000000"/>
                <w:lang w:bidi="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Courier New" w:hAnsi="Times New Roman" w:cs="Times New Roman"/>
                <w:color w:val="000000"/>
                <w:lang w:bidi="ru-RU"/>
              </w:rPr>
            </w:pPr>
            <w:r>
              <w:rPr>
                <w:rFonts w:ascii="Times New Roman" w:hAnsi="Times New Roman" w:cs="Times New Roman"/>
              </w:rPr>
              <w:t>кг</w:t>
            </w:r>
          </w:p>
        </w:tc>
        <w:tc>
          <w:tcPr>
            <w:tcW w:w="850"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rPr>
                <w:rFonts w:ascii="Times New Roman" w:eastAsia="Courier New" w:hAnsi="Times New Roman" w:cs="Times New Roman"/>
                <w:color w:val="000000"/>
                <w:lang w:bidi="ru-RU"/>
              </w:rPr>
            </w:pPr>
            <w:r>
              <w:rPr>
                <w:rFonts w:ascii="Times New Roman" w:hAnsi="Times New Roman" w:cs="Times New Roman"/>
              </w:rPr>
              <w:t>149</w:t>
            </w:r>
          </w:p>
        </w:tc>
        <w:tc>
          <w:tcPr>
            <w:tcW w:w="1700" w:type="dxa"/>
            <w:tcBorders>
              <w:top w:val="single" w:sz="4" w:space="0" w:color="auto"/>
              <w:left w:val="single" w:sz="4" w:space="0" w:color="auto"/>
              <w:bottom w:val="single" w:sz="4" w:space="0" w:color="auto"/>
              <w:right w:val="single" w:sz="4" w:space="0" w:color="auto"/>
            </w:tcBorders>
            <w:vAlign w:val="bottom"/>
            <w:hideMark/>
          </w:tcPr>
          <w:p w:rsidR="008567F8" w:rsidRDefault="008567F8">
            <w:pPr>
              <w:widowControl w:val="0"/>
              <w:jc w:val="right"/>
              <w:rPr>
                <w:rFonts w:ascii="Times New Roman" w:eastAsia="Courier New" w:hAnsi="Times New Roman" w:cs="Times New Roman"/>
                <w:color w:val="000000"/>
                <w:lang w:val="en-US" w:bidi="ru-RU"/>
              </w:rPr>
            </w:pPr>
            <w:r>
              <w:rPr>
                <w:rFonts w:ascii="Times New Roman" w:hAnsi="Times New Roman" w:cs="Times New Roman"/>
                <w:lang w:val="en-US"/>
              </w:rPr>
              <w:t>1 691</w:t>
            </w:r>
            <w:r>
              <w:rPr>
                <w:rFonts w:ascii="Times New Roman" w:hAnsi="Times New Roman" w:cs="Times New Roman"/>
              </w:rPr>
              <w:t>,</w:t>
            </w:r>
            <w:r>
              <w:rPr>
                <w:rFonts w:ascii="Times New Roman" w:hAnsi="Times New Roman" w:cs="Times New Roman"/>
                <w:lang w:val="en-US"/>
              </w:rPr>
              <w:t>04</w:t>
            </w:r>
          </w:p>
        </w:tc>
        <w:tc>
          <w:tcPr>
            <w:tcW w:w="1700" w:type="dxa"/>
            <w:tcBorders>
              <w:top w:val="single" w:sz="4" w:space="0" w:color="auto"/>
              <w:left w:val="single" w:sz="4" w:space="0" w:color="auto"/>
              <w:bottom w:val="single" w:sz="4" w:space="0" w:color="auto"/>
              <w:right w:val="single" w:sz="4" w:space="0" w:color="auto"/>
            </w:tcBorders>
            <w:vAlign w:val="bottom"/>
            <w:hideMark/>
          </w:tcPr>
          <w:p w:rsidR="008567F8" w:rsidRDefault="008567F8" w:rsidP="00C7400E">
            <w:pPr>
              <w:widowControl w:val="0"/>
              <w:jc w:val="center"/>
              <w:rPr>
                <w:rFonts w:ascii="Times New Roman" w:eastAsia="Courier New" w:hAnsi="Times New Roman" w:cs="Times New Roman"/>
                <w:color w:val="000000"/>
                <w:lang w:val="en-US" w:bidi="ru-RU"/>
              </w:rPr>
            </w:pPr>
            <w:r>
              <w:rPr>
                <w:rFonts w:ascii="Times New Roman" w:hAnsi="Times New Roman" w:cs="Times New Roman"/>
                <w:lang w:val="en-US"/>
              </w:rPr>
              <w:t>251 964,22</w:t>
            </w:r>
          </w:p>
        </w:tc>
      </w:tr>
      <w:tr w:rsidR="008567F8" w:rsidTr="00C7400E">
        <w:trPr>
          <w:trHeight w:val="554"/>
        </w:trPr>
        <w:tc>
          <w:tcPr>
            <w:tcW w:w="601" w:type="dxa"/>
            <w:tcBorders>
              <w:top w:val="single" w:sz="4" w:space="0" w:color="auto"/>
              <w:left w:val="single" w:sz="4" w:space="0" w:color="auto"/>
              <w:bottom w:val="single" w:sz="4" w:space="0" w:color="auto"/>
              <w:right w:val="single" w:sz="4" w:space="0" w:color="auto"/>
            </w:tcBorders>
            <w:noWrap/>
            <w:hideMark/>
          </w:tcPr>
          <w:p w:rsidR="008567F8" w:rsidRDefault="008567F8">
            <w:pPr>
              <w:widowControl w:val="0"/>
              <w:rPr>
                <w:rFonts w:ascii="Times New Roman" w:eastAsia="Courier New" w:hAnsi="Times New Roman" w:cs="Times New Roman"/>
                <w:color w:val="000000"/>
                <w:lang w:bidi="ru-RU"/>
              </w:rPr>
            </w:pPr>
            <w:r>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rPr>
                <w:rFonts w:ascii="Times New Roman" w:eastAsia="Courier New" w:hAnsi="Times New Roman" w:cs="Times New Roman"/>
                <w:color w:val="000000"/>
                <w:lang w:bidi="ru-RU"/>
              </w:rPr>
            </w:pPr>
            <w:r>
              <w:rPr>
                <w:rFonts w:ascii="Times New Roman" w:hAnsi="Times New Roman" w:cs="Times New Roman"/>
              </w:rPr>
              <w:t>Лист S26х600х1500 Л90 ГОСТ 2208/ГОСТ 15527</w:t>
            </w:r>
          </w:p>
        </w:tc>
        <w:tc>
          <w:tcPr>
            <w:tcW w:w="1842" w:type="dxa"/>
            <w:tcBorders>
              <w:top w:val="single" w:sz="4" w:space="0" w:color="auto"/>
              <w:left w:val="single" w:sz="4" w:space="0" w:color="auto"/>
              <w:bottom w:val="single" w:sz="4" w:space="0" w:color="auto"/>
              <w:right w:val="single" w:sz="4" w:space="0" w:color="auto"/>
            </w:tcBorders>
            <w:vAlign w:val="center"/>
          </w:tcPr>
          <w:p w:rsidR="008567F8" w:rsidRDefault="008567F8">
            <w:pPr>
              <w:widowControl w:val="0"/>
              <w:rPr>
                <w:rFonts w:ascii="Times New Roman" w:eastAsia="Courier New" w:hAnsi="Times New Roman" w:cs="Times New Roman"/>
                <w:color w:val="000000"/>
                <w:lang w:bidi="ru-RU"/>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center"/>
              <w:rPr>
                <w:rFonts w:ascii="Times New Roman" w:eastAsia="Courier New" w:hAnsi="Times New Roman" w:cs="Times New Roman"/>
                <w:color w:val="000000"/>
                <w:lang w:bidi="ru-RU"/>
              </w:rPr>
            </w:pPr>
            <w:r>
              <w:rPr>
                <w:rFonts w:ascii="Times New Roman" w:hAnsi="Times New Roman" w:cs="Times New Roman"/>
              </w:rPr>
              <w:t>кг</w:t>
            </w:r>
          </w:p>
        </w:tc>
        <w:tc>
          <w:tcPr>
            <w:tcW w:w="850" w:type="dxa"/>
            <w:tcBorders>
              <w:top w:val="single" w:sz="4" w:space="0" w:color="auto"/>
              <w:left w:val="single" w:sz="4" w:space="0" w:color="auto"/>
              <w:bottom w:val="single" w:sz="4" w:space="0" w:color="auto"/>
              <w:right w:val="single" w:sz="4" w:space="0" w:color="auto"/>
            </w:tcBorders>
            <w:hideMark/>
          </w:tcPr>
          <w:p w:rsidR="008567F8" w:rsidRDefault="008567F8">
            <w:pPr>
              <w:widowControl w:val="0"/>
              <w:rPr>
                <w:rFonts w:ascii="Times New Roman" w:eastAsia="Courier New" w:hAnsi="Times New Roman" w:cs="Times New Roman"/>
                <w:color w:val="000000"/>
                <w:lang w:bidi="ru-RU"/>
              </w:rPr>
            </w:pPr>
            <w:r>
              <w:rPr>
                <w:rFonts w:ascii="Times New Roman" w:hAnsi="Times New Roman" w:cs="Times New Roman"/>
              </w:rPr>
              <w:t>2 500</w:t>
            </w:r>
          </w:p>
        </w:tc>
        <w:tc>
          <w:tcPr>
            <w:tcW w:w="1700" w:type="dxa"/>
            <w:tcBorders>
              <w:top w:val="single" w:sz="4" w:space="0" w:color="auto"/>
              <w:left w:val="single" w:sz="4" w:space="0" w:color="auto"/>
              <w:bottom w:val="single" w:sz="4" w:space="0" w:color="auto"/>
              <w:right w:val="single" w:sz="4" w:space="0" w:color="auto"/>
            </w:tcBorders>
            <w:vAlign w:val="bottom"/>
            <w:hideMark/>
          </w:tcPr>
          <w:p w:rsidR="008567F8" w:rsidRDefault="008567F8">
            <w:pPr>
              <w:widowControl w:val="0"/>
              <w:jc w:val="right"/>
              <w:rPr>
                <w:rFonts w:ascii="Times New Roman" w:eastAsia="Courier New" w:hAnsi="Times New Roman" w:cs="Times New Roman"/>
                <w:color w:val="000000"/>
                <w:lang w:bidi="ru-RU"/>
              </w:rPr>
            </w:pPr>
            <w:r>
              <w:rPr>
                <w:rFonts w:ascii="Times New Roman" w:hAnsi="Times New Roman" w:cs="Times New Roman"/>
              </w:rPr>
              <w:t>1 698,21</w:t>
            </w:r>
          </w:p>
        </w:tc>
        <w:tc>
          <w:tcPr>
            <w:tcW w:w="1700" w:type="dxa"/>
            <w:tcBorders>
              <w:top w:val="single" w:sz="4" w:space="0" w:color="auto"/>
              <w:left w:val="single" w:sz="4" w:space="0" w:color="auto"/>
              <w:bottom w:val="single" w:sz="4" w:space="0" w:color="auto"/>
              <w:right w:val="single" w:sz="4" w:space="0" w:color="auto"/>
            </w:tcBorders>
            <w:vAlign w:val="bottom"/>
            <w:hideMark/>
          </w:tcPr>
          <w:p w:rsidR="008567F8" w:rsidRDefault="008567F8" w:rsidP="00C7400E">
            <w:pPr>
              <w:widowControl w:val="0"/>
              <w:jc w:val="center"/>
              <w:rPr>
                <w:rFonts w:ascii="Times New Roman" w:eastAsia="Courier New" w:hAnsi="Times New Roman" w:cs="Times New Roman"/>
                <w:color w:val="000000"/>
                <w:lang w:val="en-US" w:bidi="ru-RU"/>
              </w:rPr>
            </w:pPr>
            <w:r>
              <w:rPr>
                <w:rFonts w:ascii="Times New Roman" w:hAnsi="Times New Roman" w:cs="Times New Roman"/>
                <w:lang w:val="en-US"/>
              </w:rPr>
              <w:t>4 245 521,67</w:t>
            </w:r>
          </w:p>
        </w:tc>
      </w:tr>
      <w:tr w:rsidR="008567F8" w:rsidTr="00C7400E">
        <w:trPr>
          <w:trHeight w:val="369"/>
        </w:trPr>
        <w:tc>
          <w:tcPr>
            <w:tcW w:w="6695" w:type="dxa"/>
            <w:gridSpan w:val="5"/>
            <w:tcBorders>
              <w:top w:val="single" w:sz="4" w:space="0" w:color="auto"/>
              <w:left w:val="single" w:sz="4" w:space="0" w:color="auto"/>
              <w:bottom w:val="single" w:sz="4" w:space="0" w:color="auto"/>
              <w:right w:val="single" w:sz="4" w:space="0" w:color="auto"/>
            </w:tcBorders>
            <w:noWrap/>
            <w:vAlign w:val="center"/>
          </w:tcPr>
          <w:p w:rsidR="008567F8" w:rsidRDefault="008567F8">
            <w:pPr>
              <w:widowControl w:val="0"/>
              <w:jc w:val="right"/>
              <w:rPr>
                <w:rFonts w:ascii="Times New Roman" w:eastAsia="Times New Roman" w:hAnsi="Times New Roman" w:cs="Times New Roman"/>
                <w:i/>
                <w:color w:val="000000"/>
                <w:lang w:bidi="ru-RU"/>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right"/>
              <w:rPr>
                <w:rFonts w:ascii="Times New Roman" w:eastAsia="Times New Roman" w:hAnsi="Times New Roman" w:cs="Times New Roman"/>
                <w:b/>
                <w:color w:val="000000"/>
                <w:lang w:bidi="ru-RU"/>
              </w:rPr>
            </w:pPr>
            <w:r>
              <w:rPr>
                <w:rFonts w:ascii="Times New Roman" w:eastAsia="Times New Roman" w:hAnsi="Times New Roman" w:cs="Times New Roman"/>
                <w:b/>
              </w:rPr>
              <w:t>Итого с НДС:</w:t>
            </w:r>
          </w:p>
        </w:tc>
        <w:tc>
          <w:tcPr>
            <w:tcW w:w="1700" w:type="dxa"/>
            <w:tcBorders>
              <w:top w:val="single" w:sz="4" w:space="0" w:color="auto"/>
              <w:left w:val="single" w:sz="4" w:space="0" w:color="auto"/>
              <w:bottom w:val="single" w:sz="4" w:space="0" w:color="auto"/>
              <w:right w:val="single" w:sz="4" w:space="0" w:color="auto"/>
            </w:tcBorders>
            <w:vAlign w:val="bottom"/>
            <w:hideMark/>
          </w:tcPr>
          <w:p w:rsidR="008567F8" w:rsidRDefault="008567F8">
            <w:pPr>
              <w:widowControl w:val="0"/>
              <w:jc w:val="center"/>
              <w:rPr>
                <w:rFonts w:ascii="Times New Roman" w:eastAsia="Courier New" w:hAnsi="Times New Roman" w:cs="Times New Roman"/>
                <w:b/>
                <w:bCs/>
                <w:color w:val="000000"/>
                <w:lang w:bidi="ru-RU"/>
              </w:rPr>
            </w:pPr>
            <w:r>
              <w:rPr>
                <w:rFonts w:ascii="Times New Roman" w:hAnsi="Times New Roman" w:cs="Times New Roman"/>
                <w:b/>
                <w:bCs/>
              </w:rPr>
              <w:t>4 497 485,88</w:t>
            </w:r>
          </w:p>
        </w:tc>
      </w:tr>
      <w:tr w:rsidR="008567F8" w:rsidTr="00C7400E">
        <w:trPr>
          <w:trHeight w:val="369"/>
        </w:trPr>
        <w:tc>
          <w:tcPr>
            <w:tcW w:w="6695" w:type="dxa"/>
            <w:gridSpan w:val="5"/>
            <w:tcBorders>
              <w:top w:val="single" w:sz="4" w:space="0" w:color="auto"/>
              <w:left w:val="single" w:sz="4" w:space="0" w:color="auto"/>
              <w:bottom w:val="single" w:sz="4" w:space="0" w:color="auto"/>
              <w:right w:val="single" w:sz="4" w:space="0" w:color="auto"/>
            </w:tcBorders>
            <w:noWrap/>
            <w:vAlign w:val="center"/>
          </w:tcPr>
          <w:p w:rsidR="008567F8" w:rsidRDefault="008567F8">
            <w:pPr>
              <w:widowControl w:val="0"/>
              <w:jc w:val="right"/>
              <w:rPr>
                <w:rFonts w:ascii="Times New Roman" w:eastAsia="Times New Roman" w:hAnsi="Times New Roman" w:cs="Times New Roman"/>
                <w:i/>
                <w:color w:val="000000"/>
                <w:lang w:bidi="ru-RU"/>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8567F8" w:rsidRDefault="008567F8">
            <w:pPr>
              <w:widowControl w:val="0"/>
              <w:jc w:val="right"/>
              <w:rPr>
                <w:rFonts w:ascii="Times New Roman" w:eastAsia="Times New Roman" w:hAnsi="Times New Roman" w:cs="Times New Roman"/>
                <w:b/>
                <w:color w:val="000000"/>
                <w:lang w:bidi="ru-RU"/>
              </w:rPr>
            </w:pPr>
            <w:r>
              <w:rPr>
                <w:rFonts w:ascii="Times New Roman" w:eastAsia="Times New Roman" w:hAnsi="Times New Roman" w:cs="Times New Roman"/>
                <w:b/>
              </w:rPr>
              <w:t>НДС 22%:</w:t>
            </w:r>
          </w:p>
        </w:tc>
        <w:tc>
          <w:tcPr>
            <w:tcW w:w="1700" w:type="dxa"/>
            <w:tcBorders>
              <w:top w:val="single" w:sz="4" w:space="0" w:color="auto"/>
              <w:left w:val="single" w:sz="4" w:space="0" w:color="auto"/>
              <w:bottom w:val="single" w:sz="4" w:space="0" w:color="auto"/>
              <w:right w:val="single" w:sz="4" w:space="0" w:color="auto"/>
            </w:tcBorders>
            <w:vAlign w:val="bottom"/>
            <w:hideMark/>
          </w:tcPr>
          <w:p w:rsidR="008567F8" w:rsidRDefault="008567F8">
            <w:pPr>
              <w:widowControl w:val="0"/>
              <w:jc w:val="center"/>
              <w:rPr>
                <w:rFonts w:ascii="Times New Roman" w:eastAsia="Courier New" w:hAnsi="Times New Roman" w:cs="Times New Roman"/>
                <w:b/>
                <w:bCs/>
                <w:color w:val="000000"/>
                <w:lang w:bidi="ru-RU"/>
              </w:rPr>
            </w:pPr>
            <w:r>
              <w:rPr>
                <w:rFonts w:ascii="Times New Roman" w:hAnsi="Times New Roman" w:cs="Times New Roman"/>
                <w:b/>
                <w:bCs/>
              </w:rPr>
              <w:t>811 022,04</w:t>
            </w:r>
          </w:p>
        </w:tc>
      </w:tr>
    </w:tbl>
    <w:p w:rsidR="008567F8" w:rsidRDefault="008567F8" w:rsidP="008567F8">
      <w:pPr>
        <w:tabs>
          <w:tab w:val="left" w:pos="993"/>
        </w:tabs>
        <w:ind w:firstLine="567"/>
        <w:jc w:val="both"/>
        <w:rPr>
          <w:rFonts w:ascii="Times New Roman" w:hAnsi="Times New Roman" w:cs="Times New Roman"/>
          <w:b/>
        </w:rPr>
      </w:pPr>
      <w:r>
        <w:rPr>
          <w:rFonts w:ascii="Times New Roman" w:hAnsi="Times New Roman" w:cs="Times New Roman"/>
          <w:b/>
        </w:rPr>
        <w:t xml:space="preserve">2. Требования к качеству и техническим характеристикам товара: </w:t>
      </w:r>
    </w:p>
    <w:p w:rsidR="008567F8" w:rsidRDefault="008567F8" w:rsidP="008567F8">
      <w:pPr>
        <w:ind w:firstLine="567"/>
        <w:jc w:val="both"/>
        <w:rPr>
          <w:rFonts w:ascii="Times New Roman" w:hAnsi="Times New Roman" w:cs="Times New Roman"/>
        </w:rPr>
      </w:pPr>
      <w:r>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8567F8" w:rsidRDefault="008567F8" w:rsidP="008567F8">
      <w:pPr>
        <w:ind w:firstLine="567"/>
        <w:jc w:val="both"/>
        <w:rPr>
          <w:rFonts w:ascii="Times New Roman" w:hAnsi="Times New Roman" w:cs="Times New Roman"/>
        </w:rPr>
      </w:pPr>
      <w:r>
        <w:rPr>
          <w:rFonts w:ascii="Times New Roman" w:hAnsi="Times New Roman" w:cs="Times New Roman"/>
        </w:rPr>
        <w:t>- национальные стандарты РФ;</w:t>
      </w:r>
    </w:p>
    <w:p w:rsidR="008567F8" w:rsidRDefault="008567F8" w:rsidP="008567F8">
      <w:pPr>
        <w:ind w:firstLine="567"/>
        <w:jc w:val="both"/>
        <w:rPr>
          <w:rFonts w:ascii="Times New Roman" w:hAnsi="Times New Roman" w:cs="Times New Roman"/>
        </w:rPr>
      </w:pPr>
      <w:r>
        <w:rPr>
          <w:rFonts w:ascii="Times New Roman" w:hAnsi="Times New Roman" w:cs="Times New Roman"/>
        </w:rPr>
        <w:t>- правила по стандартизации, нормы и рекомендации в области стандартизации;</w:t>
      </w:r>
    </w:p>
    <w:p w:rsidR="008567F8" w:rsidRDefault="008567F8" w:rsidP="008567F8">
      <w:pPr>
        <w:ind w:firstLine="567"/>
        <w:jc w:val="both"/>
        <w:rPr>
          <w:rFonts w:ascii="Times New Roman" w:hAnsi="Times New Roman" w:cs="Times New Roman"/>
        </w:rPr>
      </w:pPr>
      <w:r>
        <w:rPr>
          <w:rFonts w:ascii="Times New Roman" w:hAnsi="Times New Roman" w:cs="Times New Roman"/>
        </w:rPr>
        <w:t>- общероссийские классификаторы технико-экономической и социальной информации.</w:t>
      </w:r>
    </w:p>
    <w:p w:rsidR="008567F8" w:rsidRDefault="008567F8" w:rsidP="008567F8">
      <w:pPr>
        <w:ind w:firstLine="567"/>
        <w:jc w:val="both"/>
        <w:rPr>
          <w:rFonts w:ascii="Times New Roman" w:hAnsi="Times New Roman" w:cs="Times New Roman"/>
          <w:b/>
        </w:rPr>
      </w:pPr>
      <w:r>
        <w:rPr>
          <w:rFonts w:ascii="Times New Roman" w:hAnsi="Times New Roman" w:cs="Times New Roman"/>
          <w:b/>
        </w:rPr>
        <w:t>3. Гарантийные обязательства:</w:t>
      </w:r>
    </w:p>
    <w:p w:rsidR="008567F8" w:rsidRDefault="008567F8" w:rsidP="008567F8">
      <w:pPr>
        <w:ind w:firstLine="567"/>
        <w:jc w:val="both"/>
        <w:rPr>
          <w:rFonts w:ascii="Times New Roman" w:hAnsi="Times New Roman" w:cs="Times New Roman"/>
        </w:rPr>
      </w:pPr>
      <w:r>
        <w:rPr>
          <w:rFonts w:ascii="Times New Roman" w:hAnsi="Times New Roman" w:cs="Times New Roman"/>
        </w:rPr>
        <w:t xml:space="preserve">3.1. Товар  должен быть новым, ранее не эксплуатируемым, не восстановленным, произведенным не ранее 2025-2026 года, </w:t>
      </w:r>
    </w:p>
    <w:p w:rsidR="008567F8" w:rsidRDefault="008567F8" w:rsidP="008567F8">
      <w:pPr>
        <w:ind w:firstLine="567"/>
        <w:jc w:val="both"/>
        <w:rPr>
          <w:rFonts w:ascii="Times New Roman" w:hAnsi="Times New Roman" w:cs="Times New Roman"/>
          <w:b/>
        </w:rPr>
      </w:pPr>
      <w:r>
        <w:rPr>
          <w:rFonts w:ascii="Times New Roman" w:hAnsi="Times New Roman" w:cs="Times New Roman"/>
        </w:rPr>
        <w:lastRenderedPageBreak/>
        <w:t>3.2. Гарантийный срок: 1 год.</w:t>
      </w:r>
    </w:p>
    <w:p w:rsidR="008567F8" w:rsidRDefault="008567F8" w:rsidP="008567F8">
      <w:pPr>
        <w:spacing w:after="0" w:line="240" w:lineRule="auto"/>
        <w:ind w:firstLine="567"/>
        <w:jc w:val="both"/>
        <w:rPr>
          <w:rFonts w:ascii="Times New Roman" w:hAnsi="Times New Roman" w:cs="Times New Roman"/>
          <w:b/>
        </w:rPr>
      </w:pPr>
      <w:r>
        <w:rPr>
          <w:rFonts w:ascii="Times New Roman" w:hAnsi="Times New Roman" w:cs="Times New Roman"/>
          <w:b/>
        </w:rPr>
        <w:t>4. Требования к Поставщику:</w:t>
      </w:r>
    </w:p>
    <w:p w:rsidR="008567F8" w:rsidRDefault="008567F8" w:rsidP="008567F8">
      <w:pPr>
        <w:spacing w:after="0" w:line="240" w:lineRule="auto"/>
        <w:ind w:firstLine="567"/>
        <w:jc w:val="both"/>
        <w:rPr>
          <w:rFonts w:ascii="Times New Roman" w:hAnsi="Times New Roman" w:cs="Times New Roman"/>
        </w:rPr>
      </w:pPr>
      <w:r>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8567F8" w:rsidRDefault="008567F8" w:rsidP="008567F8">
      <w:pPr>
        <w:spacing w:after="0" w:line="240" w:lineRule="auto"/>
        <w:ind w:firstLine="567"/>
        <w:jc w:val="both"/>
        <w:rPr>
          <w:rFonts w:ascii="Times New Roman" w:hAnsi="Times New Roman" w:cs="Times New Roman"/>
        </w:rPr>
      </w:pPr>
      <w:r>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8567F8" w:rsidRDefault="008567F8" w:rsidP="008567F8">
      <w:pPr>
        <w:spacing w:after="0" w:line="240" w:lineRule="auto"/>
        <w:ind w:firstLine="567"/>
        <w:jc w:val="both"/>
        <w:rPr>
          <w:rFonts w:ascii="Times New Roman" w:hAnsi="Times New Roman" w:cs="Times New Roman"/>
        </w:rPr>
      </w:pPr>
      <w:r>
        <w:rPr>
          <w:rFonts w:ascii="Times New Roman" w:hAnsi="Times New Roman" w:cs="Times New Roman"/>
        </w:rPr>
        <w:t>4.3. Обладать необходимыми профессиональными знаниями, опытом и репутацией;</w:t>
      </w:r>
    </w:p>
    <w:p w:rsidR="008567F8" w:rsidRDefault="008567F8" w:rsidP="008567F8">
      <w:pPr>
        <w:spacing w:after="0" w:line="240" w:lineRule="auto"/>
        <w:ind w:firstLine="567"/>
        <w:jc w:val="both"/>
        <w:rPr>
          <w:rFonts w:ascii="Times New Roman" w:hAnsi="Times New Roman" w:cs="Times New Roman"/>
        </w:rPr>
      </w:pPr>
      <w:r>
        <w:rPr>
          <w:rFonts w:ascii="Times New Roman" w:hAnsi="Times New Roman" w:cs="Times New Roman"/>
        </w:rPr>
        <w:t>4.4. Иметь ресурсные возможности (финансовые, материально-технические, трудовые);</w:t>
      </w:r>
    </w:p>
    <w:p w:rsidR="008567F8" w:rsidRDefault="008567F8" w:rsidP="008567F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8567F8" w:rsidRDefault="008567F8" w:rsidP="008567F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4.6. Не искажает факты хозяйственной жизни и не ведет фиктивный документооборот;</w:t>
      </w:r>
    </w:p>
    <w:p w:rsidR="008567F8" w:rsidRDefault="008567F8" w:rsidP="008567F8">
      <w:pPr>
        <w:tabs>
          <w:tab w:val="left" w:pos="-284"/>
          <w:tab w:val="left" w:pos="426"/>
          <w:tab w:val="left" w:pos="96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8567F8" w:rsidRDefault="008567F8" w:rsidP="008567F8">
      <w:pPr>
        <w:spacing w:after="0" w:line="240" w:lineRule="auto"/>
        <w:ind w:firstLine="567"/>
        <w:jc w:val="both"/>
        <w:rPr>
          <w:rFonts w:ascii="Times New Roman" w:eastAsia="Courier New" w:hAnsi="Times New Roman" w:cs="Times New Roman"/>
        </w:rPr>
      </w:pPr>
      <w:r>
        <w:rPr>
          <w:rFonts w:ascii="Times New Roman" w:eastAsia="Times New Roman" w:hAnsi="Times New Roman" w:cs="Times New Roman"/>
        </w:rPr>
        <w:t>4.8. В составе исполнительного органа нет дисквалифицированных лиц</w:t>
      </w:r>
    </w:p>
    <w:p w:rsidR="008567F8" w:rsidRDefault="008567F8" w:rsidP="008567F8">
      <w:pPr>
        <w:spacing w:after="0" w:line="240" w:lineRule="auto"/>
        <w:ind w:firstLine="567"/>
        <w:jc w:val="both"/>
        <w:rPr>
          <w:rFonts w:ascii="Times New Roman" w:hAnsi="Times New Roman" w:cs="Times New Roman"/>
        </w:rPr>
      </w:pPr>
      <w:r>
        <w:rPr>
          <w:rFonts w:ascii="Times New Roman" w:hAnsi="Times New Roman" w:cs="Times New Roman"/>
        </w:rPr>
        <w:t xml:space="preserve">4.9. </w:t>
      </w:r>
      <w:proofErr w:type="gramStart"/>
      <w:r>
        <w:rPr>
          <w:rFonts w:ascii="Times New Roman" w:hAnsi="Times New Roman" w:cs="Times New Roman"/>
        </w:rPr>
        <w:t>Способен</w:t>
      </w:r>
      <w:proofErr w:type="gramEnd"/>
      <w:r>
        <w:rPr>
          <w:rFonts w:ascii="Times New Roman" w:hAnsi="Times New Roman" w:cs="Times New Roman"/>
        </w:rPr>
        <w:t xml:space="preserve"> выполнить обязательства по договору в требуемые сроки и с должным качеством.</w:t>
      </w:r>
    </w:p>
    <w:p w:rsidR="008567F8" w:rsidRDefault="008567F8" w:rsidP="008567F8">
      <w:pPr>
        <w:tabs>
          <w:tab w:val="left" w:pos="993"/>
        </w:tabs>
        <w:spacing w:after="0" w:line="240" w:lineRule="auto"/>
        <w:ind w:firstLine="567"/>
        <w:jc w:val="both"/>
        <w:rPr>
          <w:rFonts w:ascii="Times New Roman" w:hAnsi="Times New Roman" w:cs="Times New Roman"/>
          <w:b/>
        </w:rPr>
      </w:pPr>
      <w:r>
        <w:rPr>
          <w:rFonts w:ascii="Times New Roman" w:hAnsi="Times New Roman" w:cs="Times New Roman"/>
        </w:rPr>
        <w:t>4.10. Соответствует требованиям, указанным в документации о закупке.</w:t>
      </w:r>
    </w:p>
    <w:p w:rsidR="008567F8" w:rsidRDefault="008567F8" w:rsidP="008567F8">
      <w:pPr>
        <w:ind w:firstLine="567"/>
        <w:jc w:val="both"/>
        <w:rPr>
          <w:rFonts w:ascii="Times New Roman" w:hAnsi="Times New Roman" w:cs="Times New Roman"/>
          <w:b/>
        </w:rPr>
      </w:pPr>
      <w:r>
        <w:rPr>
          <w:rFonts w:ascii="Times New Roman" w:hAnsi="Times New Roman" w:cs="Times New Roman"/>
          <w:b/>
        </w:rPr>
        <w:t>6. Условия оплаты:</w:t>
      </w:r>
    </w:p>
    <w:p w:rsidR="008567F8" w:rsidRDefault="008567F8" w:rsidP="008567F8">
      <w:pPr>
        <w:ind w:firstLine="567"/>
        <w:jc w:val="both"/>
        <w:rPr>
          <w:rFonts w:ascii="Times New Roman" w:hAnsi="Times New Roman" w:cs="Times New Roman"/>
        </w:rPr>
      </w:pPr>
      <w:r>
        <w:rPr>
          <w:rFonts w:ascii="Times New Roman" w:hAnsi="Times New Roman" w:cs="Times New Roman"/>
        </w:rPr>
        <w:t xml:space="preserve">6.1. </w:t>
      </w:r>
      <w:proofErr w:type="gramStart"/>
      <w:r>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Pr>
          <w:rFonts w:ascii="Times New Roman" w:hAnsi="Times New Roman" w:cs="Times New Roman"/>
        </w:rPr>
        <w:t xml:space="preserve"> Договора о банковском сопровождении.</w:t>
      </w:r>
    </w:p>
    <w:p w:rsidR="008567F8" w:rsidRDefault="008567F8" w:rsidP="008567F8">
      <w:pPr>
        <w:ind w:firstLine="567"/>
        <w:jc w:val="both"/>
        <w:rPr>
          <w:rFonts w:ascii="Times New Roman" w:hAnsi="Times New Roman" w:cs="Times New Roman"/>
        </w:rPr>
      </w:pPr>
      <w:r>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Pr>
          <w:rFonts w:ascii="Times New Roman" w:hAnsi="Times New Roman" w:cs="Times New Roman"/>
        </w:rPr>
        <w:t xml:space="preserve"> (далее – уполномоченный банк).</w:t>
      </w:r>
    </w:p>
    <w:p w:rsidR="008567F8" w:rsidRDefault="008567F8" w:rsidP="008567F8">
      <w:pPr>
        <w:ind w:firstLine="567"/>
        <w:jc w:val="both"/>
        <w:rPr>
          <w:rFonts w:ascii="Times New Roman" w:hAnsi="Times New Roman" w:cs="Times New Roman"/>
        </w:rPr>
      </w:pPr>
      <w:r>
        <w:rPr>
          <w:rFonts w:ascii="Times New Roman" w:hAnsi="Times New Roman" w:cs="Times New Roman"/>
        </w:rPr>
        <w:t xml:space="preserve">6.2.  Условия оплаты товара: </w:t>
      </w:r>
    </w:p>
    <w:p w:rsidR="008567F8" w:rsidRDefault="008567F8" w:rsidP="008567F8">
      <w:pPr>
        <w:ind w:firstLine="567"/>
        <w:jc w:val="both"/>
        <w:rPr>
          <w:rFonts w:ascii="Times New Roman" w:hAnsi="Times New Roman" w:cs="Times New Roman"/>
        </w:rPr>
      </w:pPr>
      <w:r>
        <w:rPr>
          <w:rFonts w:ascii="Times New Roman" w:hAnsi="Times New Roman" w:cs="Times New Roman"/>
        </w:rPr>
        <w:t>- 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90%.  При заключении договора с банковской гарантией, оплата аванса производится только после предоставления указанной гарантии.</w:t>
      </w:r>
    </w:p>
    <w:p w:rsidR="008567F8" w:rsidRDefault="008567F8" w:rsidP="008567F8">
      <w:pPr>
        <w:autoSpaceDE w:val="0"/>
        <w:ind w:firstLine="567"/>
        <w:jc w:val="both"/>
        <w:rPr>
          <w:rFonts w:ascii="Times New Roman" w:eastAsia="DejaVu Sans" w:hAnsi="Times New Roman" w:cs="Times New Roman"/>
        </w:rPr>
      </w:pPr>
      <w:r>
        <w:rPr>
          <w:rFonts w:ascii="Times New Roman" w:eastAsia="DejaVu Sans" w:hAnsi="Times New Roman" w:cs="Times New Roman"/>
        </w:rPr>
        <w:t xml:space="preserve">- </w:t>
      </w:r>
      <w:proofErr w:type="gramStart"/>
      <w:r>
        <w:rPr>
          <w:rFonts w:ascii="Times New Roman" w:eastAsia="DejaVu Sans" w:hAnsi="Times New Roman" w:cs="Times New Roman"/>
        </w:rPr>
        <w:t>о</w:t>
      </w:r>
      <w:proofErr w:type="gramEnd"/>
      <w:r>
        <w:rPr>
          <w:rFonts w:ascii="Times New Roman" w:eastAsia="DejaVu Sans" w:hAnsi="Times New Roman" w:cs="Times New Roman"/>
        </w:rPr>
        <w:t>кончательный расчет, с учетом ранее уплаченных авансовых платежей, производится в течение 10 (десять) рабочих дней после приемки Товара по качеству и количеству на складе Покупателя без замечаний.</w:t>
      </w:r>
    </w:p>
    <w:p w:rsidR="008567F8" w:rsidRDefault="008567F8" w:rsidP="008567F8">
      <w:pPr>
        <w:autoSpaceDE w:val="0"/>
        <w:ind w:firstLine="567"/>
        <w:jc w:val="both"/>
        <w:rPr>
          <w:rFonts w:ascii="Times New Roman" w:eastAsia="DejaVu Sans" w:hAnsi="Times New Roman" w:cs="Times New Roman"/>
        </w:rPr>
      </w:pPr>
      <w:r>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8567F8" w:rsidRDefault="008567F8" w:rsidP="008567F8">
      <w:pPr>
        <w:ind w:firstLine="567"/>
        <w:jc w:val="both"/>
        <w:rPr>
          <w:rFonts w:ascii="Times New Roman" w:eastAsia="Courier New" w:hAnsi="Times New Roman" w:cs="Times New Roman"/>
        </w:rPr>
      </w:pPr>
      <w:r>
        <w:rPr>
          <w:rFonts w:ascii="Times New Roman" w:hAnsi="Times New Roman" w:cs="Times New Roman"/>
        </w:rPr>
        <w:t xml:space="preserve">6.3.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Pr>
          <w:rFonts w:ascii="Times New Roman" w:hAnsi="Times New Roman" w:cs="Times New Roman"/>
        </w:rPr>
        <w:t>расходы</w:t>
      </w:r>
      <w:proofErr w:type="gramEnd"/>
      <w:r>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77727C" w:rsidRDefault="0077727C" w:rsidP="0077727C"/>
    <w:p w:rsidR="0077727C" w:rsidRPr="00432C43" w:rsidRDefault="0077727C" w:rsidP="0077727C"/>
    <w:p w:rsidR="005B114C" w:rsidRDefault="005B114C" w:rsidP="005B114C"/>
    <w:p w:rsidR="00C7400E" w:rsidRDefault="00C7400E" w:rsidP="00350F9B">
      <w:pPr>
        <w:spacing w:after="0" w:line="240" w:lineRule="exact"/>
        <w:jc w:val="right"/>
        <w:rPr>
          <w:rFonts w:ascii="Times New Roman" w:hAnsi="Times New Roman" w:cs="Times New Roman"/>
          <w:i/>
          <w:sz w:val="24"/>
          <w:szCs w:val="24"/>
        </w:rPr>
      </w:pPr>
    </w:p>
    <w:p w:rsidR="00C7400E" w:rsidRDefault="00C7400E" w:rsidP="00350F9B">
      <w:pPr>
        <w:spacing w:after="0" w:line="240" w:lineRule="exact"/>
        <w:jc w:val="right"/>
        <w:rPr>
          <w:rFonts w:ascii="Times New Roman" w:hAnsi="Times New Roman" w:cs="Times New Roman"/>
          <w:i/>
          <w:sz w:val="24"/>
          <w:szCs w:val="24"/>
        </w:rPr>
      </w:pPr>
    </w:p>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Pr="00350F9B"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B97187" w:rsidRDefault="004A5C14" w:rsidP="00350F9B">
      <w:pPr>
        <w:suppressAutoHyphens/>
        <w:spacing w:after="0" w:line="240" w:lineRule="exact"/>
        <w:jc w:val="both"/>
        <w:rPr>
          <w:rFonts w:ascii="Times New Roman" w:eastAsia="Calibri" w:hAnsi="Times New Roman" w:cs="Times New Roman"/>
          <w:i/>
          <w:iCs/>
          <w:sz w:val="20"/>
          <w:szCs w:val="20"/>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опубликованное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r w:rsidRPr="00350F9B">
        <w:rPr>
          <w:rFonts w:ascii="Times New Roman" w:eastAsia="Calibri" w:hAnsi="Times New Roman" w:cs="Times New Roman"/>
          <w:i/>
          <w:iCs/>
          <w:sz w:val="24"/>
          <w:szCs w:val="24"/>
          <w:lang w:eastAsia="zh-CN"/>
        </w:rPr>
        <w:t xml:space="preserve">                                                                             </w:t>
      </w:r>
      <w:r w:rsidRPr="00B97187">
        <w:rPr>
          <w:rFonts w:ascii="Times New Roman" w:eastAsia="Calibri" w:hAnsi="Times New Roman" w:cs="Times New Roman"/>
          <w:i/>
          <w:iCs/>
          <w:sz w:val="20"/>
          <w:szCs w:val="20"/>
          <w:lang w:eastAsia="zh-CN"/>
        </w:rPr>
        <w:t>(наименование организации)</w:t>
      </w:r>
    </w:p>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p w:rsidR="00BE449F" w:rsidRDefault="00BE449F" w:rsidP="00BE449F">
      <w:pPr>
        <w:tabs>
          <w:tab w:val="left" w:pos="284"/>
        </w:tabs>
        <w:suppressAutoHyphens/>
        <w:spacing w:after="0" w:line="240" w:lineRule="exact"/>
        <w:ind w:left="720" w:right="-2"/>
        <w:contextualSpacing/>
        <w:rPr>
          <w:rFonts w:ascii="Times New Roman" w:eastAsia="Calibri" w:hAnsi="Times New Roman" w:cs="Times New Roman"/>
          <w:sz w:val="24"/>
          <w:szCs w:val="24"/>
          <w:lang w:eastAsia="zh-CN"/>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693"/>
        <w:gridCol w:w="709"/>
        <w:gridCol w:w="850"/>
        <w:gridCol w:w="2093"/>
        <w:gridCol w:w="1449"/>
        <w:gridCol w:w="2095"/>
      </w:tblGrid>
      <w:tr w:rsidR="00C7400E" w:rsidTr="00C7400E">
        <w:trPr>
          <w:trHeight w:val="1533"/>
        </w:trPr>
        <w:tc>
          <w:tcPr>
            <w:tcW w:w="601" w:type="dxa"/>
            <w:tcBorders>
              <w:top w:val="single" w:sz="4" w:space="0" w:color="auto"/>
              <w:left w:val="single" w:sz="4" w:space="0" w:color="auto"/>
              <w:bottom w:val="single" w:sz="4" w:space="0" w:color="auto"/>
              <w:right w:val="single" w:sz="4" w:space="0" w:color="auto"/>
            </w:tcBorders>
            <w:noWrap/>
            <w:vAlign w:val="center"/>
            <w:hideMark/>
          </w:tcPr>
          <w:p w:rsidR="00C7400E" w:rsidRDefault="00C7400E" w:rsidP="00867F6A">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Наименование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Кол-во.</w:t>
            </w:r>
          </w:p>
        </w:tc>
        <w:tc>
          <w:tcPr>
            <w:tcW w:w="2093"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Цена с  НДС, руб. за 1 ед. изм.</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ind w:right="329"/>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Сумма с  НДС, руб.</w:t>
            </w:r>
          </w:p>
        </w:tc>
      </w:tr>
      <w:tr w:rsidR="00C7400E" w:rsidTr="00C7400E">
        <w:trPr>
          <w:trHeight w:val="554"/>
        </w:trPr>
        <w:tc>
          <w:tcPr>
            <w:tcW w:w="601" w:type="dxa"/>
            <w:tcBorders>
              <w:top w:val="single" w:sz="4" w:space="0" w:color="auto"/>
              <w:left w:val="single" w:sz="4" w:space="0" w:color="auto"/>
              <w:bottom w:val="single" w:sz="4" w:space="0" w:color="auto"/>
              <w:right w:val="single" w:sz="4" w:space="0" w:color="auto"/>
            </w:tcBorders>
            <w:noWrap/>
            <w:hideMark/>
          </w:tcPr>
          <w:p w:rsidR="00C7400E" w:rsidRDefault="00C7400E" w:rsidP="00867F6A">
            <w:pPr>
              <w:widowControl w:val="0"/>
              <w:rPr>
                <w:rFonts w:ascii="Times New Roman" w:eastAsia="Courier New" w:hAnsi="Times New Roman" w:cs="Times New Roman"/>
                <w:color w:val="000000"/>
                <w:lang w:bidi="ru-RU"/>
              </w:rPr>
            </w:pPr>
            <w:r>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C7400E" w:rsidRDefault="00C7400E" w:rsidP="00867F6A">
            <w:pPr>
              <w:widowControl w:val="0"/>
              <w:rPr>
                <w:rFonts w:ascii="Times New Roman" w:eastAsia="Courier New" w:hAnsi="Times New Roman" w:cs="Times New Roman"/>
                <w:color w:val="000000"/>
                <w:lang w:bidi="ru-RU"/>
              </w:rPr>
            </w:pPr>
          </w:p>
        </w:tc>
        <w:tc>
          <w:tcPr>
            <w:tcW w:w="709" w:type="dxa"/>
            <w:tcBorders>
              <w:top w:val="single" w:sz="4" w:space="0" w:color="auto"/>
              <w:left w:val="single" w:sz="4" w:space="0" w:color="auto"/>
              <w:bottom w:val="single" w:sz="4" w:space="0" w:color="auto"/>
              <w:right w:val="single" w:sz="4" w:space="0" w:color="auto"/>
            </w:tcBorders>
            <w:vAlign w:val="center"/>
          </w:tcPr>
          <w:p w:rsidR="00C7400E" w:rsidRDefault="00C7400E" w:rsidP="00867F6A">
            <w:pPr>
              <w:widowControl w:val="0"/>
              <w:jc w:val="center"/>
              <w:rPr>
                <w:rFonts w:ascii="Times New Roman" w:eastAsia="Courier New" w:hAnsi="Times New Roman" w:cs="Times New Roman"/>
                <w:color w:val="000000"/>
                <w:lang w:bidi="ru-RU"/>
              </w:rPr>
            </w:pPr>
          </w:p>
        </w:tc>
        <w:tc>
          <w:tcPr>
            <w:tcW w:w="850" w:type="dxa"/>
            <w:tcBorders>
              <w:top w:val="single" w:sz="4" w:space="0" w:color="auto"/>
              <w:left w:val="single" w:sz="4" w:space="0" w:color="auto"/>
              <w:bottom w:val="single" w:sz="4" w:space="0" w:color="auto"/>
              <w:right w:val="single" w:sz="4" w:space="0" w:color="auto"/>
            </w:tcBorders>
          </w:tcPr>
          <w:p w:rsidR="00C7400E" w:rsidRDefault="00C7400E" w:rsidP="00867F6A">
            <w:pPr>
              <w:widowControl w:val="0"/>
              <w:rPr>
                <w:rFonts w:ascii="Times New Roman" w:eastAsia="Courier New" w:hAnsi="Times New Roman" w:cs="Times New Roman"/>
                <w:color w:val="000000"/>
                <w:lang w:bidi="ru-RU"/>
              </w:rPr>
            </w:pPr>
          </w:p>
        </w:tc>
        <w:tc>
          <w:tcPr>
            <w:tcW w:w="2093" w:type="dxa"/>
            <w:tcBorders>
              <w:top w:val="single" w:sz="4" w:space="0" w:color="auto"/>
              <w:left w:val="single" w:sz="4" w:space="0" w:color="auto"/>
              <w:bottom w:val="single" w:sz="4" w:space="0" w:color="auto"/>
              <w:right w:val="single" w:sz="4" w:space="0" w:color="auto"/>
            </w:tcBorders>
            <w:vAlign w:val="bottom"/>
          </w:tcPr>
          <w:p w:rsidR="00C7400E" w:rsidRDefault="00C7400E" w:rsidP="00867F6A">
            <w:pPr>
              <w:widowControl w:val="0"/>
              <w:jc w:val="right"/>
              <w:rPr>
                <w:rFonts w:ascii="Times New Roman" w:eastAsia="Courier New" w:hAnsi="Times New Roman" w:cs="Times New Roman"/>
                <w:color w:val="000000"/>
                <w:lang w:val="en-US" w:bidi="ru-RU"/>
              </w:rPr>
            </w:pPr>
          </w:p>
        </w:tc>
        <w:tc>
          <w:tcPr>
            <w:tcW w:w="3544" w:type="dxa"/>
            <w:gridSpan w:val="2"/>
            <w:tcBorders>
              <w:top w:val="single" w:sz="4" w:space="0" w:color="auto"/>
              <w:left w:val="single" w:sz="4" w:space="0" w:color="auto"/>
              <w:bottom w:val="single" w:sz="4" w:space="0" w:color="auto"/>
              <w:right w:val="single" w:sz="4" w:space="0" w:color="auto"/>
            </w:tcBorders>
            <w:vAlign w:val="bottom"/>
          </w:tcPr>
          <w:p w:rsidR="00C7400E" w:rsidRDefault="00C7400E" w:rsidP="00867F6A">
            <w:pPr>
              <w:widowControl w:val="0"/>
              <w:jc w:val="center"/>
              <w:rPr>
                <w:rFonts w:ascii="Times New Roman" w:eastAsia="Courier New" w:hAnsi="Times New Roman" w:cs="Times New Roman"/>
                <w:color w:val="000000"/>
                <w:lang w:val="en-US" w:bidi="ru-RU"/>
              </w:rPr>
            </w:pPr>
          </w:p>
        </w:tc>
      </w:tr>
      <w:tr w:rsidR="00C7400E" w:rsidTr="00C7400E">
        <w:trPr>
          <w:trHeight w:val="554"/>
        </w:trPr>
        <w:tc>
          <w:tcPr>
            <w:tcW w:w="601" w:type="dxa"/>
            <w:tcBorders>
              <w:top w:val="single" w:sz="4" w:space="0" w:color="auto"/>
              <w:left w:val="single" w:sz="4" w:space="0" w:color="auto"/>
              <w:bottom w:val="single" w:sz="4" w:space="0" w:color="auto"/>
              <w:right w:val="single" w:sz="4" w:space="0" w:color="auto"/>
            </w:tcBorders>
            <w:noWrap/>
            <w:hideMark/>
          </w:tcPr>
          <w:p w:rsidR="00C7400E" w:rsidRDefault="00C7400E" w:rsidP="00867F6A">
            <w:pPr>
              <w:widowControl w:val="0"/>
              <w:rPr>
                <w:rFonts w:ascii="Times New Roman" w:eastAsia="Courier New" w:hAnsi="Times New Roman" w:cs="Times New Roman"/>
                <w:color w:val="000000"/>
                <w:lang w:bidi="ru-RU"/>
              </w:rPr>
            </w:pPr>
            <w:r>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C7400E" w:rsidRDefault="00C7400E" w:rsidP="00867F6A">
            <w:pPr>
              <w:widowControl w:val="0"/>
              <w:rPr>
                <w:rFonts w:ascii="Times New Roman" w:eastAsia="Courier New" w:hAnsi="Times New Roman" w:cs="Times New Roman"/>
                <w:color w:val="000000"/>
                <w:lang w:bidi="ru-RU"/>
              </w:rPr>
            </w:pPr>
          </w:p>
        </w:tc>
        <w:tc>
          <w:tcPr>
            <w:tcW w:w="709" w:type="dxa"/>
            <w:tcBorders>
              <w:top w:val="single" w:sz="4" w:space="0" w:color="auto"/>
              <w:left w:val="single" w:sz="4" w:space="0" w:color="auto"/>
              <w:bottom w:val="single" w:sz="4" w:space="0" w:color="auto"/>
              <w:right w:val="single" w:sz="4" w:space="0" w:color="auto"/>
            </w:tcBorders>
            <w:vAlign w:val="center"/>
          </w:tcPr>
          <w:p w:rsidR="00C7400E" w:rsidRDefault="00C7400E" w:rsidP="00867F6A">
            <w:pPr>
              <w:widowControl w:val="0"/>
              <w:jc w:val="center"/>
              <w:rPr>
                <w:rFonts w:ascii="Times New Roman" w:eastAsia="Courier New" w:hAnsi="Times New Roman" w:cs="Times New Roman"/>
                <w:color w:val="000000"/>
                <w:lang w:bidi="ru-RU"/>
              </w:rPr>
            </w:pPr>
          </w:p>
        </w:tc>
        <w:tc>
          <w:tcPr>
            <w:tcW w:w="850" w:type="dxa"/>
            <w:tcBorders>
              <w:top w:val="single" w:sz="4" w:space="0" w:color="auto"/>
              <w:left w:val="single" w:sz="4" w:space="0" w:color="auto"/>
              <w:bottom w:val="single" w:sz="4" w:space="0" w:color="auto"/>
              <w:right w:val="single" w:sz="4" w:space="0" w:color="auto"/>
            </w:tcBorders>
          </w:tcPr>
          <w:p w:rsidR="00C7400E" w:rsidRDefault="00C7400E" w:rsidP="00867F6A">
            <w:pPr>
              <w:widowControl w:val="0"/>
              <w:rPr>
                <w:rFonts w:ascii="Times New Roman" w:eastAsia="Courier New" w:hAnsi="Times New Roman" w:cs="Times New Roman"/>
                <w:color w:val="000000"/>
                <w:lang w:bidi="ru-RU"/>
              </w:rPr>
            </w:pPr>
          </w:p>
        </w:tc>
        <w:tc>
          <w:tcPr>
            <w:tcW w:w="2093" w:type="dxa"/>
            <w:tcBorders>
              <w:top w:val="single" w:sz="4" w:space="0" w:color="auto"/>
              <w:left w:val="single" w:sz="4" w:space="0" w:color="auto"/>
              <w:bottom w:val="single" w:sz="4" w:space="0" w:color="auto"/>
              <w:right w:val="single" w:sz="4" w:space="0" w:color="auto"/>
            </w:tcBorders>
            <w:vAlign w:val="bottom"/>
          </w:tcPr>
          <w:p w:rsidR="00C7400E" w:rsidRDefault="00C7400E" w:rsidP="00867F6A">
            <w:pPr>
              <w:widowControl w:val="0"/>
              <w:jc w:val="right"/>
              <w:rPr>
                <w:rFonts w:ascii="Times New Roman" w:eastAsia="Courier New" w:hAnsi="Times New Roman" w:cs="Times New Roman"/>
                <w:color w:val="000000"/>
                <w:lang w:bidi="ru-RU"/>
              </w:rPr>
            </w:pPr>
          </w:p>
        </w:tc>
        <w:tc>
          <w:tcPr>
            <w:tcW w:w="3544" w:type="dxa"/>
            <w:gridSpan w:val="2"/>
            <w:tcBorders>
              <w:top w:val="single" w:sz="4" w:space="0" w:color="auto"/>
              <w:left w:val="single" w:sz="4" w:space="0" w:color="auto"/>
              <w:bottom w:val="single" w:sz="4" w:space="0" w:color="auto"/>
              <w:right w:val="single" w:sz="4" w:space="0" w:color="auto"/>
            </w:tcBorders>
            <w:vAlign w:val="bottom"/>
          </w:tcPr>
          <w:p w:rsidR="00C7400E" w:rsidRDefault="00C7400E" w:rsidP="00867F6A">
            <w:pPr>
              <w:widowControl w:val="0"/>
              <w:jc w:val="center"/>
              <w:rPr>
                <w:rFonts w:ascii="Times New Roman" w:eastAsia="Courier New" w:hAnsi="Times New Roman" w:cs="Times New Roman"/>
                <w:color w:val="000000"/>
                <w:lang w:val="en-US" w:bidi="ru-RU"/>
              </w:rPr>
            </w:pPr>
          </w:p>
        </w:tc>
      </w:tr>
      <w:tr w:rsidR="00C7400E" w:rsidTr="00C7400E">
        <w:trPr>
          <w:trHeight w:val="369"/>
        </w:trPr>
        <w:tc>
          <w:tcPr>
            <w:tcW w:w="6946" w:type="dxa"/>
            <w:gridSpan w:val="5"/>
            <w:tcBorders>
              <w:top w:val="single" w:sz="4" w:space="0" w:color="auto"/>
              <w:left w:val="single" w:sz="4" w:space="0" w:color="auto"/>
              <w:bottom w:val="single" w:sz="4" w:space="0" w:color="auto"/>
              <w:right w:val="single" w:sz="4" w:space="0" w:color="auto"/>
            </w:tcBorders>
            <w:noWrap/>
            <w:vAlign w:val="center"/>
          </w:tcPr>
          <w:p w:rsidR="00C7400E" w:rsidRDefault="00C7400E" w:rsidP="00867F6A">
            <w:pPr>
              <w:widowControl w:val="0"/>
              <w:jc w:val="right"/>
              <w:rPr>
                <w:rFonts w:ascii="Times New Roman" w:eastAsia="Times New Roman" w:hAnsi="Times New Roman" w:cs="Times New Roman"/>
                <w:i/>
                <w:color w:val="000000"/>
                <w:lang w:bidi="ru-RU"/>
              </w:rPr>
            </w:pPr>
          </w:p>
        </w:tc>
        <w:tc>
          <w:tcPr>
            <w:tcW w:w="1449"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jc w:val="right"/>
              <w:rPr>
                <w:rFonts w:ascii="Times New Roman" w:eastAsia="Times New Roman" w:hAnsi="Times New Roman" w:cs="Times New Roman"/>
                <w:b/>
                <w:color w:val="000000"/>
                <w:lang w:bidi="ru-RU"/>
              </w:rPr>
            </w:pPr>
            <w:r>
              <w:rPr>
                <w:rFonts w:ascii="Times New Roman" w:eastAsia="Times New Roman" w:hAnsi="Times New Roman" w:cs="Times New Roman"/>
                <w:b/>
              </w:rPr>
              <w:t>Итого с НДС:</w:t>
            </w:r>
          </w:p>
        </w:tc>
        <w:tc>
          <w:tcPr>
            <w:tcW w:w="2095" w:type="dxa"/>
            <w:tcBorders>
              <w:top w:val="single" w:sz="4" w:space="0" w:color="auto"/>
              <w:left w:val="single" w:sz="4" w:space="0" w:color="auto"/>
              <w:bottom w:val="single" w:sz="4" w:space="0" w:color="auto"/>
              <w:right w:val="single" w:sz="4" w:space="0" w:color="auto"/>
            </w:tcBorders>
            <w:vAlign w:val="bottom"/>
          </w:tcPr>
          <w:p w:rsidR="00C7400E" w:rsidRDefault="00C7400E" w:rsidP="00867F6A">
            <w:pPr>
              <w:widowControl w:val="0"/>
              <w:jc w:val="center"/>
              <w:rPr>
                <w:rFonts w:ascii="Times New Roman" w:eastAsia="Courier New" w:hAnsi="Times New Roman" w:cs="Times New Roman"/>
                <w:b/>
                <w:bCs/>
                <w:color w:val="000000"/>
                <w:lang w:bidi="ru-RU"/>
              </w:rPr>
            </w:pPr>
          </w:p>
        </w:tc>
      </w:tr>
      <w:tr w:rsidR="00C7400E" w:rsidTr="00C7400E">
        <w:trPr>
          <w:trHeight w:val="369"/>
        </w:trPr>
        <w:tc>
          <w:tcPr>
            <w:tcW w:w="6946" w:type="dxa"/>
            <w:gridSpan w:val="5"/>
            <w:tcBorders>
              <w:top w:val="single" w:sz="4" w:space="0" w:color="auto"/>
              <w:left w:val="single" w:sz="4" w:space="0" w:color="auto"/>
              <w:bottom w:val="single" w:sz="4" w:space="0" w:color="auto"/>
              <w:right w:val="single" w:sz="4" w:space="0" w:color="auto"/>
            </w:tcBorders>
            <w:noWrap/>
            <w:vAlign w:val="center"/>
          </w:tcPr>
          <w:p w:rsidR="00C7400E" w:rsidRDefault="00C7400E" w:rsidP="00867F6A">
            <w:pPr>
              <w:widowControl w:val="0"/>
              <w:jc w:val="right"/>
              <w:rPr>
                <w:rFonts w:ascii="Times New Roman" w:eastAsia="Times New Roman" w:hAnsi="Times New Roman" w:cs="Times New Roman"/>
                <w:i/>
                <w:color w:val="000000"/>
                <w:lang w:bidi="ru-RU"/>
              </w:rPr>
            </w:pPr>
          </w:p>
        </w:tc>
        <w:tc>
          <w:tcPr>
            <w:tcW w:w="1449"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867F6A">
            <w:pPr>
              <w:widowControl w:val="0"/>
              <w:jc w:val="right"/>
              <w:rPr>
                <w:rFonts w:ascii="Times New Roman" w:eastAsia="Times New Roman" w:hAnsi="Times New Roman" w:cs="Times New Roman"/>
                <w:b/>
                <w:color w:val="000000"/>
                <w:lang w:bidi="ru-RU"/>
              </w:rPr>
            </w:pPr>
            <w:r>
              <w:rPr>
                <w:rFonts w:ascii="Times New Roman" w:eastAsia="Times New Roman" w:hAnsi="Times New Roman" w:cs="Times New Roman"/>
                <w:b/>
              </w:rPr>
              <w:t>НДС 22%:</w:t>
            </w:r>
          </w:p>
        </w:tc>
        <w:tc>
          <w:tcPr>
            <w:tcW w:w="2095" w:type="dxa"/>
            <w:tcBorders>
              <w:top w:val="single" w:sz="4" w:space="0" w:color="auto"/>
              <w:left w:val="single" w:sz="4" w:space="0" w:color="auto"/>
              <w:bottom w:val="single" w:sz="4" w:space="0" w:color="auto"/>
              <w:right w:val="single" w:sz="4" w:space="0" w:color="auto"/>
            </w:tcBorders>
            <w:vAlign w:val="bottom"/>
          </w:tcPr>
          <w:p w:rsidR="00C7400E" w:rsidRDefault="00C7400E" w:rsidP="00867F6A">
            <w:pPr>
              <w:widowControl w:val="0"/>
              <w:jc w:val="center"/>
              <w:rPr>
                <w:rFonts w:ascii="Times New Roman" w:eastAsia="Courier New" w:hAnsi="Times New Roman" w:cs="Times New Roman"/>
                <w:b/>
                <w:bCs/>
                <w:color w:val="000000"/>
                <w:lang w:bidi="ru-RU"/>
              </w:rPr>
            </w:pPr>
          </w:p>
        </w:tc>
      </w:tr>
    </w:tbl>
    <w:p w:rsidR="00882120" w:rsidRDefault="00BE449F" w:rsidP="00BE449F">
      <w:pPr>
        <w:pStyle w:val="a5"/>
        <w:tabs>
          <w:tab w:val="left" w:pos="284"/>
        </w:tabs>
        <w:spacing w:after="0" w:line="240" w:lineRule="exact"/>
        <w:ind w:left="567"/>
        <w:jc w:val="both"/>
        <w:rPr>
          <w:rFonts w:ascii="Times New Roman" w:hAnsi="Times New Roman"/>
        </w:rPr>
      </w:pP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p w:rsidR="00BE449F" w:rsidRPr="00350F9B" w:rsidRDefault="00BE449F" w:rsidP="00350F9B">
      <w:pPr>
        <w:pStyle w:val="a5"/>
        <w:spacing w:after="0" w:line="240" w:lineRule="exact"/>
        <w:jc w:val="both"/>
        <w:rPr>
          <w:rFonts w:ascii="Times New Roman" w:hAnsi="Times New Roman" w:cs="Times New Roman"/>
          <w:sz w:val="24"/>
          <w:szCs w:val="24"/>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lastRenderedPageBreak/>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C7400E" w:rsidRDefault="00C7400E" w:rsidP="00350F9B">
      <w:pPr>
        <w:spacing w:after="0" w:line="240" w:lineRule="exact"/>
        <w:ind w:firstLine="567"/>
        <w:jc w:val="right"/>
        <w:rPr>
          <w:rFonts w:ascii="Times New Roman" w:hAnsi="Times New Roman" w:cs="Times New Roman"/>
          <w:i/>
          <w:sz w:val="24"/>
          <w:szCs w:val="24"/>
        </w:rPr>
      </w:pPr>
    </w:p>
    <w:p w:rsidR="00C7400E" w:rsidRDefault="00C7400E" w:rsidP="00350F9B">
      <w:pPr>
        <w:spacing w:after="0" w:line="240" w:lineRule="exact"/>
        <w:ind w:firstLine="567"/>
        <w:jc w:val="right"/>
        <w:rPr>
          <w:rFonts w:ascii="Times New Roman" w:hAnsi="Times New Roman" w:cs="Times New Roman"/>
          <w:i/>
          <w:sz w:val="24"/>
          <w:szCs w:val="24"/>
        </w:rPr>
      </w:pPr>
    </w:p>
    <w:p w:rsidR="00C7400E" w:rsidRDefault="00C7400E"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lastRenderedPageBreak/>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2991"/>
        <w:gridCol w:w="1551"/>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A75680" w:rsidRPr="00350F9B" w:rsidRDefault="00A75680" w:rsidP="00350F9B">
      <w:pPr>
        <w:suppressAutoHyphens/>
        <w:spacing w:after="0" w:line="240" w:lineRule="exact"/>
        <w:rPr>
          <w:rFonts w:ascii="Times New Roman" w:eastAsia="Calibri" w:hAnsi="Times New Roman" w:cs="Times New Roman"/>
          <w:vertAlign w:val="superscript"/>
          <w:lang w:eastAsia="zh-CN"/>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Default="0033180D" w:rsidP="00350F9B">
      <w:pPr>
        <w:pStyle w:val="23"/>
        <w:shd w:val="clear" w:color="auto" w:fill="auto"/>
        <w:spacing w:before="0" w:after="0" w:line="240" w:lineRule="exact"/>
        <w:ind w:firstLine="740"/>
        <w:jc w:val="both"/>
        <w:rPr>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B97187" w:rsidRDefault="00B97187" w:rsidP="00350F9B">
      <w:pPr>
        <w:pStyle w:val="23"/>
        <w:shd w:val="clear" w:color="auto" w:fill="auto"/>
        <w:spacing w:before="0" w:after="0" w:line="240" w:lineRule="exact"/>
        <w:ind w:firstLine="740"/>
        <w:jc w:val="both"/>
        <w:rPr>
          <w:sz w:val="24"/>
          <w:szCs w:val="24"/>
        </w:rPr>
      </w:pPr>
    </w:p>
    <w:p w:rsidR="00B97187" w:rsidRPr="00350F9B" w:rsidRDefault="00B97187" w:rsidP="00350F9B">
      <w:pPr>
        <w:pStyle w:val="23"/>
        <w:shd w:val="clear" w:color="auto" w:fill="auto"/>
        <w:spacing w:before="0" w:after="0" w:line="240" w:lineRule="exact"/>
        <w:ind w:firstLine="740"/>
        <w:jc w:val="both"/>
        <w:rPr>
          <w:rStyle w:val="24"/>
          <w:sz w:val="24"/>
          <w:szCs w:val="24"/>
        </w:rPr>
      </w:pP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ава</w:t>
      </w:r>
      <w:r w:rsidR="00244611">
        <w:rPr>
          <w:rFonts w:ascii="Times New Roman" w:hAnsi="Times New Roman" w:cs="Times New Roman"/>
          <w:color w:val="000000" w:themeColor="text1"/>
          <w:sz w:val="24"/>
          <w:szCs w:val="24"/>
        </w:rPr>
        <w:t>нсовый платеж в размере __9</w:t>
      </w:r>
      <w:r w:rsidRPr="00350F9B">
        <w:rPr>
          <w:rFonts w:ascii="Times New Roman" w:hAnsi="Times New Roman" w:cs="Times New Roman"/>
          <w:color w:val="000000" w:themeColor="text1"/>
          <w:sz w:val="24"/>
          <w:szCs w:val="24"/>
        </w:rPr>
        <w:t xml:space="preserve">0____ %, производится </w:t>
      </w:r>
      <w:r w:rsidR="00350F9B" w:rsidRPr="00350F9B">
        <w:rPr>
          <w:rFonts w:ascii="Times New Roman" w:eastAsia="Courier New" w:hAnsi="Times New Roman" w:cs="Times New Roman"/>
          <w:sz w:val="24"/>
          <w:szCs w:val="24"/>
          <w:lang w:eastAsia="ru-RU" w:bidi="ru-RU"/>
        </w:rPr>
        <w:t xml:space="preserve">в течение 10 рабочих дней </w:t>
      </w:r>
      <w:r w:rsidRPr="00350F9B">
        <w:rPr>
          <w:rFonts w:ascii="Times New Roman" w:hAnsi="Times New Roman" w:cs="Times New Roman"/>
          <w:color w:val="000000" w:themeColor="text1"/>
          <w:sz w:val="24"/>
          <w:szCs w:val="24"/>
        </w:rPr>
        <w:t xml:space="preserve">после подписания договора, соответствующей спецификации, предоставления Поставщиком </w:t>
      </w:r>
      <w:r w:rsidRPr="00350F9B">
        <w:rPr>
          <w:rFonts w:ascii="Times New Roman" w:eastAsia="Courier New" w:hAnsi="Times New Roman" w:cs="Times New Roman"/>
          <w:sz w:val="24"/>
          <w:szCs w:val="24"/>
          <w:shd w:val="clear" w:color="auto" w:fill="FFFFFF"/>
          <w:lang w:eastAsia="ru-RU"/>
        </w:rPr>
        <w:t>обеспечения исполнения договора</w:t>
      </w:r>
      <w:r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 производится в течение ____ (__</w:t>
      </w:r>
      <w:r w:rsidR="00D247CA">
        <w:rPr>
          <w:rFonts w:ascii="Times New Roman" w:eastAsia="DejaVu Sans" w:hAnsi="Times New Roman" w:cs="Times New Roman"/>
          <w:color w:val="000000" w:themeColor="text1"/>
          <w:sz w:val="24"/>
          <w:szCs w:val="24"/>
        </w:rPr>
        <w:t>10</w:t>
      </w:r>
      <w:r w:rsidRPr="00350F9B">
        <w:rPr>
          <w:rFonts w:ascii="Times New Roman" w:eastAsia="DejaVu Sans" w:hAnsi="Times New Roman" w:cs="Times New Roman"/>
          <w:color w:val="000000" w:themeColor="text1"/>
          <w:sz w:val="24"/>
          <w:szCs w:val="24"/>
        </w:rPr>
        <w:t>_______) рабочих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w:t>
      </w:r>
      <w:bookmarkStart w:id="0" w:name="_GoBack"/>
      <w:bookmarkEnd w:id="0"/>
      <w:r w:rsidRPr="00350F9B">
        <w:rPr>
          <w:rFonts w:ascii="Times New Roman" w:eastAsia="DejaVu Sans" w:hAnsi="Times New Roman" w:cs="Times New Roman"/>
          <w:color w:val="000000" w:themeColor="text1"/>
          <w:sz w:val="24"/>
          <w:szCs w:val="24"/>
        </w:rPr>
        <w:t xml:space="preserve">2 настоящего Договора, а также закрытия замечаний согласно </w:t>
      </w:r>
      <w:r w:rsidRPr="00350F9B">
        <w:rPr>
          <w:rFonts w:ascii="Times New Roman" w:eastAsia="DejaVu Sans" w:hAnsi="Times New Roman" w:cs="Times New Roman"/>
          <w:color w:val="000000" w:themeColor="text1"/>
          <w:sz w:val="24"/>
          <w:szCs w:val="24"/>
        </w:rPr>
        <w:lastRenderedPageBreak/>
        <w:t>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w:t>
      </w:r>
      <w:r w:rsidRPr="00350F9B">
        <w:rPr>
          <w:rFonts w:ascii="Times New Roman" w:eastAsia="Times New Roman" w:hAnsi="Times New Roman" w:cs="Times New Roman"/>
          <w:color w:val="000000" w:themeColor="text1"/>
          <w:sz w:val="24"/>
          <w:szCs w:val="24"/>
        </w:rPr>
        <w:lastRenderedPageBreak/>
        <w:t>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 xml:space="preserve">быть пригодной для возможной перегрузки Товара на пути к месту назначения и для ее длительного хранения, а также предохранять Товар от воздействия </w:t>
      </w:r>
      <w:r w:rsidRPr="00350F9B">
        <w:rPr>
          <w:rFonts w:ascii="Times New Roman" w:hAnsi="Times New Roman" w:cs="Times New Roman"/>
          <w:color w:val="000000" w:themeColor="text1"/>
          <w:sz w:val="24"/>
          <w:szCs w:val="24"/>
        </w:rPr>
        <w:lastRenderedPageBreak/>
        <w:t>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AB1E93">
        <w:rPr>
          <w:rFonts w:ascii="Times New Roman" w:eastAsia="Times New Roman" w:hAnsi="Times New Roman" w:cs="Times New Roman"/>
          <w:color w:val="000000" w:themeColor="text1"/>
          <w:sz w:val="24"/>
          <w:szCs w:val="24"/>
        </w:rPr>
        <w:t>50</w:t>
      </w:r>
      <w:r w:rsidRPr="00350F9B">
        <w:rPr>
          <w:rFonts w:ascii="Times New Roman" w:eastAsia="Times New Roman" w:hAnsi="Times New Roman" w:cs="Times New Roman"/>
          <w:color w:val="000000" w:themeColor="text1"/>
          <w:sz w:val="24"/>
          <w:szCs w:val="24"/>
        </w:rPr>
        <w:t xml:space="preserve">_____ </w:t>
      </w:r>
      <w:r w:rsidR="00AB1E93">
        <w:rPr>
          <w:rFonts w:ascii="Times New Roman" w:eastAsia="Times New Roman" w:hAnsi="Times New Roman" w:cs="Times New Roman"/>
          <w:color w:val="000000" w:themeColor="text1"/>
          <w:sz w:val="24"/>
          <w:szCs w:val="24"/>
        </w:rPr>
        <w:t xml:space="preserve">календарных </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w:t>
      </w:r>
      <w:r w:rsidRPr="00350F9B">
        <w:rPr>
          <w:rFonts w:ascii="Times New Roman" w:hAnsi="Times New Roman" w:cs="Times New Roman"/>
          <w:color w:val="000000" w:themeColor="text1"/>
          <w:sz w:val="24"/>
          <w:szCs w:val="24"/>
        </w:rPr>
        <w:lastRenderedPageBreak/>
        <w:t>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_____________.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w:t>
      </w:r>
      <w:r w:rsidRPr="00350F9B">
        <w:rPr>
          <w:rFonts w:ascii="Times New Roman" w:eastAsia="Times New Roman" w:hAnsi="Times New Roman" w:cs="Times New Roman"/>
          <w:color w:val="000000" w:themeColor="text1"/>
          <w:sz w:val="24"/>
          <w:szCs w:val="24"/>
        </w:rPr>
        <w:lastRenderedPageBreak/>
        <w:t>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lastRenderedPageBreak/>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lastRenderedPageBreak/>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 xml:space="preserve">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w:t>
      </w:r>
      <w:r w:rsidRPr="00350F9B">
        <w:rPr>
          <w:rFonts w:ascii="Times New Roman" w:hAnsi="Times New Roman" w:cs="Times New Roman"/>
          <w:color w:val="000000" w:themeColor="text1"/>
          <w:sz w:val="24"/>
          <w:szCs w:val="24"/>
        </w:rPr>
        <w:lastRenderedPageBreak/>
        <w:t>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B97187">
      <w:pgSz w:w="11906" w:h="16838"/>
      <w:pgMar w:top="568"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7F8" w:rsidRDefault="008567F8" w:rsidP="00045E6F">
      <w:pPr>
        <w:spacing w:after="0" w:line="240" w:lineRule="auto"/>
      </w:pPr>
      <w:r>
        <w:separator/>
      </w:r>
    </w:p>
  </w:endnote>
  <w:endnote w:type="continuationSeparator" w:id="0">
    <w:p w:rsidR="008567F8" w:rsidRDefault="008567F8"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7F8" w:rsidRDefault="008567F8" w:rsidP="00045E6F">
      <w:pPr>
        <w:spacing w:after="0" w:line="240" w:lineRule="auto"/>
      </w:pPr>
      <w:r>
        <w:separator/>
      </w:r>
    </w:p>
  </w:footnote>
  <w:footnote w:type="continuationSeparator" w:id="0">
    <w:p w:rsidR="008567F8" w:rsidRDefault="008567F8" w:rsidP="00045E6F">
      <w:pPr>
        <w:spacing w:after="0" w:line="240" w:lineRule="auto"/>
      </w:pPr>
      <w:r>
        <w:continuationSeparator/>
      </w:r>
    </w:p>
  </w:footnote>
  <w:footnote w:id="1">
    <w:p w:rsidR="008567F8" w:rsidRDefault="008567F8" w:rsidP="004A5C14"/>
    <w:p w:rsidR="008567F8" w:rsidRPr="006A4B85" w:rsidRDefault="008567F8"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2065D3"/>
    <w:rsid w:val="00211274"/>
    <w:rsid w:val="00212F2F"/>
    <w:rsid w:val="00220A3C"/>
    <w:rsid w:val="002238A5"/>
    <w:rsid w:val="00244611"/>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6045"/>
    <w:rsid w:val="00386757"/>
    <w:rsid w:val="00393246"/>
    <w:rsid w:val="003A5FDF"/>
    <w:rsid w:val="003B186C"/>
    <w:rsid w:val="003C4514"/>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6C42"/>
    <w:rsid w:val="00635345"/>
    <w:rsid w:val="006430A5"/>
    <w:rsid w:val="00643F0A"/>
    <w:rsid w:val="00646B22"/>
    <w:rsid w:val="00646D90"/>
    <w:rsid w:val="00647040"/>
    <w:rsid w:val="006539E9"/>
    <w:rsid w:val="006768F9"/>
    <w:rsid w:val="0069699D"/>
    <w:rsid w:val="006A1178"/>
    <w:rsid w:val="006C39AA"/>
    <w:rsid w:val="006C427B"/>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7727C"/>
    <w:rsid w:val="00785A34"/>
    <w:rsid w:val="00791F18"/>
    <w:rsid w:val="007D4799"/>
    <w:rsid w:val="007E6140"/>
    <w:rsid w:val="007F39D6"/>
    <w:rsid w:val="00804CDF"/>
    <w:rsid w:val="0082213D"/>
    <w:rsid w:val="00823B7C"/>
    <w:rsid w:val="008461DD"/>
    <w:rsid w:val="00850F8D"/>
    <w:rsid w:val="008567F8"/>
    <w:rsid w:val="00860119"/>
    <w:rsid w:val="00862C19"/>
    <w:rsid w:val="00880BBC"/>
    <w:rsid w:val="00882120"/>
    <w:rsid w:val="00884BE8"/>
    <w:rsid w:val="00887357"/>
    <w:rsid w:val="008A035F"/>
    <w:rsid w:val="008B17DF"/>
    <w:rsid w:val="008B3705"/>
    <w:rsid w:val="008D1565"/>
    <w:rsid w:val="00900A8A"/>
    <w:rsid w:val="0090115B"/>
    <w:rsid w:val="00910AD0"/>
    <w:rsid w:val="00923D28"/>
    <w:rsid w:val="00930534"/>
    <w:rsid w:val="00931460"/>
    <w:rsid w:val="009439CA"/>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1E93"/>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97187"/>
    <w:rsid w:val="00BA0A5A"/>
    <w:rsid w:val="00BD083F"/>
    <w:rsid w:val="00BD0A56"/>
    <w:rsid w:val="00BD45A8"/>
    <w:rsid w:val="00BE0AC8"/>
    <w:rsid w:val="00BE449F"/>
    <w:rsid w:val="00BF1F4D"/>
    <w:rsid w:val="00C05563"/>
    <w:rsid w:val="00C1774E"/>
    <w:rsid w:val="00C22A10"/>
    <w:rsid w:val="00C2417B"/>
    <w:rsid w:val="00C25473"/>
    <w:rsid w:val="00C32931"/>
    <w:rsid w:val="00C3298A"/>
    <w:rsid w:val="00C51962"/>
    <w:rsid w:val="00C55C08"/>
    <w:rsid w:val="00C566A3"/>
    <w:rsid w:val="00C64C1B"/>
    <w:rsid w:val="00C7400E"/>
    <w:rsid w:val="00C77CE7"/>
    <w:rsid w:val="00C94A5E"/>
    <w:rsid w:val="00C97D4D"/>
    <w:rsid w:val="00CA3266"/>
    <w:rsid w:val="00CB2580"/>
    <w:rsid w:val="00CC42D9"/>
    <w:rsid w:val="00CC7662"/>
    <w:rsid w:val="00CD10E8"/>
    <w:rsid w:val="00D02CC8"/>
    <w:rsid w:val="00D22A18"/>
    <w:rsid w:val="00D247CA"/>
    <w:rsid w:val="00D34BE4"/>
    <w:rsid w:val="00D5343F"/>
    <w:rsid w:val="00D63BFC"/>
    <w:rsid w:val="00D7134F"/>
    <w:rsid w:val="00D80E5B"/>
    <w:rsid w:val="00D907ED"/>
    <w:rsid w:val="00D93A20"/>
    <w:rsid w:val="00DB7759"/>
    <w:rsid w:val="00DC0B2F"/>
    <w:rsid w:val="00DE682E"/>
    <w:rsid w:val="00E12877"/>
    <w:rsid w:val="00E2196E"/>
    <w:rsid w:val="00E311F7"/>
    <w:rsid w:val="00E32688"/>
    <w:rsid w:val="00E35D9E"/>
    <w:rsid w:val="00E37E8D"/>
    <w:rsid w:val="00E43678"/>
    <w:rsid w:val="00E45528"/>
    <w:rsid w:val="00E507FA"/>
    <w:rsid w:val="00E6585A"/>
    <w:rsid w:val="00E72C2B"/>
    <w:rsid w:val="00E96AA8"/>
    <w:rsid w:val="00EA1EB4"/>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0E"/>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0E"/>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 w:id="197775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693A6-B569-4906-903E-11A0DC1C8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27</Pages>
  <Words>12954</Words>
  <Characters>73844</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6</cp:revision>
  <dcterms:created xsi:type="dcterms:W3CDTF">2026-07-27T08:17:00Z</dcterms:created>
  <dcterms:modified xsi:type="dcterms:W3CDTF">2026-07-29T07:47:00Z</dcterms:modified>
</cp:coreProperties>
</file>