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D00813" w:rsidRDefault="002D51A6" w:rsidP="004E3C7F">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4E3C7F">
              <w:rPr>
                <w:rFonts w:ascii="Times New Roman" w:eastAsia="Calibri" w:hAnsi="Times New Roman" w:cs="Calibri"/>
                <w:b/>
                <w:sz w:val="24"/>
                <w:szCs w:val="24"/>
                <w:lang w:eastAsia="ar-SA"/>
              </w:rPr>
              <w:t xml:space="preserve"> ПРИОБРЕТЕНИЕ</w:t>
            </w:r>
            <w:r w:rsidR="004E3C7F">
              <w:rPr>
                <w:rFonts w:ascii="Times New Roman" w:hAnsi="Times New Roman" w:cs="Times New Roman"/>
                <w:b/>
                <w:sz w:val="24"/>
                <w:szCs w:val="24"/>
              </w:rPr>
              <w:t xml:space="preserve"> КАБЕЛЯ</w:t>
            </w:r>
            <w:r w:rsidR="004E3C7F" w:rsidRPr="004E3C7F">
              <w:rPr>
                <w:rFonts w:ascii="Times New Roman" w:hAnsi="Times New Roman" w:cs="Times New Roman"/>
                <w:b/>
                <w:sz w:val="24"/>
                <w:szCs w:val="24"/>
              </w:rPr>
              <w:t xml:space="preserve"> АВВГ 4Х185 (МС) - 1  (ГОСТ 31996-2012)</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1A7061">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850F8D">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850F8D">
              <w:rPr>
                <w:rFonts w:ascii="Times New Roman" w:hAnsi="Times New Roman" w:cs="Times New Roman"/>
                <w:color w:val="000000"/>
                <w:sz w:val="24"/>
                <w:szCs w:val="24"/>
              </w:rPr>
              <w:t>35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860119">
              <w:rPr>
                <w:rFonts w:ascii="Times New Roman" w:hAnsi="Times New Roman" w:cs="Times New Roman"/>
                <w:color w:val="000000"/>
                <w:sz w:val="24"/>
                <w:szCs w:val="24"/>
              </w:rPr>
              <w:t>Непомнящая Ксения</w:t>
            </w:r>
            <w:r w:rsidR="00850F8D">
              <w:rPr>
                <w:rFonts w:ascii="Times New Roman" w:hAnsi="Times New Roman" w:cs="Times New Roman"/>
                <w:color w:val="000000"/>
                <w:sz w:val="24"/>
                <w:szCs w:val="24"/>
              </w:rPr>
              <w:t xml:space="preserve"> Михайловна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D00813" w:rsidRDefault="00D00813" w:rsidP="00D00813">
            <w:pPr>
              <w:jc w:val="both"/>
              <w:rPr>
                <w:rFonts w:ascii="Times New Roman" w:hAnsi="Times New Roman" w:cs="Times New Roman"/>
                <w:b/>
                <w:sz w:val="24"/>
                <w:szCs w:val="24"/>
              </w:rPr>
            </w:pPr>
            <w:bookmarkStart w:id="0" w:name="_GoBack"/>
            <w:r w:rsidRPr="00D00813">
              <w:rPr>
                <w:rFonts w:ascii="Times New Roman" w:eastAsia="Calibri" w:hAnsi="Times New Roman" w:cs="Calibri"/>
                <w:b/>
                <w:sz w:val="24"/>
                <w:szCs w:val="24"/>
                <w:lang w:eastAsia="ar-SA"/>
              </w:rPr>
              <w:t>Приобретение</w:t>
            </w:r>
            <w:r w:rsidR="004E3C7F">
              <w:rPr>
                <w:rFonts w:ascii="Times New Roman" w:eastAsia="Calibri" w:hAnsi="Times New Roman" w:cs="Calibri"/>
                <w:b/>
                <w:sz w:val="24"/>
                <w:szCs w:val="24"/>
                <w:lang w:eastAsia="ar-SA"/>
              </w:rPr>
              <w:t xml:space="preserve"> </w:t>
            </w:r>
            <w:r w:rsidR="004E3C7F" w:rsidRPr="004E3C7F">
              <w:rPr>
                <w:rFonts w:ascii="Times New Roman" w:eastAsia="Calibri" w:hAnsi="Times New Roman" w:cs="Calibri"/>
                <w:b/>
                <w:sz w:val="24"/>
                <w:szCs w:val="24"/>
                <w:lang w:eastAsia="ar-SA"/>
              </w:rPr>
              <w:t>кабеля АВВГ 4х185 (</w:t>
            </w:r>
            <w:proofErr w:type="spellStart"/>
            <w:r w:rsidR="004E3C7F" w:rsidRPr="004E3C7F">
              <w:rPr>
                <w:rFonts w:ascii="Times New Roman" w:eastAsia="Calibri" w:hAnsi="Times New Roman" w:cs="Calibri"/>
                <w:b/>
                <w:sz w:val="24"/>
                <w:szCs w:val="24"/>
                <w:lang w:eastAsia="ar-SA"/>
              </w:rPr>
              <w:t>мс</w:t>
            </w:r>
            <w:proofErr w:type="spellEnd"/>
            <w:r w:rsidR="004E3C7F" w:rsidRPr="004E3C7F">
              <w:rPr>
                <w:rFonts w:ascii="Times New Roman" w:eastAsia="Calibri" w:hAnsi="Times New Roman" w:cs="Calibri"/>
                <w:b/>
                <w:sz w:val="24"/>
                <w:szCs w:val="24"/>
                <w:lang w:eastAsia="ar-SA"/>
              </w:rPr>
              <w:t>) - 1  (гост 31996-2012)</w:t>
            </w:r>
            <w:bookmarkEnd w:id="0"/>
            <w:r w:rsidR="004E3C7F">
              <w:rPr>
                <w:rFonts w:ascii="Times New Roman" w:eastAsia="Calibri" w:hAnsi="Times New Roman" w:cs="Calibri"/>
                <w:b/>
                <w:sz w:val="24"/>
                <w:szCs w:val="24"/>
                <w:lang w:eastAsia="ar-SA"/>
              </w:rPr>
              <w:t xml:space="preserve">, </w:t>
            </w:r>
            <w:r>
              <w:rPr>
                <w:rFonts w:ascii="Times New Roman" w:eastAsia="Calibri" w:hAnsi="Times New Roman" w:cs="Calibri"/>
                <w:b/>
                <w:sz w:val="24"/>
                <w:szCs w:val="24"/>
                <w:lang w:eastAsia="ar-SA"/>
              </w:rPr>
              <w:t>для нужд предприятия</w:t>
            </w:r>
            <w:r w:rsidRPr="00D00813">
              <w:rPr>
                <w:rFonts w:ascii="Times New Roman" w:eastAsia="Calibri" w:hAnsi="Times New Roman" w:cs="Calibri"/>
                <w:b/>
                <w:sz w:val="24"/>
                <w:szCs w:val="24"/>
                <w:lang w:eastAsia="ar-SA"/>
              </w:rPr>
              <w:t xml:space="preserve"> в рамках выполнения </w:t>
            </w:r>
            <w:r w:rsidR="004E3C7F">
              <w:rPr>
                <w:rFonts w:ascii="Times New Roman" w:eastAsia="Calibri" w:hAnsi="Times New Roman" w:cs="Calibri"/>
                <w:b/>
                <w:sz w:val="24"/>
                <w:szCs w:val="24"/>
                <w:lang w:eastAsia="ar-SA"/>
              </w:rPr>
              <w:t>901</w:t>
            </w:r>
            <w:r w:rsidR="004E3C7F">
              <w:rPr>
                <w:rFonts w:ascii="Times New Roman" w:eastAsia="Calibri" w:hAnsi="Times New Roman" w:cs="Calibri"/>
                <w:b/>
                <w:sz w:val="24"/>
                <w:szCs w:val="24"/>
                <w:lang w:eastAsia="ar-SA"/>
              </w:rPr>
              <w:t xml:space="preserve"> </w:t>
            </w:r>
            <w:r w:rsidRPr="00D00813">
              <w:rPr>
                <w:rFonts w:ascii="Times New Roman" w:eastAsia="Calibri" w:hAnsi="Times New Roman" w:cs="Calibri"/>
                <w:b/>
                <w:sz w:val="24"/>
                <w:szCs w:val="24"/>
                <w:lang w:eastAsia="ar-SA"/>
              </w:rPr>
              <w:t>государственного оборонного заказа</w:t>
            </w:r>
            <w:r w:rsidR="00714EF4" w:rsidRPr="00D00813">
              <w:rPr>
                <w:rFonts w:ascii="Times New Roman" w:eastAsia="Calibri" w:hAnsi="Times New Roman" w:cs="Calibri"/>
                <w:b/>
                <w:sz w:val="24"/>
                <w:szCs w:val="24"/>
                <w:lang w:eastAsia="ar-SA"/>
              </w:rPr>
              <w:t xml:space="preserve">, </w:t>
            </w:r>
            <w:r w:rsidR="00E37E8D" w:rsidRPr="00D00813">
              <w:rPr>
                <w:rFonts w:ascii="Times New Roman" w:hAnsi="Times New Roman" w:cs="Times New Roman"/>
                <w:b/>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4E3C7F" w:rsidP="00850F8D">
            <w:pPr>
              <w:contextualSpacing/>
              <w:jc w:val="both"/>
              <w:rPr>
                <w:rFonts w:ascii="Times New Roman" w:hAnsi="Times New Roman" w:cs="Times New Roman"/>
                <w:sz w:val="24"/>
                <w:szCs w:val="24"/>
              </w:rPr>
            </w:pPr>
            <w:r>
              <w:rPr>
                <w:rFonts w:ascii="Times New Roman" w:hAnsi="Times New Roman" w:cs="Times New Roman"/>
                <w:sz w:val="24"/>
                <w:szCs w:val="24"/>
              </w:rPr>
              <w:t>В течение 45</w:t>
            </w:r>
            <w:r w:rsidR="00850F8D">
              <w:rPr>
                <w:rFonts w:ascii="Times New Roman" w:hAnsi="Times New Roman" w:cs="Times New Roman"/>
                <w:sz w:val="24"/>
                <w:szCs w:val="24"/>
              </w:rPr>
              <w:t xml:space="preserve"> </w:t>
            </w:r>
            <w:r w:rsidR="00850F8D" w:rsidRPr="00F202FF">
              <w:rPr>
                <w:rFonts w:ascii="Times New Roman" w:hAnsi="Times New Roman" w:cs="Times New Roman"/>
                <w:sz w:val="24"/>
                <w:szCs w:val="24"/>
              </w:rPr>
              <w:t>календарных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4E3C7F" w:rsidP="003A5FDF">
            <w:pPr>
              <w:jc w:val="center"/>
              <w:rPr>
                <w:rFonts w:ascii="Times New Roman" w:hAnsi="Times New Roman" w:cs="Times New Roman"/>
                <w:b/>
                <w:sz w:val="24"/>
                <w:szCs w:val="24"/>
              </w:rPr>
            </w:pPr>
            <w:r>
              <w:rPr>
                <w:rFonts w:ascii="Times New Roman" w:hAnsi="Times New Roman" w:cs="Times New Roman"/>
                <w:b/>
                <w:bCs/>
                <w:sz w:val="24"/>
                <w:szCs w:val="24"/>
              </w:rPr>
              <w:t xml:space="preserve">634 288,63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 20</w:t>
            </w:r>
            <w:r>
              <w:rPr>
                <w:rFonts w:ascii="Times New Roman" w:hAnsi="Times New Roman" w:cs="Times New Roman"/>
                <w:sz w:val="24"/>
                <w:szCs w:val="24"/>
              </w:rPr>
              <w:t>2</w:t>
            </w:r>
            <w:r w:rsidR="004E3C7F">
              <w:rPr>
                <w:rFonts w:ascii="Times New Roman" w:hAnsi="Times New Roman" w:cs="Times New Roman"/>
                <w:sz w:val="24"/>
                <w:szCs w:val="24"/>
              </w:rPr>
              <w:t>5</w:t>
            </w:r>
            <w:r>
              <w:rPr>
                <w:rFonts w:ascii="Times New Roman" w:hAnsi="Times New Roman" w:cs="Times New Roman"/>
                <w:sz w:val="24"/>
                <w:szCs w:val="24"/>
              </w:rPr>
              <w:t xml:space="preserve"> </w:t>
            </w:r>
            <w:r w:rsidR="006C39AA" w:rsidRPr="006011C6">
              <w:rPr>
                <w:rFonts w:ascii="Times New Roman" w:hAnsi="Times New Roman" w:cs="Times New Roman"/>
                <w:sz w:val="24"/>
                <w:szCs w:val="24"/>
              </w:rPr>
              <w:t>года</w:t>
            </w:r>
            <w:r w:rsidR="00D00813">
              <w:rPr>
                <w:rFonts w:ascii="Times New Roman" w:hAnsi="Times New Roman" w:cs="Times New Roman"/>
                <w:sz w:val="24"/>
                <w:szCs w:val="24"/>
              </w:rPr>
              <w:t>.</w:t>
            </w:r>
          </w:p>
          <w:p w:rsidR="00A606A3" w:rsidRDefault="001038A9" w:rsidP="002D51A6">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p w:rsidR="00567DD5" w:rsidRPr="00567DD5" w:rsidRDefault="00567DD5" w:rsidP="002D51A6">
            <w:pPr>
              <w:ind w:firstLine="567"/>
              <w:contextualSpacing/>
              <w:jc w:val="both"/>
              <w:rPr>
                <w:rFonts w:ascii="Times New Roman" w:hAnsi="Times New Roman" w:cs="Times New Roman"/>
                <w:i/>
                <w:sz w:val="24"/>
                <w:szCs w:val="24"/>
              </w:rPr>
            </w:pP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4E3C7F"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4E3C7F"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D00813" w:rsidRPr="001B4074" w:rsidRDefault="002947E2" w:rsidP="00D0081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D00813">
              <w:rPr>
                <w:rFonts w:ascii="Times New Roman" w:hAnsi="Times New Roman" w:cs="Times New Roman"/>
                <w:sz w:val="24"/>
                <w:szCs w:val="24"/>
              </w:rPr>
              <w:t xml:space="preserve">с момента размещения на </w:t>
            </w:r>
            <w:hyperlink r:id="rId15" w:history="1">
              <w:r w:rsidR="00D00813" w:rsidRPr="001B4074">
                <w:rPr>
                  <w:rFonts w:ascii="Times New Roman" w:hAnsi="Times New Roman" w:cs="Times New Roman"/>
                  <w:sz w:val="24"/>
                  <w:szCs w:val="24"/>
                </w:rPr>
                <w:t>https://business.roseltorg.ru</w:t>
              </w:r>
            </w:hyperlink>
          </w:p>
          <w:p w:rsidR="00A606A3" w:rsidRPr="001B4074" w:rsidRDefault="004E3C7F" w:rsidP="00D00813">
            <w:pPr>
              <w:tabs>
                <w:tab w:val="left" w:pos="142"/>
              </w:tabs>
              <w:snapToGrid w:val="0"/>
              <w:jc w:val="center"/>
              <w:rPr>
                <w:rFonts w:ascii="Times New Roman" w:hAnsi="Times New Roman" w:cs="Times New Roman"/>
                <w:sz w:val="24"/>
                <w:szCs w:val="24"/>
              </w:rPr>
            </w:pPr>
            <w:hyperlink r:id="rId16" w:history="1">
              <w:r w:rsidR="00D00813" w:rsidRPr="001B4074">
                <w:rPr>
                  <w:rStyle w:val="a4"/>
                  <w:rFonts w:ascii="Times New Roman" w:eastAsia="Arial Unicode MS" w:hAnsi="Times New Roman" w:cs="Times New Roman"/>
                  <w:sz w:val="24"/>
                  <w:szCs w:val="24"/>
                </w:rPr>
                <w:t>https://zakupki.kerchbutoma.ru</w:t>
              </w:r>
            </w:hyperlink>
            <w:r w:rsidR="00D00813" w:rsidRPr="001B4074">
              <w:rPr>
                <w:rFonts w:ascii="Times New Roman" w:eastAsia="Arial Unicode MS" w:hAnsi="Times New Roman" w:cs="Times New Roman"/>
                <w:sz w:val="24"/>
                <w:szCs w:val="24"/>
              </w:rPr>
              <w:t>.</w:t>
            </w:r>
          </w:p>
          <w:p w:rsidR="00A606A3" w:rsidRPr="001B4074" w:rsidRDefault="00A606A3" w:rsidP="00377741">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D00813">
              <w:rPr>
                <w:rFonts w:ascii="Times New Roman" w:hAnsi="Times New Roman" w:cs="Times New Roman"/>
                <w:sz w:val="24"/>
                <w:szCs w:val="24"/>
              </w:rPr>
              <w:t>20</w:t>
            </w:r>
            <w:r w:rsidRPr="001B4074">
              <w:rPr>
                <w:rFonts w:ascii="Times New Roman" w:hAnsi="Times New Roman" w:cs="Times New Roman"/>
                <w:sz w:val="24"/>
                <w:szCs w:val="24"/>
              </w:rPr>
              <w:t>.</w:t>
            </w:r>
            <w:r w:rsidR="00377741">
              <w:rPr>
                <w:rFonts w:ascii="Times New Roman" w:hAnsi="Times New Roman" w:cs="Times New Roman"/>
                <w:sz w:val="24"/>
                <w:szCs w:val="24"/>
              </w:rPr>
              <w:t>02</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1C131D">
              <w:rPr>
                <w:rFonts w:ascii="Times New Roman" w:hAnsi="Times New Roman" w:cs="Times New Roman"/>
                <w:sz w:val="24"/>
                <w:szCs w:val="24"/>
              </w:rPr>
              <w:t>1</w:t>
            </w:r>
            <w:r w:rsidR="00D00813">
              <w:rPr>
                <w:rFonts w:ascii="Times New Roman" w:hAnsi="Times New Roman" w:cs="Times New Roman"/>
                <w:sz w:val="24"/>
                <w:szCs w:val="24"/>
              </w:rPr>
              <w:t>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D00813" w:rsidP="0037774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20</w:t>
            </w:r>
            <w:r w:rsidR="00A606A3" w:rsidRPr="001B4074">
              <w:rPr>
                <w:rFonts w:ascii="Times New Roman" w:hAnsi="Times New Roman" w:cs="Times New Roman"/>
                <w:sz w:val="24"/>
                <w:szCs w:val="24"/>
              </w:rPr>
              <w:t>.</w:t>
            </w:r>
            <w:r w:rsidR="00377741">
              <w:rPr>
                <w:rFonts w:ascii="Times New Roman" w:hAnsi="Times New Roman" w:cs="Times New Roman"/>
                <w:sz w:val="24"/>
                <w:szCs w:val="24"/>
              </w:rPr>
              <w:t>03</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8"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9"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20"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21"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A606A3" w:rsidRPr="001B4074" w:rsidRDefault="00D0081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rPr>
              <w:t>10</w:t>
            </w:r>
            <w:r w:rsidR="00A606A3" w:rsidRPr="001B4074">
              <w:rPr>
                <w:rFonts w:ascii="Times New Roman" w:hAnsi="Times New Roman" w:cs="Times New Roman"/>
                <w:b/>
                <w:sz w:val="24"/>
                <w:szCs w:val="24"/>
              </w:rPr>
              <w:t xml:space="preserve">)  Письменное согласие на предоставление </w:t>
            </w:r>
            <w:r w:rsidR="004E3C7F">
              <w:rPr>
                <w:rFonts w:ascii="Times New Roman" w:hAnsi="Times New Roman" w:cs="Times New Roman"/>
                <w:b/>
                <w:sz w:val="24"/>
                <w:szCs w:val="24"/>
              </w:rPr>
              <w:t xml:space="preserve">паспорта (сертификата) качества при поставке и </w:t>
            </w:r>
            <w:r w:rsidR="00A606A3" w:rsidRPr="001B4074">
              <w:rPr>
                <w:rFonts w:ascii="Times New Roman" w:hAnsi="Times New Roman" w:cs="Times New Roman"/>
                <w:b/>
                <w:sz w:val="24"/>
                <w:szCs w:val="24"/>
              </w:rPr>
              <w:t>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D00813" w:rsidP="002947E2">
            <w:pPr>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highlight w:val="yellow"/>
              </w:rPr>
              <w:lastRenderedPageBreak/>
              <w:t>11</w:t>
            </w:r>
            <w:r w:rsidR="00A606A3" w:rsidRPr="001B4074">
              <w:rPr>
                <w:rFonts w:ascii="Times New Roman" w:hAnsi="Times New Roman" w:cs="Times New Roman"/>
                <w:b/>
                <w:sz w:val="24"/>
                <w:szCs w:val="24"/>
                <w:highlight w:val="yellow"/>
              </w:rPr>
              <w:t>)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4E3C7F">
              <w:rPr>
                <w:rFonts w:ascii="Times New Roman" w:hAnsi="Times New Roman" w:cs="Times New Roman"/>
                <w:sz w:val="24"/>
              </w:rPr>
              <w:t>85</w:t>
            </w:r>
            <w:r w:rsidR="00A0580A">
              <w:rPr>
                <w:rFonts w:ascii="Times New Roman" w:hAnsi="Times New Roman" w:cs="Times New Roman"/>
                <w:sz w:val="24"/>
              </w:rPr>
              <w:t xml:space="preserve">% производится </w:t>
            </w:r>
            <w:r w:rsidR="00567DD5">
              <w:rPr>
                <w:rFonts w:ascii="Times New Roman" w:hAnsi="Times New Roman" w:cs="Times New Roman"/>
                <w:sz w:val="24"/>
              </w:rPr>
              <w:t>в течение 10</w:t>
            </w:r>
            <w:r w:rsidR="00393246">
              <w:rPr>
                <w:rFonts w:ascii="Times New Roman" w:hAnsi="Times New Roman" w:cs="Times New Roman"/>
                <w:sz w:val="24"/>
              </w:rPr>
              <w:t xml:space="preserve"> рабочих дней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4E3C7F">
              <w:rPr>
                <w:rFonts w:ascii="Times New Roman" w:eastAsia="DejaVu Sans" w:hAnsi="Times New Roman" w:cs="Times New Roman"/>
                <w:sz w:val="24"/>
              </w:rPr>
              <w:t>2</w:t>
            </w:r>
            <w:r w:rsidR="00567DD5">
              <w:rPr>
                <w:rFonts w:ascii="Times New Roman" w:eastAsia="DejaVu Sans" w:hAnsi="Times New Roman" w:cs="Times New Roman"/>
                <w:sz w:val="24"/>
              </w:rPr>
              <w:t>0</w:t>
            </w:r>
            <w:r>
              <w:rPr>
                <w:rFonts w:ascii="Times New Roman" w:eastAsia="DejaVu Sans" w:hAnsi="Times New Roman" w:cs="Times New Roman"/>
                <w:sz w:val="24"/>
              </w:rPr>
              <w:t xml:space="preserve"> </w:t>
            </w:r>
            <w:r w:rsidR="004E3C7F">
              <w:rPr>
                <w:rFonts w:ascii="Times New Roman" w:eastAsia="DejaVu Sans" w:hAnsi="Times New Roman" w:cs="Times New Roman"/>
                <w:sz w:val="24"/>
              </w:rPr>
              <w:t xml:space="preserve">рабочих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eastAsia="DejaVu Sans" w:hAnsi="Times New Roman" w:cs="Times New Roman"/>
                <w:sz w:val="24"/>
                <w:szCs w:val="24"/>
              </w:rPr>
            </w:pPr>
            <w:r w:rsidRPr="00094B26">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w:t>
            </w:r>
            <w:r w:rsidR="00D00813">
              <w:rPr>
                <w:rFonts w:ascii="Times New Roman" w:eastAsia="DejaVu Sans" w:hAnsi="Times New Roman" w:cs="Times New Roman"/>
                <w:sz w:val="24"/>
                <w:szCs w:val="24"/>
              </w:rPr>
              <w:t>ру, предусмотренных договором.</w:t>
            </w:r>
          </w:p>
          <w:p w:rsidR="00BA794E" w:rsidRPr="00BA794E" w:rsidRDefault="00BA794E" w:rsidP="000005BD">
            <w:pPr>
              <w:widowControl w:val="0"/>
              <w:tabs>
                <w:tab w:val="left" w:pos="142"/>
              </w:tabs>
              <w:autoSpaceDE w:val="0"/>
              <w:ind w:firstLine="567"/>
              <w:jc w:val="both"/>
              <w:rPr>
                <w:rFonts w:ascii="Times New Roman" w:hAnsi="Times New Roman" w:cs="Times New Roman"/>
                <w:i/>
                <w:color w:val="000000"/>
                <w:sz w:val="24"/>
                <w:szCs w:val="24"/>
                <w:u w:val="single"/>
              </w:rPr>
            </w:pPr>
            <w:r w:rsidRPr="00BA794E">
              <w:rPr>
                <w:rFonts w:ascii="Times New Roman" w:hAnsi="Times New Roman" w:cs="Times New Roman"/>
                <w:i/>
                <w:color w:val="000000"/>
                <w:sz w:val="24"/>
                <w:szCs w:val="24"/>
                <w:u w:val="single"/>
              </w:rPr>
              <w:t>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 xml:space="preserve">На момент заключения настоящего договора уполномоченным </w:t>
            </w:r>
            <w:r w:rsidRPr="00D5343F">
              <w:rPr>
                <w:rFonts w:ascii="Times New Roman" w:hAnsi="Times New Roman" w:cs="Times New Roman"/>
                <w:b/>
                <w:i/>
                <w:sz w:val="24"/>
                <w:szCs w:val="24"/>
              </w:rPr>
              <w:lastRenderedPageBreak/>
              <w:t>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процедуру, в целях получения наиболее выгодных предложений  по </w:t>
            </w:r>
            <w:r w:rsidRPr="001B4074">
              <w:rPr>
                <w:rFonts w:ascii="Times New Roman" w:hAnsi="Times New Roman" w:cs="Times New Roman"/>
                <w:sz w:val="24"/>
                <w:szCs w:val="24"/>
              </w:rPr>
              <w:lastRenderedPageBreak/>
              <w:t>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б) неисполнение договора (контракта) заключенным с заказчиком, на поставку товаров, выполнение работ, оказание услуг по вине </w:t>
            </w:r>
            <w:r w:rsidRPr="001B4074">
              <w:rPr>
                <w:rFonts w:ascii="Times New Roman" w:hAnsi="Times New Roman" w:cs="Times New Roman"/>
                <w:sz w:val="24"/>
                <w:szCs w:val="24"/>
              </w:rPr>
              <w:lastRenderedPageBreak/>
              <w:t>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w:t>
            </w:r>
            <w:r w:rsidRPr="001B4074">
              <w:rPr>
                <w:rFonts w:ascii="Times New Roman" w:hAnsi="Times New Roman" w:cs="Times New Roman"/>
                <w:sz w:val="24"/>
                <w:szCs w:val="24"/>
              </w:rPr>
              <w:lastRenderedPageBreak/>
              <w:t xml:space="preserve">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567DD5">
      <w:pPr>
        <w:tabs>
          <w:tab w:val="left" w:pos="231"/>
        </w:tabs>
        <w:spacing w:line="190" w:lineRule="exact"/>
        <w:ind w:right="142"/>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D00813" w:rsidRDefault="00D00813"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4E3C7F">
      <w:pPr>
        <w:spacing w:after="0" w:line="240" w:lineRule="auto"/>
        <w:rPr>
          <w:rFonts w:ascii="Times New Roman" w:hAnsi="Times New Roman"/>
          <w:b/>
        </w:rPr>
      </w:pPr>
    </w:p>
    <w:p w:rsidR="004E3C7F" w:rsidRPr="00BA6A35" w:rsidRDefault="004E3C7F" w:rsidP="004E3C7F">
      <w:pPr>
        <w:spacing w:after="0" w:line="240" w:lineRule="auto"/>
        <w:jc w:val="center"/>
        <w:rPr>
          <w:rFonts w:ascii="Times New Roman" w:hAnsi="Times New Roman" w:cs="Times New Roman"/>
          <w:b/>
        </w:rPr>
      </w:pPr>
      <w:r w:rsidRPr="00BA6A35">
        <w:rPr>
          <w:rFonts w:ascii="Times New Roman" w:hAnsi="Times New Roman" w:cs="Times New Roman"/>
          <w:b/>
        </w:rPr>
        <w:t>Техническое задание</w:t>
      </w:r>
    </w:p>
    <w:p w:rsidR="004E3C7F" w:rsidRPr="00F816F4" w:rsidRDefault="004E3C7F" w:rsidP="004E3C7F">
      <w:pPr>
        <w:spacing w:after="0" w:line="240" w:lineRule="auto"/>
        <w:jc w:val="center"/>
        <w:rPr>
          <w:rFonts w:ascii="Times New Roman" w:hAnsi="Times New Roman" w:cs="Times New Roman"/>
          <w:b/>
        </w:rPr>
      </w:pPr>
      <w:r w:rsidRPr="00605A28">
        <w:rPr>
          <w:rFonts w:ascii="Times New Roman" w:hAnsi="Times New Roman" w:cs="Times New Roman"/>
          <w:b/>
        </w:rPr>
        <w:t xml:space="preserve">на </w:t>
      </w:r>
      <w:r>
        <w:rPr>
          <w:rFonts w:ascii="Times New Roman" w:hAnsi="Times New Roman" w:cs="Times New Roman"/>
          <w:b/>
          <w:bCs/>
        </w:rPr>
        <w:t>п</w:t>
      </w:r>
      <w:r w:rsidRPr="00F816F4">
        <w:rPr>
          <w:rFonts w:ascii="Times New Roman" w:hAnsi="Times New Roman" w:cs="Times New Roman"/>
          <w:b/>
          <w:bCs/>
        </w:rPr>
        <w:t>риобретение кабельной продукции для производственных потребностей цеха</w:t>
      </w:r>
      <w:r w:rsidRPr="00F816F4">
        <w:rPr>
          <w:rFonts w:ascii="Times New Roman" w:hAnsi="Times New Roman" w:cs="Times New Roman"/>
          <w:b/>
        </w:rPr>
        <w:t xml:space="preserve"> №36 </w:t>
      </w:r>
    </w:p>
    <w:tbl>
      <w:tblPr>
        <w:tblStyle w:val="a3"/>
        <w:tblW w:w="0" w:type="auto"/>
        <w:tblInd w:w="-346" w:type="dxa"/>
        <w:tblLayout w:type="fixed"/>
        <w:tblLook w:val="04A0" w:firstRow="1" w:lastRow="0" w:firstColumn="1" w:lastColumn="0" w:noHBand="0" w:noVBand="1"/>
      </w:tblPr>
      <w:tblGrid>
        <w:gridCol w:w="2155"/>
        <w:gridCol w:w="8543"/>
      </w:tblGrid>
      <w:tr w:rsidR="004E3C7F" w:rsidTr="000F6FFC">
        <w:trPr>
          <w:trHeight w:val="763"/>
        </w:trPr>
        <w:tc>
          <w:tcPr>
            <w:tcW w:w="2155" w:type="dxa"/>
          </w:tcPr>
          <w:p w:rsidR="004E3C7F" w:rsidRPr="00BA6A35" w:rsidRDefault="004E3C7F" w:rsidP="000F6FFC">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543" w:type="dxa"/>
          </w:tcPr>
          <w:p w:rsidR="004E3C7F" w:rsidRPr="0061268C" w:rsidRDefault="004E3C7F" w:rsidP="004E3C7F">
            <w:pPr>
              <w:contextualSpacing/>
              <w:jc w:val="both"/>
              <w:rPr>
                <w:rFonts w:ascii="Times New Roman" w:hAnsi="Times New Roman" w:cs="Times New Roman"/>
                <w:i/>
              </w:rPr>
            </w:pPr>
            <w:r w:rsidRPr="00536552">
              <w:rPr>
                <w:rFonts w:ascii="Times New Roman" w:hAnsi="Times New Roman" w:cs="Times New Roman"/>
              </w:rPr>
              <w:t>Предметом настоящего технического задан</w:t>
            </w:r>
            <w:r>
              <w:rPr>
                <w:rFonts w:ascii="Times New Roman" w:hAnsi="Times New Roman" w:cs="Times New Roman"/>
              </w:rPr>
              <w:t>ия является поставка кабельной продукции для нужд предприятия в целях выполнения гос</w:t>
            </w:r>
            <w:r>
              <w:rPr>
                <w:rFonts w:ascii="Times New Roman" w:hAnsi="Times New Roman" w:cs="Times New Roman"/>
              </w:rPr>
              <w:t>ударственного оборонного заказа.</w:t>
            </w:r>
          </w:p>
        </w:tc>
      </w:tr>
      <w:tr w:rsidR="004E3C7F" w:rsidTr="000F6FFC">
        <w:tc>
          <w:tcPr>
            <w:tcW w:w="2155" w:type="dxa"/>
          </w:tcPr>
          <w:p w:rsidR="004E3C7F" w:rsidRDefault="004E3C7F" w:rsidP="000F6FFC">
            <w:pPr>
              <w:contextualSpacing/>
              <w:jc w:val="both"/>
              <w:rPr>
                <w:rFonts w:ascii="Times New Roman" w:hAnsi="Times New Roman" w:cs="Times New Roman"/>
              </w:rPr>
            </w:pPr>
            <w:r>
              <w:rPr>
                <w:rFonts w:ascii="Times New Roman" w:hAnsi="Times New Roman" w:cs="Times New Roman"/>
              </w:rPr>
              <w:t xml:space="preserve">1.2. Основание для </w:t>
            </w:r>
            <w:r w:rsidRPr="00C2420E">
              <w:rPr>
                <w:rFonts w:ascii="Times New Roman" w:hAnsi="Times New Roman" w:cs="Times New Roman"/>
              </w:rPr>
              <w:t>проведения закупки.</w:t>
            </w:r>
          </w:p>
        </w:tc>
        <w:tc>
          <w:tcPr>
            <w:tcW w:w="8543" w:type="dxa"/>
          </w:tcPr>
          <w:p w:rsidR="004E3C7F" w:rsidRPr="0061268C" w:rsidRDefault="004E3C7F" w:rsidP="000F6FFC">
            <w:pPr>
              <w:contextualSpacing/>
              <w:jc w:val="both"/>
              <w:rPr>
                <w:rFonts w:ascii="Times New Roman" w:hAnsi="Times New Roman" w:cs="Times New Roman"/>
                <w:i/>
              </w:rPr>
            </w:pPr>
            <w:r>
              <w:rPr>
                <w:rFonts w:ascii="Times New Roman" w:hAnsi="Times New Roman" w:cs="Times New Roman"/>
              </w:rPr>
              <w:t>**********</w:t>
            </w:r>
          </w:p>
        </w:tc>
      </w:tr>
      <w:tr w:rsidR="004E3C7F" w:rsidTr="000F6FFC">
        <w:tc>
          <w:tcPr>
            <w:tcW w:w="2155" w:type="dxa"/>
          </w:tcPr>
          <w:p w:rsidR="004E3C7F" w:rsidRDefault="004E3C7F" w:rsidP="000F6FFC">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543" w:type="dxa"/>
          </w:tcPr>
          <w:p w:rsidR="004E3C7F" w:rsidRPr="0061268C" w:rsidRDefault="004E3C7F" w:rsidP="000F6FFC">
            <w:pPr>
              <w:contextualSpacing/>
              <w:jc w:val="both"/>
              <w:rPr>
                <w:rFonts w:ascii="Times New Roman" w:hAnsi="Times New Roman" w:cs="Times New Roman"/>
                <w:i/>
              </w:rPr>
            </w:pPr>
            <w:r w:rsidRPr="0018232D">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4E3C7F" w:rsidTr="000F6FFC">
        <w:tc>
          <w:tcPr>
            <w:tcW w:w="2155" w:type="dxa"/>
          </w:tcPr>
          <w:p w:rsidR="004E3C7F" w:rsidRPr="00BA6A35" w:rsidRDefault="004E3C7F" w:rsidP="000F6FFC">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w:t>
            </w:r>
            <w:r>
              <w:rPr>
                <w:rFonts w:ascii="Times New Roman" w:hAnsi="Times New Roman" w:cs="Times New Roman"/>
              </w:rPr>
              <w:t xml:space="preserve"> готовности к отгрузке.</w:t>
            </w:r>
          </w:p>
        </w:tc>
        <w:tc>
          <w:tcPr>
            <w:tcW w:w="8543" w:type="dxa"/>
          </w:tcPr>
          <w:p w:rsidR="004E3C7F" w:rsidRPr="001D5C11" w:rsidRDefault="004E3C7F" w:rsidP="000F6FFC">
            <w:pPr>
              <w:contextualSpacing/>
              <w:jc w:val="both"/>
              <w:rPr>
                <w:rFonts w:ascii="Times New Roman" w:hAnsi="Times New Roman" w:cs="Times New Roman"/>
                <w:i/>
              </w:rPr>
            </w:pPr>
            <w:r w:rsidRPr="00ED5585">
              <w:rPr>
                <w:rFonts w:ascii="Times New Roman" w:hAnsi="Times New Roman" w:cs="Times New Roman"/>
              </w:rPr>
              <w:t xml:space="preserve">В течение </w:t>
            </w:r>
            <w:r>
              <w:rPr>
                <w:rFonts w:ascii="Times New Roman" w:hAnsi="Times New Roman" w:cs="Times New Roman"/>
              </w:rPr>
              <w:t>45</w:t>
            </w:r>
            <w:r w:rsidRPr="00ED5585">
              <w:rPr>
                <w:rFonts w:ascii="Times New Roman" w:hAnsi="Times New Roman" w:cs="Times New Roman"/>
              </w:rPr>
              <w:t xml:space="preserve"> (сорока пяти) календарных дней с момента оплаты авансового платежа.</w:t>
            </w:r>
          </w:p>
        </w:tc>
      </w:tr>
      <w:tr w:rsidR="004E3C7F" w:rsidTr="000F6FFC">
        <w:tc>
          <w:tcPr>
            <w:tcW w:w="2155" w:type="dxa"/>
          </w:tcPr>
          <w:p w:rsidR="004E3C7F" w:rsidRDefault="004E3C7F" w:rsidP="000F6FFC">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543" w:type="dxa"/>
          </w:tcPr>
          <w:p w:rsidR="004E3C7F" w:rsidRPr="0061268C" w:rsidRDefault="004E3C7F" w:rsidP="000F6FFC">
            <w:pPr>
              <w:contextualSpacing/>
              <w:jc w:val="both"/>
              <w:rPr>
                <w:rFonts w:ascii="Times New Roman" w:hAnsi="Times New Roman" w:cs="Times New Roman"/>
                <w:i/>
              </w:rPr>
            </w:pPr>
            <w:r w:rsidRPr="00D72787">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w:t>
            </w:r>
          </w:p>
        </w:tc>
      </w:tr>
      <w:tr w:rsidR="004E3C7F" w:rsidTr="000F6FFC">
        <w:tc>
          <w:tcPr>
            <w:tcW w:w="2155" w:type="dxa"/>
          </w:tcPr>
          <w:p w:rsidR="004E3C7F" w:rsidRDefault="004E3C7F" w:rsidP="000F6FFC">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543" w:type="dxa"/>
          </w:tcPr>
          <w:p w:rsidR="004E3C7F" w:rsidRPr="0061268C" w:rsidRDefault="004E3C7F" w:rsidP="000F6FFC">
            <w:pPr>
              <w:contextualSpacing/>
              <w:jc w:val="both"/>
              <w:rPr>
                <w:rFonts w:ascii="Times New Roman" w:hAnsi="Times New Roman" w:cs="Times New Roman"/>
                <w:i/>
              </w:rPr>
            </w:pPr>
            <w:r w:rsidRPr="00F6679A">
              <w:rPr>
                <w:rFonts w:ascii="Times New Roman" w:hAnsi="Times New Roman" w:cs="Times New Roman"/>
              </w:rPr>
              <w:t>Не требуется</w:t>
            </w:r>
          </w:p>
        </w:tc>
      </w:tr>
      <w:tr w:rsidR="004E3C7F" w:rsidTr="000F6FFC">
        <w:trPr>
          <w:trHeight w:val="318"/>
        </w:trPr>
        <w:tc>
          <w:tcPr>
            <w:tcW w:w="10698" w:type="dxa"/>
            <w:gridSpan w:val="2"/>
          </w:tcPr>
          <w:p w:rsidR="004E3C7F" w:rsidRDefault="004E3C7F" w:rsidP="000F6FFC">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w:t>
            </w:r>
            <w:r>
              <w:rPr>
                <w:rFonts w:ascii="Times New Roman" w:hAnsi="Times New Roman" w:cs="Times New Roman"/>
                <w:lang w:eastAsia="ar-SA"/>
              </w:rPr>
              <w:t>й</w:t>
            </w:r>
            <w:r w:rsidRPr="00BA6A35">
              <w:rPr>
                <w:rFonts w:ascii="Times New Roman" w:hAnsi="Times New Roman" w:cs="Times New Roman"/>
                <w:lang w:eastAsia="ar-SA"/>
              </w:rPr>
              <w:t>ся</w:t>
            </w:r>
            <w:r>
              <w:rPr>
                <w:rFonts w:ascii="Times New Roman" w:hAnsi="Times New Roman" w:cs="Times New Roman"/>
                <w:lang w:eastAsia="ar-SA"/>
              </w:rPr>
              <w:t>.</w:t>
            </w:r>
            <w:r w:rsidRPr="00BA6A35">
              <w:rPr>
                <w:rFonts w:ascii="Times New Roman" w:hAnsi="Times New Roman" w:cs="Times New Roman"/>
              </w:rPr>
              <w:t xml:space="preserve"> </w:t>
            </w:r>
          </w:p>
        </w:tc>
      </w:tr>
    </w:tbl>
    <w:p w:rsidR="004E3C7F" w:rsidRDefault="004E3C7F" w:rsidP="004E3C7F">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5"/>
        <w:gridCol w:w="1134"/>
        <w:gridCol w:w="1559"/>
        <w:gridCol w:w="1559"/>
      </w:tblGrid>
      <w:tr w:rsidR="004E3C7F" w:rsidRPr="00BA6A35" w:rsidTr="000F6FFC">
        <w:trPr>
          <w:trHeight w:val="1533"/>
        </w:trPr>
        <w:tc>
          <w:tcPr>
            <w:tcW w:w="567" w:type="dxa"/>
            <w:shd w:val="clear" w:color="auto" w:fill="auto"/>
            <w:noWrap/>
            <w:vAlign w:val="center"/>
            <w:hideMark/>
          </w:tcPr>
          <w:p w:rsidR="004E3C7F" w:rsidRPr="00BA6A35" w:rsidRDefault="004E3C7F" w:rsidP="000F6FFC">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5955" w:type="dxa"/>
            <w:shd w:val="clear" w:color="auto" w:fill="auto"/>
            <w:vAlign w:val="center"/>
            <w:hideMark/>
          </w:tcPr>
          <w:p w:rsidR="004E3C7F" w:rsidRPr="00BA6A35" w:rsidRDefault="004E3C7F" w:rsidP="000F6FFC">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4E3C7F" w:rsidRPr="00BA6A35" w:rsidRDefault="004E3C7F" w:rsidP="000F6FFC">
            <w:pPr>
              <w:jc w:val="center"/>
              <w:rPr>
                <w:rFonts w:ascii="Times New Roman" w:eastAsia="Times New Roman" w:hAnsi="Times New Roman" w:cs="Times New Roman"/>
                <w:b/>
                <w:bCs/>
              </w:rPr>
            </w:pPr>
          </w:p>
        </w:tc>
        <w:tc>
          <w:tcPr>
            <w:tcW w:w="1134" w:type="dxa"/>
            <w:vAlign w:val="center"/>
          </w:tcPr>
          <w:p w:rsidR="004E3C7F" w:rsidRPr="00BA6A35" w:rsidRDefault="004E3C7F" w:rsidP="000F6FFC">
            <w:pPr>
              <w:jc w:val="center"/>
              <w:rPr>
                <w:rFonts w:ascii="Times New Roman" w:eastAsia="Times New Roman" w:hAnsi="Times New Roman" w:cs="Times New Roman"/>
                <w:b/>
                <w:bCs/>
              </w:rPr>
            </w:pPr>
            <w:r>
              <w:rPr>
                <w:rFonts w:ascii="Times New Roman" w:eastAsia="Times New Roman" w:hAnsi="Times New Roman" w:cs="Times New Roman"/>
                <w:b/>
                <w:bCs/>
              </w:rPr>
              <w:t xml:space="preserve">Кол-во, </w:t>
            </w:r>
            <w:proofErr w:type="gramStart"/>
            <w:r>
              <w:rPr>
                <w:rFonts w:ascii="Times New Roman" w:eastAsia="Times New Roman" w:hAnsi="Times New Roman" w:cs="Times New Roman"/>
                <w:b/>
                <w:bCs/>
              </w:rPr>
              <w:t>м</w:t>
            </w:r>
            <w:proofErr w:type="gramEnd"/>
          </w:p>
        </w:tc>
        <w:tc>
          <w:tcPr>
            <w:tcW w:w="1559" w:type="dxa"/>
            <w:shd w:val="clear" w:color="auto" w:fill="auto"/>
            <w:vAlign w:val="center"/>
            <w:hideMark/>
          </w:tcPr>
          <w:p w:rsidR="004E3C7F" w:rsidRPr="00BA6A35" w:rsidRDefault="004E3C7F" w:rsidP="000F6FFC">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559" w:type="dxa"/>
            <w:shd w:val="clear" w:color="auto" w:fill="auto"/>
            <w:vAlign w:val="center"/>
            <w:hideMark/>
          </w:tcPr>
          <w:p w:rsidR="004E3C7F" w:rsidRPr="00BA6A35" w:rsidRDefault="004E3C7F" w:rsidP="000F6FFC">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4E3C7F" w:rsidRPr="00BA34CA" w:rsidTr="000F6FFC">
        <w:trPr>
          <w:trHeight w:val="466"/>
        </w:trPr>
        <w:tc>
          <w:tcPr>
            <w:tcW w:w="567" w:type="dxa"/>
            <w:shd w:val="clear" w:color="auto" w:fill="auto"/>
            <w:noWrap/>
          </w:tcPr>
          <w:p w:rsidR="004E3C7F" w:rsidRPr="00BA6A35" w:rsidRDefault="004E3C7F" w:rsidP="000F6FFC">
            <w:pPr>
              <w:rPr>
                <w:rFonts w:ascii="Times New Roman" w:hAnsi="Times New Roman" w:cs="Times New Roman"/>
              </w:rPr>
            </w:pPr>
            <w:r w:rsidRPr="00BA6A35">
              <w:rPr>
                <w:rFonts w:ascii="Times New Roman" w:hAnsi="Times New Roman" w:cs="Times New Roman"/>
              </w:rPr>
              <w:t>1</w:t>
            </w:r>
          </w:p>
        </w:tc>
        <w:tc>
          <w:tcPr>
            <w:tcW w:w="5955" w:type="dxa"/>
            <w:shd w:val="clear" w:color="auto" w:fill="auto"/>
            <w:vAlign w:val="center"/>
          </w:tcPr>
          <w:p w:rsidR="004E3C7F" w:rsidRPr="00310D46" w:rsidRDefault="004E3C7F" w:rsidP="000F6FFC">
            <w:pPr>
              <w:rPr>
                <w:rFonts w:ascii="Times New Roman" w:hAnsi="Times New Roman" w:cs="Times New Roman"/>
              </w:rPr>
            </w:pPr>
            <w:r w:rsidRPr="000D7714">
              <w:rPr>
                <w:rFonts w:ascii="Times New Roman" w:hAnsi="Times New Roman" w:cs="Times New Roman"/>
              </w:rPr>
              <w:t>Кабель АВВГ 4х185 (</w:t>
            </w:r>
            <w:proofErr w:type="spellStart"/>
            <w:r w:rsidRPr="000D7714">
              <w:rPr>
                <w:rFonts w:ascii="Times New Roman" w:hAnsi="Times New Roman" w:cs="Times New Roman"/>
              </w:rPr>
              <w:t>мс</w:t>
            </w:r>
            <w:proofErr w:type="spellEnd"/>
            <w:r w:rsidRPr="000D7714">
              <w:rPr>
                <w:rFonts w:ascii="Times New Roman" w:hAnsi="Times New Roman" w:cs="Times New Roman"/>
              </w:rPr>
              <w:t>) - 1  (ГОСТ 31996-2012)</w:t>
            </w:r>
          </w:p>
        </w:tc>
        <w:tc>
          <w:tcPr>
            <w:tcW w:w="1134" w:type="dxa"/>
            <w:vAlign w:val="center"/>
          </w:tcPr>
          <w:p w:rsidR="004E3C7F" w:rsidRPr="00BA6A35" w:rsidRDefault="004E3C7F" w:rsidP="000F6FFC">
            <w:pPr>
              <w:jc w:val="center"/>
              <w:rPr>
                <w:rFonts w:ascii="Times New Roman" w:hAnsi="Times New Roman" w:cs="Times New Roman"/>
              </w:rPr>
            </w:pPr>
            <w:r>
              <w:rPr>
                <w:rFonts w:ascii="Times New Roman" w:hAnsi="Times New Roman" w:cs="Times New Roman"/>
              </w:rPr>
              <w:t>500</w:t>
            </w:r>
          </w:p>
        </w:tc>
        <w:tc>
          <w:tcPr>
            <w:tcW w:w="1559" w:type="dxa"/>
            <w:shd w:val="clear" w:color="auto" w:fill="auto"/>
            <w:vAlign w:val="center"/>
          </w:tcPr>
          <w:p w:rsidR="004E3C7F" w:rsidRPr="00163B66" w:rsidRDefault="004E3C7F" w:rsidP="000F6FFC">
            <w:pPr>
              <w:jc w:val="center"/>
              <w:rPr>
                <w:rFonts w:ascii="Times New Roman" w:hAnsi="Times New Roman" w:cs="Times New Roman"/>
              </w:rPr>
            </w:pPr>
            <w:r>
              <w:rPr>
                <w:rFonts w:ascii="Times New Roman" w:hAnsi="Times New Roman" w:cs="Times New Roman"/>
              </w:rPr>
              <w:t>1 268,58</w:t>
            </w:r>
          </w:p>
        </w:tc>
        <w:tc>
          <w:tcPr>
            <w:tcW w:w="1559" w:type="dxa"/>
            <w:shd w:val="clear" w:color="auto" w:fill="auto"/>
            <w:vAlign w:val="center"/>
          </w:tcPr>
          <w:p w:rsidR="004E3C7F" w:rsidRPr="00163B66" w:rsidRDefault="004E3C7F" w:rsidP="000F6FFC">
            <w:pPr>
              <w:jc w:val="center"/>
              <w:rPr>
                <w:rFonts w:ascii="Times New Roman" w:hAnsi="Times New Roman" w:cs="Times New Roman"/>
              </w:rPr>
            </w:pPr>
            <w:r>
              <w:rPr>
                <w:rFonts w:ascii="Times New Roman" w:hAnsi="Times New Roman" w:cs="Times New Roman"/>
              </w:rPr>
              <w:t>634 288,63</w:t>
            </w:r>
          </w:p>
        </w:tc>
      </w:tr>
      <w:tr w:rsidR="004E3C7F" w:rsidRPr="00BA34CA" w:rsidTr="000F6FFC">
        <w:trPr>
          <w:trHeight w:val="466"/>
        </w:trPr>
        <w:tc>
          <w:tcPr>
            <w:tcW w:w="9215" w:type="dxa"/>
            <w:gridSpan w:val="4"/>
            <w:shd w:val="clear" w:color="auto" w:fill="auto"/>
            <w:noWrap/>
          </w:tcPr>
          <w:p w:rsidR="004E3C7F" w:rsidRPr="00163B66" w:rsidRDefault="004E3C7F" w:rsidP="000F6FFC">
            <w:pPr>
              <w:jc w:val="right"/>
              <w:rPr>
                <w:rFonts w:ascii="Times New Roman" w:eastAsia="Calibri" w:hAnsi="Times New Roman" w:cs="Times New Roman"/>
                <w:b/>
                <w:lang w:eastAsia="ar-SA"/>
              </w:rPr>
            </w:pPr>
            <w:r w:rsidRPr="00163B66">
              <w:rPr>
                <w:rFonts w:ascii="Times New Roman" w:eastAsia="Calibri" w:hAnsi="Times New Roman" w:cs="Times New Roman"/>
                <w:b/>
                <w:lang w:eastAsia="ar-SA"/>
              </w:rPr>
              <w:t>Итого</w:t>
            </w:r>
          </w:p>
        </w:tc>
        <w:tc>
          <w:tcPr>
            <w:tcW w:w="1559" w:type="dxa"/>
            <w:shd w:val="clear" w:color="auto" w:fill="auto"/>
            <w:vAlign w:val="center"/>
          </w:tcPr>
          <w:p w:rsidR="004E3C7F" w:rsidRPr="008C3CBB" w:rsidRDefault="004E3C7F" w:rsidP="000F6FFC">
            <w:pPr>
              <w:jc w:val="center"/>
              <w:rPr>
                <w:rFonts w:ascii="Times New Roman" w:hAnsi="Times New Roman" w:cs="Times New Roman"/>
                <w:b/>
              </w:rPr>
            </w:pPr>
            <w:r>
              <w:rPr>
                <w:rFonts w:ascii="Times New Roman" w:hAnsi="Times New Roman" w:cs="Times New Roman"/>
              </w:rPr>
              <w:t>634 288,63</w:t>
            </w:r>
          </w:p>
        </w:tc>
      </w:tr>
      <w:tr w:rsidR="004E3C7F" w:rsidRPr="00BA34CA" w:rsidTr="000F6FFC">
        <w:trPr>
          <w:trHeight w:val="466"/>
        </w:trPr>
        <w:tc>
          <w:tcPr>
            <w:tcW w:w="9215" w:type="dxa"/>
            <w:gridSpan w:val="4"/>
            <w:shd w:val="clear" w:color="auto" w:fill="auto"/>
            <w:noWrap/>
          </w:tcPr>
          <w:p w:rsidR="004E3C7F" w:rsidRPr="00163B66" w:rsidRDefault="004E3C7F" w:rsidP="000F6FFC">
            <w:pPr>
              <w:jc w:val="right"/>
              <w:rPr>
                <w:rFonts w:ascii="Times New Roman" w:hAnsi="Times New Roman" w:cs="Times New Roman"/>
              </w:rPr>
            </w:pPr>
            <w:r w:rsidRPr="00163B66">
              <w:rPr>
                <w:rFonts w:ascii="Times New Roman" w:eastAsia="Calibri" w:hAnsi="Times New Roman" w:cs="Times New Roman"/>
                <w:b/>
                <w:lang w:eastAsia="ar-SA"/>
              </w:rPr>
              <w:t>В том числе НДС 2</w:t>
            </w:r>
            <w:r>
              <w:rPr>
                <w:rFonts w:ascii="Times New Roman" w:eastAsia="Calibri" w:hAnsi="Times New Roman" w:cs="Times New Roman"/>
                <w:b/>
                <w:lang w:eastAsia="ar-SA"/>
              </w:rPr>
              <w:t>2</w:t>
            </w:r>
            <w:r w:rsidRPr="00163B66">
              <w:rPr>
                <w:rFonts w:ascii="Times New Roman" w:eastAsia="Calibri" w:hAnsi="Times New Roman" w:cs="Times New Roman"/>
                <w:b/>
                <w:lang w:eastAsia="ar-SA"/>
              </w:rPr>
              <w:t xml:space="preserve">%:  </w:t>
            </w:r>
          </w:p>
        </w:tc>
        <w:tc>
          <w:tcPr>
            <w:tcW w:w="1559" w:type="dxa"/>
            <w:shd w:val="clear" w:color="auto" w:fill="auto"/>
            <w:vAlign w:val="center"/>
          </w:tcPr>
          <w:p w:rsidR="004E3C7F" w:rsidRPr="008C3CBB" w:rsidRDefault="004E3C7F" w:rsidP="000F6FFC">
            <w:pPr>
              <w:jc w:val="center"/>
              <w:rPr>
                <w:rFonts w:ascii="Times New Roman" w:hAnsi="Times New Roman" w:cs="Times New Roman"/>
                <w:b/>
              </w:rPr>
            </w:pPr>
            <w:r w:rsidRPr="003F1896">
              <w:rPr>
                <w:rFonts w:ascii="Times New Roman" w:hAnsi="Times New Roman" w:cs="Times New Roman"/>
              </w:rPr>
              <w:t>114 379,92</w:t>
            </w:r>
          </w:p>
        </w:tc>
      </w:tr>
    </w:tbl>
    <w:p w:rsidR="004E3C7F" w:rsidRPr="00BA6A35" w:rsidRDefault="004E3C7F" w:rsidP="004E3C7F">
      <w:pPr>
        <w:contextualSpacing/>
        <w:jc w:val="both"/>
        <w:rPr>
          <w:rFonts w:ascii="Times New Roman" w:hAnsi="Times New Roman" w:cs="Times New Roman"/>
        </w:rPr>
      </w:pPr>
    </w:p>
    <w:p w:rsidR="004E3C7F" w:rsidRDefault="004E3C7F" w:rsidP="004E3C7F">
      <w:pPr>
        <w:tabs>
          <w:tab w:val="left" w:pos="993"/>
        </w:tabs>
        <w:ind w:firstLine="567"/>
        <w:jc w:val="both"/>
        <w:rPr>
          <w:rFonts w:ascii="Times New Roman" w:hAnsi="Times New Roman" w:cs="Times New Roman"/>
          <w:b/>
        </w:rPr>
      </w:pPr>
    </w:p>
    <w:p w:rsidR="004E3C7F" w:rsidRPr="00BA6A35" w:rsidRDefault="004E3C7F" w:rsidP="004E3C7F">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4E3C7F" w:rsidRPr="00BA6A35" w:rsidRDefault="004E3C7F" w:rsidP="004E3C7F">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4E3C7F" w:rsidRPr="00BA6A35" w:rsidRDefault="004E3C7F" w:rsidP="004E3C7F">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4E3C7F" w:rsidRPr="00BA6A35" w:rsidRDefault="004E3C7F" w:rsidP="004E3C7F">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4E3C7F" w:rsidRDefault="004E3C7F" w:rsidP="004E3C7F">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4E3C7F" w:rsidRDefault="004E3C7F" w:rsidP="004E3C7F">
      <w:pPr>
        <w:ind w:firstLine="567"/>
        <w:contextualSpacing/>
        <w:jc w:val="both"/>
        <w:rPr>
          <w:rFonts w:ascii="Times New Roman" w:hAnsi="Times New Roman" w:cs="Times New Roman"/>
        </w:rPr>
      </w:pPr>
      <w:r w:rsidRPr="00C32283">
        <w:rPr>
          <w:rFonts w:ascii="Times New Roman" w:hAnsi="Times New Roman" w:cs="Times New Roman"/>
        </w:rPr>
        <w:t xml:space="preserve">2.2. </w:t>
      </w:r>
      <w:r w:rsidRPr="00004FDE">
        <w:rPr>
          <w:rFonts w:ascii="Times New Roman" w:hAnsi="Times New Roman" w:cs="Times New Roman"/>
        </w:rPr>
        <w:t>Поставляемый товар должен соответствовать всем требованиям, изложенным в настоящем Техническом задании, а так же Государственным стандартам. При заключении «Договора поставки» должны быть представлены и являться неотъемлемой частью (Договора) соответствующие документы, подтверждающие качество поставляемого товара (оригиналы сертификатов качества или надлежащим образом  заверенные копии сертификатов качества завода изготовителя).</w:t>
      </w:r>
    </w:p>
    <w:p w:rsidR="004E3C7F" w:rsidRPr="005B3A61" w:rsidRDefault="004E3C7F" w:rsidP="004E3C7F">
      <w:pPr>
        <w:ind w:firstLine="567"/>
        <w:contextualSpacing/>
        <w:jc w:val="both"/>
        <w:rPr>
          <w:rFonts w:ascii="Times New Roman" w:hAnsi="Times New Roman" w:cs="Times New Roman"/>
        </w:rPr>
      </w:pPr>
    </w:p>
    <w:p w:rsidR="004E3C7F" w:rsidRPr="00BA6A35" w:rsidRDefault="004E3C7F" w:rsidP="004E3C7F">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4E3C7F" w:rsidRPr="00BA6A35" w:rsidRDefault="004E3C7F" w:rsidP="004E3C7F">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 xml:space="preserve">изведенным </w:t>
      </w:r>
      <w:r w:rsidRPr="00EA259D">
        <w:rPr>
          <w:rFonts w:ascii="Times New Roman" w:hAnsi="Times New Roman" w:cs="Times New Roman"/>
        </w:rPr>
        <w:t>не ранее 202</w:t>
      </w:r>
      <w:r w:rsidRPr="002C0303">
        <w:rPr>
          <w:rFonts w:ascii="Times New Roman" w:hAnsi="Times New Roman" w:cs="Times New Roman"/>
        </w:rPr>
        <w:t>5</w:t>
      </w:r>
      <w:r w:rsidRPr="00EA259D">
        <w:rPr>
          <w:rFonts w:ascii="Times New Roman" w:hAnsi="Times New Roman" w:cs="Times New Roman"/>
        </w:rPr>
        <w:t xml:space="preserve"> года</w:t>
      </w:r>
      <w:r>
        <w:rPr>
          <w:rFonts w:ascii="Times New Roman" w:hAnsi="Times New Roman" w:cs="Times New Roman"/>
        </w:rPr>
        <w:t>.</w:t>
      </w:r>
      <w:r w:rsidRPr="00BA6A35">
        <w:rPr>
          <w:rFonts w:ascii="Times New Roman" w:hAnsi="Times New Roman" w:cs="Times New Roman"/>
        </w:rPr>
        <w:t xml:space="preserve"> </w:t>
      </w:r>
    </w:p>
    <w:p w:rsidR="004E3C7F" w:rsidRPr="00BA6A35" w:rsidRDefault="004E3C7F" w:rsidP="004E3C7F">
      <w:pPr>
        <w:ind w:firstLine="567"/>
        <w:contextualSpacing/>
        <w:jc w:val="both"/>
        <w:rPr>
          <w:rFonts w:ascii="Times New Roman" w:hAnsi="Times New Roman" w:cs="Times New Roman"/>
        </w:rPr>
      </w:pPr>
      <w:r>
        <w:rPr>
          <w:rFonts w:ascii="Times New Roman" w:hAnsi="Times New Roman" w:cs="Times New Roman"/>
        </w:rPr>
        <w:t>3.2. Гарантийный срок</w:t>
      </w:r>
      <w:r w:rsidRPr="000D7714">
        <w:rPr>
          <w:rFonts w:ascii="Times New Roman" w:hAnsi="Times New Roman" w:cs="Times New Roman"/>
        </w:rPr>
        <w:t>: 12(двенадцать) месяцев.</w:t>
      </w:r>
    </w:p>
    <w:p w:rsidR="00393246" w:rsidRDefault="0039324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BA794E">
      <w:pPr>
        <w:suppressAutoHyphens/>
        <w:spacing w:after="0" w:line="240" w:lineRule="auto"/>
        <w:ind w:left="-142"/>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2"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BA794E">
      <w:pPr>
        <w:suppressAutoHyphens/>
        <w:spacing w:after="0" w:line="240" w:lineRule="auto"/>
        <w:ind w:left="-142"/>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Default="004A5C14" w:rsidP="00BA794E">
      <w:pPr>
        <w:suppressAutoHyphens/>
        <w:spacing w:after="0" w:line="240" w:lineRule="auto"/>
        <w:ind w:left="-142"/>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BA794E" w:rsidRPr="001B4074" w:rsidRDefault="00BA794E" w:rsidP="00BA794E">
      <w:pPr>
        <w:suppressAutoHyphens/>
        <w:spacing w:after="0" w:line="240" w:lineRule="auto"/>
        <w:ind w:left="-142"/>
        <w:jc w:val="both"/>
        <w:rPr>
          <w:rFonts w:ascii="Times New Roman" w:eastAsia="Calibri" w:hAnsi="Times New Roman" w:cs="Times New Roman"/>
          <w:sz w:val="24"/>
          <w:szCs w:val="24"/>
          <w:lang w:eastAsia="zh-CN"/>
        </w:rPr>
      </w:pPr>
    </w:p>
    <w:p w:rsidR="00393246" w:rsidRDefault="004A5C14" w:rsidP="00BA794E">
      <w:pPr>
        <w:numPr>
          <w:ilvl w:val="0"/>
          <w:numId w:val="8"/>
        </w:numPr>
        <w:tabs>
          <w:tab w:val="left" w:pos="284"/>
        </w:tabs>
        <w:suppressAutoHyphens/>
        <w:spacing w:after="0" w:line="240" w:lineRule="auto"/>
        <w:ind w:left="-142" w:right="-2" w:firstLine="14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269"/>
        <w:gridCol w:w="708"/>
        <w:gridCol w:w="1243"/>
        <w:gridCol w:w="2126"/>
        <w:gridCol w:w="1451"/>
        <w:gridCol w:w="1668"/>
      </w:tblGrid>
      <w:tr w:rsidR="00166601" w:rsidRPr="00BA6A35" w:rsidTr="00BA794E">
        <w:trPr>
          <w:trHeight w:val="1533"/>
        </w:trPr>
        <w:tc>
          <w:tcPr>
            <w:tcW w:w="742" w:type="dxa"/>
            <w:shd w:val="clear" w:color="auto" w:fill="auto"/>
            <w:noWrap/>
            <w:vAlign w:val="center"/>
            <w:hideMark/>
          </w:tcPr>
          <w:p w:rsidR="00166601" w:rsidRPr="008860AC" w:rsidRDefault="00166601" w:rsidP="00D00813">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269" w:type="dxa"/>
            <w:shd w:val="clear" w:color="auto" w:fill="auto"/>
            <w:vAlign w:val="center"/>
            <w:hideMark/>
          </w:tcPr>
          <w:p w:rsidR="00166601" w:rsidRPr="008860AC" w:rsidRDefault="00166601" w:rsidP="00D00813">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166601" w:rsidRPr="008860AC" w:rsidRDefault="00166601" w:rsidP="00D00813">
            <w:pPr>
              <w:jc w:val="center"/>
              <w:rPr>
                <w:rFonts w:ascii="Times New Roman" w:eastAsia="Times New Roman" w:hAnsi="Times New Roman" w:cs="Times New Roman"/>
                <w:b/>
                <w:bCs/>
              </w:rPr>
            </w:pPr>
          </w:p>
        </w:tc>
        <w:tc>
          <w:tcPr>
            <w:tcW w:w="708" w:type="dxa"/>
            <w:shd w:val="clear" w:color="auto" w:fill="auto"/>
            <w:vAlign w:val="center"/>
            <w:hideMark/>
          </w:tcPr>
          <w:p w:rsidR="00166601" w:rsidRPr="008860AC" w:rsidRDefault="00166601" w:rsidP="00D00813">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1243" w:type="dxa"/>
            <w:vAlign w:val="center"/>
          </w:tcPr>
          <w:p w:rsidR="00166601" w:rsidRPr="008860AC" w:rsidRDefault="00166601" w:rsidP="00D00813">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2126" w:type="dxa"/>
            <w:shd w:val="clear" w:color="auto" w:fill="auto"/>
            <w:vAlign w:val="center"/>
            <w:hideMark/>
          </w:tcPr>
          <w:p w:rsidR="00166601" w:rsidRPr="008860AC" w:rsidRDefault="00166601" w:rsidP="00D00813">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3119" w:type="dxa"/>
            <w:gridSpan w:val="2"/>
            <w:shd w:val="clear" w:color="auto" w:fill="auto"/>
            <w:vAlign w:val="center"/>
            <w:hideMark/>
          </w:tcPr>
          <w:p w:rsidR="00166601" w:rsidRPr="008860AC" w:rsidRDefault="00166601" w:rsidP="00D00813">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166601" w:rsidRPr="00BA6A35" w:rsidTr="00BA794E">
        <w:trPr>
          <w:trHeight w:val="466"/>
        </w:trPr>
        <w:tc>
          <w:tcPr>
            <w:tcW w:w="742" w:type="dxa"/>
            <w:shd w:val="clear" w:color="auto" w:fill="auto"/>
            <w:noWrap/>
          </w:tcPr>
          <w:p w:rsidR="00166601" w:rsidRPr="00B65422" w:rsidRDefault="00166601" w:rsidP="00D00813">
            <w:pPr>
              <w:rPr>
                <w:rFonts w:ascii="Times New Roman" w:hAnsi="Times New Roman" w:cs="Times New Roman"/>
              </w:rPr>
            </w:pPr>
            <w:r w:rsidRPr="00B65422">
              <w:rPr>
                <w:rFonts w:ascii="Times New Roman" w:hAnsi="Times New Roman" w:cs="Times New Roman"/>
              </w:rPr>
              <w:t>1</w:t>
            </w:r>
          </w:p>
        </w:tc>
        <w:tc>
          <w:tcPr>
            <w:tcW w:w="2269" w:type="dxa"/>
            <w:shd w:val="clear" w:color="auto" w:fill="auto"/>
          </w:tcPr>
          <w:p w:rsidR="00166601" w:rsidRPr="00B65422" w:rsidRDefault="00166601" w:rsidP="00D00813">
            <w:pPr>
              <w:rPr>
                <w:rFonts w:ascii="Times New Roman" w:hAnsi="Times New Roman" w:cs="Times New Roman"/>
              </w:rPr>
            </w:pPr>
          </w:p>
        </w:tc>
        <w:tc>
          <w:tcPr>
            <w:tcW w:w="708" w:type="dxa"/>
            <w:shd w:val="clear" w:color="auto" w:fill="auto"/>
            <w:vAlign w:val="center"/>
          </w:tcPr>
          <w:p w:rsidR="00166601" w:rsidRPr="008860AC" w:rsidRDefault="00166601" w:rsidP="00D00813">
            <w:pPr>
              <w:jc w:val="center"/>
              <w:rPr>
                <w:rFonts w:ascii="Times New Roman" w:hAnsi="Times New Roman" w:cs="Times New Roman"/>
              </w:rPr>
            </w:pPr>
          </w:p>
        </w:tc>
        <w:tc>
          <w:tcPr>
            <w:tcW w:w="1243" w:type="dxa"/>
          </w:tcPr>
          <w:p w:rsidR="00166601" w:rsidRPr="002C7384" w:rsidRDefault="00166601" w:rsidP="00D00813">
            <w:pPr>
              <w:rPr>
                <w:rFonts w:ascii="Times New Roman" w:hAnsi="Times New Roman" w:cs="Times New Roman"/>
                <w:lang w:val="en-US"/>
              </w:rPr>
            </w:pPr>
          </w:p>
        </w:tc>
        <w:tc>
          <w:tcPr>
            <w:tcW w:w="2126" w:type="dxa"/>
            <w:shd w:val="clear" w:color="auto" w:fill="auto"/>
            <w:vAlign w:val="bottom"/>
          </w:tcPr>
          <w:p w:rsidR="00166601" w:rsidRPr="00732A63" w:rsidRDefault="00166601" w:rsidP="00D00813">
            <w:pPr>
              <w:jc w:val="right"/>
              <w:rPr>
                <w:rFonts w:ascii="Times New Roman" w:hAnsi="Times New Roman" w:cs="Times New Roman"/>
              </w:rPr>
            </w:pPr>
          </w:p>
        </w:tc>
        <w:tc>
          <w:tcPr>
            <w:tcW w:w="3119" w:type="dxa"/>
            <w:gridSpan w:val="2"/>
            <w:shd w:val="clear" w:color="auto" w:fill="auto"/>
            <w:vAlign w:val="bottom"/>
          </w:tcPr>
          <w:p w:rsidR="00166601" w:rsidRPr="006D0453" w:rsidRDefault="00166601" w:rsidP="00D00813">
            <w:pPr>
              <w:jc w:val="right"/>
              <w:rPr>
                <w:rFonts w:ascii="Times New Roman" w:hAnsi="Times New Roman" w:cs="Times New Roman"/>
              </w:rPr>
            </w:pPr>
          </w:p>
        </w:tc>
      </w:tr>
      <w:tr w:rsidR="009F4118" w:rsidRPr="00BA6A35" w:rsidTr="00BA794E">
        <w:trPr>
          <w:trHeight w:val="369"/>
        </w:trPr>
        <w:tc>
          <w:tcPr>
            <w:tcW w:w="7088" w:type="dxa"/>
            <w:gridSpan w:val="5"/>
            <w:shd w:val="clear" w:color="auto" w:fill="auto"/>
            <w:noWrap/>
            <w:vAlign w:val="center"/>
          </w:tcPr>
          <w:p w:rsidR="009F4118" w:rsidRPr="008860AC" w:rsidRDefault="009F4118" w:rsidP="00D00813">
            <w:pPr>
              <w:jc w:val="right"/>
              <w:rPr>
                <w:rFonts w:ascii="Times New Roman" w:eastAsia="Times New Roman" w:hAnsi="Times New Roman" w:cs="Times New Roman"/>
                <w:i/>
              </w:rPr>
            </w:pPr>
          </w:p>
        </w:tc>
        <w:tc>
          <w:tcPr>
            <w:tcW w:w="1451" w:type="dxa"/>
            <w:shd w:val="clear" w:color="auto" w:fill="auto"/>
            <w:vAlign w:val="center"/>
          </w:tcPr>
          <w:p w:rsidR="009F4118" w:rsidRPr="008860AC" w:rsidRDefault="009F4118" w:rsidP="00D00813">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668" w:type="dxa"/>
            <w:shd w:val="clear" w:color="auto" w:fill="auto"/>
            <w:vAlign w:val="bottom"/>
          </w:tcPr>
          <w:p w:rsidR="009F4118" w:rsidRPr="008860AC" w:rsidRDefault="009F4118" w:rsidP="00D00813">
            <w:pPr>
              <w:jc w:val="center"/>
              <w:rPr>
                <w:rFonts w:ascii="Times New Roman" w:hAnsi="Times New Roman" w:cs="Times New Roman"/>
                <w:b/>
                <w:bCs/>
              </w:rPr>
            </w:pPr>
          </w:p>
        </w:tc>
      </w:tr>
      <w:tr w:rsidR="009F4118" w:rsidRPr="00BA6A35" w:rsidTr="00BA794E">
        <w:trPr>
          <w:trHeight w:val="369"/>
        </w:trPr>
        <w:tc>
          <w:tcPr>
            <w:tcW w:w="7088" w:type="dxa"/>
            <w:gridSpan w:val="5"/>
            <w:shd w:val="clear" w:color="auto" w:fill="auto"/>
            <w:noWrap/>
            <w:vAlign w:val="center"/>
          </w:tcPr>
          <w:p w:rsidR="009F4118" w:rsidRPr="008860AC" w:rsidRDefault="009F4118" w:rsidP="00D00813">
            <w:pPr>
              <w:jc w:val="right"/>
              <w:rPr>
                <w:rFonts w:ascii="Times New Roman" w:eastAsia="Times New Roman" w:hAnsi="Times New Roman" w:cs="Times New Roman"/>
                <w:i/>
              </w:rPr>
            </w:pPr>
          </w:p>
        </w:tc>
        <w:tc>
          <w:tcPr>
            <w:tcW w:w="1451" w:type="dxa"/>
            <w:shd w:val="clear" w:color="auto" w:fill="auto"/>
            <w:vAlign w:val="center"/>
          </w:tcPr>
          <w:p w:rsidR="009F4118" w:rsidRPr="008860AC" w:rsidRDefault="009F4118" w:rsidP="00D00813">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668" w:type="dxa"/>
            <w:shd w:val="clear" w:color="auto" w:fill="auto"/>
            <w:vAlign w:val="bottom"/>
          </w:tcPr>
          <w:p w:rsidR="009F4118" w:rsidRPr="006D0453" w:rsidRDefault="009F4118" w:rsidP="00D00813">
            <w:pPr>
              <w:jc w:val="center"/>
              <w:rPr>
                <w:rFonts w:ascii="Times New Roman" w:hAnsi="Times New Roman" w:cs="Times New Roman"/>
                <w:b/>
              </w:rPr>
            </w:pPr>
          </w:p>
        </w:tc>
      </w:tr>
    </w:tbl>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166601" w:rsidRPr="00BA794E" w:rsidRDefault="004A5C14" w:rsidP="00BA794E">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6"/>
        <w:gridCol w:w="2991"/>
        <w:gridCol w:w="1551"/>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BA794E" w:rsidRDefault="00BA794E" w:rsidP="00BD0A56">
      <w:pPr>
        <w:spacing w:after="0" w:line="240" w:lineRule="auto"/>
        <w:ind w:firstLine="567"/>
        <w:jc w:val="both"/>
        <w:rPr>
          <w:rFonts w:ascii="Times New Roman" w:hAnsi="Times New Roman" w:cs="Times New Roman"/>
          <w:i/>
          <w:sz w:val="24"/>
          <w:szCs w:val="24"/>
        </w:rPr>
      </w:pPr>
    </w:p>
    <w:p w:rsidR="00BA794E" w:rsidRDefault="00BA794E"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BA794E" w:rsidRDefault="00BA794E" w:rsidP="00536C84">
      <w:pPr>
        <w:spacing w:after="0" w:line="240" w:lineRule="auto"/>
        <w:ind w:firstLine="567"/>
        <w:jc w:val="both"/>
        <w:rPr>
          <w:rFonts w:ascii="Times New Roman" w:hAnsi="Times New Roman" w:cs="Times New Roman"/>
          <w:i/>
        </w:rPr>
      </w:pPr>
    </w:p>
    <w:p w:rsidR="00BA794E" w:rsidRDefault="00BA794E"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Акционерное общество «Судостроительный завод имени Б.Е. Бутомы»</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Бутомы»)</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xml:space="preserve">, именуемое в дальнейшем «Поставщик», в </w:t>
      </w:r>
      <w:r w:rsidRPr="007B357A">
        <w:rPr>
          <w:rFonts w:ascii="Times New Roman" w:eastAsia="Times New Roman" w:hAnsi="Times New Roman" w:cs="Times New Roman"/>
          <w:color w:val="000000" w:themeColor="text1"/>
        </w:rPr>
        <w:lastRenderedPageBreak/>
        <w:t>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32686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326867">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326867">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326867">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w:t>
      </w:r>
      <w:r w:rsidR="00326867">
        <w:rPr>
          <w:rFonts w:ascii="Times New Roman" w:eastAsia="Times New Roman" w:hAnsi="Times New Roman" w:cs="Times New Roman"/>
          <w:color w:val="000000" w:themeColor="text1"/>
        </w:rPr>
        <w:t>. № 275-ФЗ (далее – ФЗ №275-ФЗ)</w:t>
      </w:r>
      <w:r w:rsidRPr="00677857">
        <w:rPr>
          <w:rFonts w:ascii="Times New Roman" w:eastAsia="Times New Roman" w:hAnsi="Times New Roman" w:cs="Times New Roman"/>
          <w:color w:val="000000" w:themeColor="text1"/>
        </w:rPr>
        <w:t>.</w:t>
      </w:r>
    </w:p>
    <w:p w:rsidR="00B53C51" w:rsidRPr="00677857" w:rsidRDefault="00B53C51" w:rsidP="00326867">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004E3C7F">
        <w:rPr>
          <w:rFonts w:ascii="Times New Roman" w:hAnsi="Times New Roman" w:cs="Times New Roman"/>
          <w:color w:val="000000" w:themeColor="text1"/>
        </w:rPr>
        <w:t>__</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w:t>
      </w:r>
      <w:r w:rsidR="0032686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3"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Default="00B53C51" w:rsidP="0032686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w:t>
      </w:r>
      <w:r w:rsidR="00326867">
        <w:rPr>
          <w:rFonts w:ascii="Times New Roman" w:eastAsia="Times New Roman" w:hAnsi="Times New Roman" w:cs="Times New Roman"/>
          <w:color w:val="000000" w:themeColor="text1"/>
        </w:rPr>
        <w:t>чет-фактура или УПД (оригинал);</w:t>
      </w:r>
    </w:p>
    <w:p w:rsidR="004E3C7F" w:rsidRPr="00326867" w:rsidRDefault="004E3C7F" w:rsidP="0032686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паспорт (сертификат) качества (оригинал)</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120AA9">
        <w:rPr>
          <w:rFonts w:ascii="Times New Roman" w:eastAsia="Times New Roman" w:hAnsi="Times New Roman" w:cs="Times New Roman"/>
          <w:color w:val="000000" w:themeColor="text1"/>
        </w:rPr>
        <w:t>60____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w:t>
      </w:r>
      <w:r w:rsidRPr="00E53F16">
        <w:rPr>
          <w:rFonts w:ascii="Times New Roman" w:hAnsi="Times New Roman" w:cs="Times New Roman"/>
          <w:color w:val="000000" w:themeColor="text1"/>
        </w:rPr>
        <w:lastRenderedPageBreak/>
        <w:t xml:space="preserve">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lastRenderedPageBreak/>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4"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.5. Место исполнения договора АО «Судостроительный завод имени Б.Е. Бутомы»,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имени Б.Е. Бутомы»</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0B05B4" w:rsidRDefault="000B05B4"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BA794E">
      <w:pgSz w:w="11906" w:h="16838"/>
      <w:pgMar w:top="568" w:right="991"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813" w:rsidRDefault="00D00813" w:rsidP="00045E6F">
      <w:pPr>
        <w:spacing w:after="0" w:line="240" w:lineRule="auto"/>
      </w:pPr>
      <w:r>
        <w:separator/>
      </w:r>
    </w:p>
  </w:endnote>
  <w:endnote w:type="continuationSeparator" w:id="0">
    <w:p w:rsidR="00D00813" w:rsidRDefault="00D00813"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813" w:rsidRDefault="00D00813" w:rsidP="00045E6F">
      <w:pPr>
        <w:spacing w:after="0" w:line="240" w:lineRule="auto"/>
      </w:pPr>
      <w:r>
        <w:separator/>
      </w:r>
    </w:p>
  </w:footnote>
  <w:footnote w:type="continuationSeparator" w:id="0">
    <w:p w:rsidR="00D00813" w:rsidRDefault="00D00813" w:rsidP="00045E6F">
      <w:pPr>
        <w:spacing w:after="0" w:line="240" w:lineRule="auto"/>
      </w:pPr>
      <w:r>
        <w:continuationSeparator/>
      </w:r>
    </w:p>
  </w:footnote>
  <w:footnote w:id="1">
    <w:p w:rsidR="00D00813" w:rsidRDefault="00D00813" w:rsidP="004A5C14"/>
    <w:p w:rsidR="00D00813" w:rsidRPr="006A4B85" w:rsidRDefault="00D00813"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1026B1"/>
    <w:rsid w:val="001038A9"/>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C131D"/>
    <w:rsid w:val="001D6DBB"/>
    <w:rsid w:val="001E498A"/>
    <w:rsid w:val="001E4A28"/>
    <w:rsid w:val="00211274"/>
    <w:rsid w:val="00220A3C"/>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26867"/>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E3C7F"/>
    <w:rsid w:val="004F2EAE"/>
    <w:rsid w:val="0052381B"/>
    <w:rsid w:val="00524234"/>
    <w:rsid w:val="005255DE"/>
    <w:rsid w:val="005262D0"/>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2213D"/>
    <w:rsid w:val="00823B7C"/>
    <w:rsid w:val="00823E38"/>
    <w:rsid w:val="00850F8D"/>
    <w:rsid w:val="008601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6799F"/>
    <w:rsid w:val="00B7136C"/>
    <w:rsid w:val="00B76104"/>
    <w:rsid w:val="00B82C64"/>
    <w:rsid w:val="00BA0A5A"/>
    <w:rsid w:val="00BA794E"/>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0813"/>
    <w:rsid w:val="00D02CC8"/>
    <w:rsid w:val="00D22A18"/>
    <w:rsid w:val="00D5343F"/>
    <w:rsid w:val="00D63BFC"/>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11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zakupki.kerchbutoma.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upki.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www.cbr.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mailto:____@kerchbutoma.ru" TargetMode="External"/><Relationship Id="rId10" Type="http://schemas.openxmlformats.org/officeDocument/2006/relationships/hyperlink" Target="https://zakupki.kerchbutoma.ru" TargetMode="External"/><Relationship Id="rId19" Type="http://schemas.openxmlformats.org/officeDocument/2006/relationships/hyperlink" Target="https://business.roseltorg.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business.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73034-AF68-4E3D-8294-EA8728BE8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12231</Words>
  <Characters>69723</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Ольга Н. Дудина</cp:lastModifiedBy>
  <cp:revision>2</cp:revision>
  <dcterms:created xsi:type="dcterms:W3CDTF">2026-02-13T13:24:00Z</dcterms:created>
  <dcterms:modified xsi:type="dcterms:W3CDTF">2026-02-13T13:24:00Z</dcterms:modified>
</cp:coreProperties>
</file>