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3A5FDF" w:rsidRDefault="00775B5A" w:rsidP="000904C3">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w:t>
            </w:r>
            <w:r w:rsidR="000904C3" w:rsidRPr="000904C3">
              <w:rPr>
                <w:rFonts w:ascii="Times New Roman" w:hAnsi="Times New Roman" w:cs="Times New Roman"/>
                <w:b/>
                <w:sz w:val="24"/>
                <w:szCs w:val="24"/>
              </w:rPr>
              <w:t xml:space="preserve">КОММЕРЧЕСКИХ ПРЕДЛОЖЕНИЙ  НА  ПРИОБРЕТЕНИЕ СТАЛЬНЫХ ТРУБ НА ОСНАСТКУ  ДЛЯ ПРОЕКТА </w:t>
            </w:r>
            <w:r w:rsidR="000904C3" w:rsidRPr="000904C3">
              <w:rPr>
                <w:rFonts w:ascii="Times New Roman" w:hAnsi="Times New Roman" w:cs="Times New Roman"/>
                <w:b/>
                <w:sz w:val="24"/>
                <w:szCs w:val="24"/>
                <w:lang w:val="en-US"/>
              </w:rPr>
              <w:t>NEO</w:t>
            </w:r>
            <w:r w:rsidR="000904C3" w:rsidRPr="000904C3">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0904C3">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0904C3">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0904C3">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0904C3">
              <w:rPr>
                <w:rFonts w:ascii="Times New Roman" w:hAnsi="Times New Roman" w:cs="Times New Roman"/>
                <w:sz w:val="24"/>
                <w:szCs w:val="24"/>
              </w:rPr>
              <w:t>Антонова Марина Валерьевна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 xml:space="preserve">Приобретение стальных труб на оснастку  для проекта </w:t>
            </w:r>
            <w:r w:rsidRPr="000904C3">
              <w:rPr>
                <w:rFonts w:ascii="Times New Roman" w:hAnsi="Times New Roman" w:cs="Times New Roman"/>
                <w:sz w:val="24"/>
                <w:szCs w:val="24"/>
                <w:lang w:val="en-US"/>
              </w:rPr>
              <w:t>NEO</w:t>
            </w:r>
            <w:r w:rsidRPr="000904C3">
              <w:rPr>
                <w:rFonts w:ascii="Times New Roman" w:hAnsi="Times New Roman" w:cs="Times New Roman"/>
                <w:sz w:val="24"/>
                <w:szCs w:val="24"/>
              </w:rPr>
              <w:t>60  заказ №501 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0904C3" w:rsidP="00775B21">
            <w:pPr>
              <w:contextualSpacing/>
              <w:jc w:val="both"/>
              <w:rPr>
                <w:rFonts w:ascii="Times New Roman" w:hAnsi="Times New Roman" w:cs="Times New Roman"/>
                <w:sz w:val="24"/>
                <w:szCs w:val="24"/>
              </w:rPr>
            </w:pPr>
            <w:r w:rsidRPr="00D34EC1">
              <w:rPr>
                <w:rFonts w:ascii="Times New Roman" w:hAnsi="Times New Roman" w:cs="Times New Roman"/>
              </w:rPr>
              <w:t>В течение 30 (тридцати) календарных дней с момента оплаты авансового платежа в размере 80%.</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0904C3" w:rsidRDefault="000904C3" w:rsidP="00EC3231">
            <w:pPr>
              <w:pStyle w:val="a5"/>
              <w:ind w:left="0" w:firstLine="567"/>
              <w:jc w:val="both"/>
              <w:rPr>
                <w:rFonts w:ascii="Times New Roman" w:eastAsia="Times New Roman" w:hAnsi="Times New Roman"/>
                <w:sz w:val="21"/>
                <w:szCs w:val="21"/>
              </w:rPr>
            </w:pPr>
            <w:r w:rsidRPr="00D34EC1">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r w:rsidR="00F822D7">
              <w:rPr>
                <w:rFonts w:ascii="Times New Roman" w:eastAsia="Times New Roman" w:hAnsi="Times New Roman"/>
                <w:sz w:val="21"/>
                <w:szCs w:val="21"/>
              </w:rPr>
              <w:t xml:space="preserve"> </w:t>
            </w:r>
          </w:p>
          <w:p w:rsidR="00EC3231" w:rsidRPr="001B4074" w:rsidRDefault="00EC3231" w:rsidP="001A008A">
            <w:pPr>
              <w:pStyle w:val="a5"/>
              <w:ind w:left="0" w:firstLine="567"/>
              <w:jc w:val="both"/>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sidR="000904C3">
              <w:rPr>
                <w:rFonts w:ascii="Times New Roman" w:eastAsia="Times New Roman" w:hAnsi="Times New Roman"/>
                <w:sz w:val="21"/>
                <w:szCs w:val="21"/>
              </w:rPr>
              <w:t>0</w:t>
            </w:r>
            <w:r w:rsidRPr="00091A52">
              <w:rPr>
                <w:rFonts w:ascii="Times New Roman" w:eastAsia="Times New Roman" w:hAnsi="Times New Roman"/>
                <w:sz w:val="21"/>
                <w:szCs w:val="21"/>
              </w:rPr>
              <w:t>%/+</w:t>
            </w:r>
            <w:r w:rsidR="000904C3">
              <w:rPr>
                <w:rFonts w:ascii="Times New Roman" w:eastAsia="Times New Roman" w:hAnsi="Times New Roman"/>
                <w:sz w:val="21"/>
                <w:szCs w:val="21"/>
              </w:rPr>
              <w:t>10</w:t>
            </w:r>
            <w:r>
              <w:rPr>
                <w:rFonts w:ascii="Times New Roman" w:eastAsia="Times New Roman" w:hAnsi="Times New Roman"/>
                <w:sz w:val="21"/>
                <w:szCs w:val="21"/>
              </w:rPr>
              <w:t xml:space="preserve">%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C7E83" w:rsidP="003A5FDF">
            <w:pPr>
              <w:jc w:val="center"/>
              <w:rPr>
                <w:rFonts w:ascii="Times New Roman" w:hAnsi="Times New Roman" w:cs="Times New Roman"/>
                <w:b/>
                <w:sz w:val="24"/>
                <w:szCs w:val="24"/>
              </w:rPr>
            </w:pPr>
            <w:r>
              <w:rPr>
                <w:rFonts w:ascii="Times New Roman" w:hAnsi="Times New Roman" w:cs="Times New Roman"/>
                <w:b/>
                <w:bCs/>
                <w:sz w:val="24"/>
                <w:szCs w:val="24"/>
              </w:rPr>
              <w:t>1 550 717,00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2C7E83">
              <w:rPr>
                <w:rFonts w:ascii="Times New Roman" w:hAnsi="Times New Roman" w:cs="Times New Roman"/>
                <w:sz w:val="24"/>
                <w:szCs w:val="24"/>
              </w:rPr>
              <w:t>2024-</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002C7E83">
              <w:rPr>
                <w:rFonts w:ascii="Times New Roman" w:hAnsi="Times New Roman" w:cs="Times New Roman"/>
                <w:sz w:val="24"/>
                <w:szCs w:val="24"/>
              </w:rPr>
              <w:t>гг.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904C3"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904C3"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C7E83">
              <w:rPr>
                <w:rFonts w:ascii="Times New Roman" w:hAnsi="Times New Roman" w:cs="Times New Roman"/>
                <w:sz w:val="24"/>
                <w:szCs w:val="24"/>
              </w:rPr>
              <w:t>24</w:t>
            </w:r>
            <w:r w:rsidRPr="001B4074">
              <w:rPr>
                <w:rFonts w:ascii="Times New Roman" w:hAnsi="Times New Roman" w:cs="Times New Roman"/>
                <w:sz w:val="24"/>
                <w:szCs w:val="24"/>
              </w:rPr>
              <w:t>.</w:t>
            </w:r>
            <w:r w:rsidR="002C7E83">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B6F7F">
              <w:rPr>
                <w:rFonts w:ascii="Times New Roman" w:hAnsi="Times New Roman" w:cs="Times New Roman"/>
                <w:sz w:val="24"/>
                <w:szCs w:val="24"/>
              </w:rPr>
              <w:t>16</w:t>
            </w:r>
            <w:bookmarkStart w:id="0" w:name="_GoBack"/>
            <w:bookmarkEnd w:id="0"/>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C7E83">
              <w:rPr>
                <w:rFonts w:ascii="Times New Roman" w:hAnsi="Times New Roman" w:cs="Times New Roman"/>
                <w:sz w:val="24"/>
                <w:szCs w:val="24"/>
              </w:rPr>
              <w:t>02</w:t>
            </w:r>
            <w:r w:rsidRPr="001B4074">
              <w:rPr>
                <w:rFonts w:ascii="Times New Roman" w:hAnsi="Times New Roman" w:cs="Times New Roman"/>
                <w:sz w:val="24"/>
                <w:szCs w:val="24"/>
              </w:rPr>
              <w:t>.</w:t>
            </w:r>
            <w:r w:rsidR="002C7E83">
              <w:rPr>
                <w:rFonts w:ascii="Times New Roman" w:hAnsi="Times New Roman" w:cs="Times New Roman"/>
                <w:sz w:val="24"/>
                <w:szCs w:val="24"/>
              </w:rPr>
              <w:t>07</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C7E83" w:rsidP="002C7E8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w:t>
            </w:r>
            <w:r w:rsidRPr="001B4074">
              <w:rPr>
                <w:rFonts w:ascii="Times New Roman" w:hAnsi="Times New Roman" w:cs="Times New Roman"/>
                <w:sz w:val="24"/>
                <w:szCs w:val="24"/>
              </w:rPr>
              <w:lastRenderedPageBreak/>
              <w:t xml:space="preserve">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lastRenderedPageBreak/>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1B4074" w:rsidRDefault="002C7E83" w:rsidP="001A00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2C7E83">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606A3" w:rsidRPr="001B4074" w:rsidRDefault="00AC2CFF" w:rsidP="002C7E83">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lastRenderedPageBreak/>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w:t>
            </w:r>
            <w:r w:rsidRPr="001B4074">
              <w:rPr>
                <w:rFonts w:ascii="Times New Roman" w:hAnsi="Times New Roman" w:cs="Times New Roman"/>
                <w:sz w:val="24"/>
                <w:szCs w:val="24"/>
              </w:rPr>
              <w:lastRenderedPageBreak/>
              <w:t>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w:t>
            </w:r>
            <w:r w:rsidRPr="001B407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9A5089" w:rsidRDefault="009A5089" w:rsidP="00F1124E">
      <w:pPr>
        <w:jc w:val="center"/>
        <w:rPr>
          <w:rFonts w:ascii="Times New Roman" w:hAnsi="Times New Roman" w:cs="Times New Roman"/>
          <w:b/>
        </w:rPr>
      </w:pPr>
    </w:p>
    <w:p w:rsidR="00C14721" w:rsidRPr="00D34EC1" w:rsidRDefault="00C14721" w:rsidP="00C14721">
      <w:pPr>
        <w:jc w:val="center"/>
        <w:rPr>
          <w:rFonts w:ascii="Times New Roman" w:hAnsi="Times New Roman" w:cs="Times New Roman"/>
          <w:b/>
        </w:rPr>
      </w:pPr>
      <w:r w:rsidRPr="00D34EC1">
        <w:rPr>
          <w:rFonts w:ascii="Times New Roman" w:hAnsi="Times New Roman" w:cs="Times New Roman"/>
          <w:b/>
        </w:rPr>
        <w:t>Техническое задание</w:t>
      </w:r>
    </w:p>
    <w:p w:rsidR="00C14721" w:rsidRPr="00D34EC1" w:rsidRDefault="00C14721" w:rsidP="00C14721">
      <w:pPr>
        <w:jc w:val="center"/>
        <w:rPr>
          <w:rFonts w:ascii="Times New Roman" w:hAnsi="Times New Roman" w:cs="Times New Roman"/>
          <w:b/>
        </w:rPr>
      </w:pPr>
      <w:r w:rsidRPr="00D34EC1">
        <w:rPr>
          <w:rFonts w:ascii="Times New Roman" w:hAnsi="Times New Roman" w:cs="Times New Roman"/>
          <w:b/>
        </w:rPr>
        <w:t xml:space="preserve">на приобретение стальных труб на оснастку  для проекта </w:t>
      </w:r>
      <w:r w:rsidRPr="00D34EC1">
        <w:rPr>
          <w:rFonts w:ascii="Times New Roman" w:hAnsi="Times New Roman" w:cs="Times New Roman"/>
          <w:b/>
          <w:lang w:val="en-US"/>
        </w:rPr>
        <w:t>NEO</w:t>
      </w:r>
      <w:r w:rsidRPr="00D34EC1">
        <w:rPr>
          <w:rFonts w:ascii="Times New Roman" w:hAnsi="Times New Roman" w:cs="Times New Roman"/>
          <w:b/>
        </w:rPr>
        <w:t>60  заказ №501</w:t>
      </w:r>
    </w:p>
    <w:p w:rsidR="00C14721" w:rsidRPr="00D34EC1" w:rsidRDefault="00C14721" w:rsidP="00C14721">
      <w:pPr>
        <w:jc w:val="center"/>
        <w:rPr>
          <w:rFonts w:ascii="Times New Roman" w:hAnsi="Times New Roman" w:cs="Times New Roman"/>
          <w:b/>
        </w:rPr>
      </w:pPr>
    </w:p>
    <w:p w:rsidR="00C14721" w:rsidRPr="00D34EC1" w:rsidRDefault="00C14721" w:rsidP="00C14721">
      <w:pPr>
        <w:jc w:val="both"/>
        <w:rPr>
          <w:rFonts w:ascii="Times New Roman" w:hAnsi="Times New Roman" w:cs="Times New Roman"/>
          <w:b/>
        </w:rPr>
      </w:pPr>
    </w:p>
    <w:tbl>
      <w:tblPr>
        <w:tblStyle w:val="a3"/>
        <w:tblW w:w="10281" w:type="dxa"/>
        <w:tblInd w:w="-318" w:type="dxa"/>
        <w:tblLayout w:type="fixed"/>
        <w:tblLook w:val="04A0" w:firstRow="1" w:lastRow="0" w:firstColumn="1" w:lastColumn="0" w:noHBand="0" w:noVBand="1"/>
      </w:tblPr>
      <w:tblGrid>
        <w:gridCol w:w="2093"/>
        <w:gridCol w:w="8188"/>
      </w:tblGrid>
      <w:tr w:rsidR="00C14721" w:rsidRPr="00D34EC1" w:rsidTr="00C14721">
        <w:trPr>
          <w:trHeight w:val="763"/>
        </w:trPr>
        <w:tc>
          <w:tcPr>
            <w:tcW w:w="2093"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 xml:space="preserve">1.1. Предмет настоящего технического задания. </w:t>
            </w:r>
          </w:p>
        </w:tc>
        <w:tc>
          <w:tcPr>
            <w:tcW w:w="8188" w:type="dxa"/>
          </w:tcPr>
          <w:p w:rsidR="00C14721" w:rsidRPr="00D34EC1" w:rsidRDefault="00C14721" w:rsidP="00C14721">
            <w:pPr>
              <w:contextualSpacing/>
              <w:jc w:val="both"/>
              <w:rPr>
                <w:rFonts w:ascii="Times New Roman" w:hAnsi="Times New Roman" w:cs="Times New Roman"/>
                <w:i/>
              </w:rPr>
            </w:pPr>
            <w:r w:rsidRPr="00D34EC1">
              <w:rPr>
                <w:rFonts w:ascii="Times New Roman" w:hAnsi="Times New Roman" w:cs="Times New Roman"/>
              </w:rPr>
              <w:t>Поставка стальных труб на оснастку</w:t>
            </w:r>
            <w:r w:rsidRPr="00D34EC1">
              <w:rPr>
                <w:rFonts w:ascii="Times New Roman" w:hAnsi="Times New Roman" w:cs="Times New Roman"/>
                <w:i/>
              </w:rPr>
              <w:t xml:space="preserve"> </w:t>
            </w:r>
            <w:r w:rsidRPr="00D34EC1">
              <w:rPr>
                <w:rFonts w:ascii="Times New Roman" w:hAnsi="Times New Roman" w:cs="Times New Roman"/>
              </w:rPr>
              <w:t>в</w:t>
            </w:r>
            <w:r w:rsidRPr="00D34EC1">
              <w:rPr>
                <w:rFonts w:ascii="Times New Roman" w:hAnsi="Times New Roman" w:cs="Times New Roman"/>
                <w:i/>
              </w:rPr>
              <w:t xml:space="preserve"> </w:t>
            </w:r>
            <w:r w:rsidRPr="00D34EC1">
              <w:rPr>
                <w:rFonts w:ascii="Times New Roman" w:hAnsi="Times New Roman" w:cs="Times New Roman"/>
              </w:rPr>
              <w:t>целях выполнения</w:t>
            </w:r>
            <w:r>
              <w:rPr>
                <w:rFonts w:ascii="Times New Roman" w:hAnsi="Times New Roman" w:cs="Times New Roman"/>
              </w:rPr>
              <w:t xml:space="preserve"> договора</w:t>
            </w:r>
            <w:r w:rsidRPr="00D34EC1">
              <w:rPr>
                <w:rFonts w:ascii="Times New Roman" w:hAnsi="Times New Roman" w:cs="Times New Roman"/>
              </w:rPr>
              <w:t xml:space="preserve"> заключённого между      </w:t>
            </w:r>
            <w:r w:rsidRPr="00D34EC1">
              <w:rPr>
                <w:rFonts w:ascii="Times New Roman" w:eastAsia="Times New Roman" w:hAnsi="Times New Roman" w:cs="Times New Roman"/>
              </w:rPr>
              <w:t xml:space="preserve">АО «Судостроительный завод имени Б.Е. </w:t>
            </w:r>
            <w:proofErr w:type="spellStart"/>
            <w:r w:rsidRPr="00D34EC1">
              <w:rPr>
                <w:rFonts w:ascii="Times New Roman" w:eastAsia="Times New Roman" w:hAnsi="Times New Roman" w:cs="Times New Roman"/>
              </w:rPr>
              <w:t>Бутомы</w:t>
            </w:r>
            <w:proofErr w:type="spellEnd"/>
            <w:r w:rsidRPr="00D34EC1">
              <w:rPr>
                <w:rFonts w:ascii="Times New Roman" w:eastAsia="Times New Roman" w:hAnsi="Times New Roman" w:cs="Times New Roman"/>
              </w:rPr>
              <w:t>»</w:t>
            </w:r>
            <w:r w:rsidRPr="00D34EC1">
              <w:rPr>
                <w:rFonts w:ascii="Times New Roman" w:hAnsi="Times New Roman" w:cs="Times New Roman"/>
              </w:rPr>
              <w:t xml:space="preserve"> и ФГУП «РОСМОРПОРТ»</w:t>
            </w:r>
            <w:r>
              <w:rPr>
                <w:rFonts w:ascii="Times New Roman" w:hAnsi="Times New Roman" w:cs="Times New Roman"/>
              </w:rPr>
              <w:t>.</w:t>
            </w:r>
            <w:r w:rsidRPr="00D34EC1">
              <w:rPr>
                <w:rFonts w:ascii="Times New Roman" w:hAnsi="Times New Roman" w:cs="Times New Roman"/>
              </w:rPr>
              <w:t xml:space="preserve"> </w:t>
            </w:r>
          </w:p>
        </w:tc>
      </w:tr>
      <w:tr w:rsidR="00C14721" w:rsidRPr="00D34EC1" w:rsidTr="00C14721">
        <w:tc>
          <w:tcPr>
            <w:tcW w:w="2093"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1.2. Основание для проведения закупки.</w:t>
            </w:r>
          </w:p>
        </w:tc>
        <w:tc>
          <w:tcPr>
            <w:tcW w:w="8188" w:type="dxa"/>
          </w:tcPr>
          <w:p w:rsidR="00C14721" w:rsidRPr="00D34EC1" w:rsidRDefault="00C14721" w:rsidP="008D518B">
            <w:pPr>
              <w:rPr>
                <w:rFonts w:ascii="Times New Roman" w:eastAsia="Times New Roman" w:hAnsi="Times New Roman" w:cs="Times New Roman"/>
              </w:rPr>
            </w:pPr>
            <w:r>
              <w:rPr>
                <w:rFonts w:ascii="Times New Roman" w:eastAsia="Times New Roman" w:hAnsi="Times New Roman" w:cs="Times New Roman"/>
              </w:rPr>
              <w:t>*******************</w:t>
            </w:r>
          </w:p>
          <w:p w:rsidR="00C14721" w:rsidRPr="00D34EC1" w:rsidRDefault="00C14721" w:rsidP="008D518B">
            <w:pPr>
              <w:contextualSpacing/>
              <w:jc w:val="both"/>
              <w:rPr>
                <w:rFonts w:ascii="Times New Roman" w:hAnsi="Times New Roman" w:cs="Times New Roman"/>
                <w:i/>
              </w:rPr>
            </w:pPr>
          </w:p>
        </w:tc>
      </w:tr>
      <w:tr w:rsidR="00C14721" w:rsidRPr="00D34EC1" w:rsidTr="00C14721">
        <w:tc>
          <w:tcPr>
            <w:tcW w:w="2093"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1.3. Порядок поставки Товара:</w:t>
            </w:r>
          </w:p>
        </w:tc>
        <w:tc>
          <w:tcPr>
            <w:tcW w:w="8188"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C14721" w:rsidRPr="00D34EC1" w:rsidTr="00C14721">
        <w:tc>
          <w:tcPr>
            <w:tcW w:w="2093" w:type="dxa"/>
          </w:tcPr>
          <w:p w:rsidR="00C14721" w:rsidRPr="00D34EC1" w:rsidRDefault="00C14721" w:rsidP="008D518B">
            <w:pPr>
              <w:tabs>
                <w:tab w:val="left" w:pos="343"/>
                <w:tab w:val="left" w:pos="549"/>
              </w:tabs>
              <w:contextualSpacing/>
              <w:jc w:val="both"/>
              <w:rPr>
                <w:rFonts w:ascii="Times New Roman" w:hAnsi="Times New Roman" w:cs="Times New Roman"/>
              </w:rPr>
            </w:pPr>
            <w:r w:rsidRPr="00D34EC1">
              <w:rPr>
                <w:rFonts w:ascii="Times New Roman" w:hAnsi="Times New Roman" w:cs="Times New Roman"/>
              </w:rPr>
              <w:t>1.4.Срок поставки товара.</w:t>
            </w:r>
          </w:p>
        </w:tc>
        <w:tc>
          <w:tcPr>
            <w:tcW w:w="8188"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В течение 30 (тридцати) календарных дней с момента оплаты авансового платежа в размере 80%.</w:t>
            </w:r>
          </w:p>
        </w:tc>
      </w:tr>
      <w:tr w:rsidR="00C14721" w:rsidRPr="00D34EC1" w:rsidTr="00C14721">
        <w:tc>
          <w:tcPr>
            <w:tcW w:w="2093" w:type="dxa"/>
          </w:tcPr>
          <w:p w:rsidR="00C14721" w:rsidRPr="00D34EC1" w:rsidRDefault="00C14721" w:rsidP="008D518B">
            <w:pPr>
              <w:tabs>
                <w:tab w:val="left" w:pos="343"/>
                <w:tab w:val="left" w:pos="549"/>
              </w:tabs>
              <w:contextualSpacing/>
              <w:jc w:val="both"/>
              <w:rPr>
                <w:rFonts w:ascii="Times New Roman" w:hAnsi="Times New Roman" w:cs="Times New Roman"/>
              </w:rPr>
            </w:pPr>
            <w:r w:rsidRPr="00D34EC1">
              <w:rPr>
                <w:rFonts w:ascii="Times New Roman" w:hAnsi="Times New Roman" w:cs="Times New Roman"/>
              </w:rPr>
              <w:t>1.5. Требуемые документы при поставке товара</w:t>
            </w:r>
          </w:p>
        </w:tc>
        <w:tc>
          <w:tcPr>
            <w:tcW w:w="8188" w:type="dxa"/>
          </w:tcPr>
          <w:p w:rsidR="00C14721" w:rsidRPr="00D34EC1" w:rsidRDefault="00C14721" w:rsidP="008D518B">
            <w:pPr>
              <w:contextualSpacing/>
              <w:jc w:val="both"/>
              <w:rPr>
                <w:rFonts w:ascii="Times New Roman" w:hAnsi="Times New Roman" w:cs="Times New Roman"/>
                <w:i/>
              </w:rPr>
            </w:pPr>
            <w:r w:rsidRPr="00D34EC1">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D34EC1">
              <w:rPr>
                <w:rFonts w:ascii="Times New Roman" w:hAnsi="Times New Roman" w:cs="Times New Roman"/>
                <w:i/>
              </w:rPr>
              <w:t>.</w:t>
            </w:r>
          </w:p>
          <w:p w:rsidR="00C14721" w:rsidRPr="00D34EC1" w:rsidRDefault="00C14721" w:rsidP="008D518B">
            <w:pPr>
              <w:autoSpaceDE w:val="0"/>
              <w:autoSpaceDN w:val="0"/>
              <w:adjustRightInd w:val="0"/>
              <w:ind w:firstLine="567"/>
              <w:jc w:val="both"/>
              <w:rPr>
                <w:rFonts w:ascii="Times New Roman" w:eastAsia="Times New Roman" w:hAnsi="Times New Roman" w:cs="Times New Roman"/>
              </w:rPr>
            </w:pPr>
            <w:proofErr w:type="gramStart"/>
            <w:r w:rsidRPr="00D34EC1">
              <w:rPr>
                <w:rFonts w:ascii="Times New Roman" w:eastAsia="Times New Roman" w:hAnsi="Times New Roman" w:cs="Times New Roman"/>
              </w:rPr>
              <w:t>в</w:t>
            </w:r>
            <w:proofErr w:type="gramEnd"/>
            <w:r w:rsidRPr="00D34EC1">
              <w:rPr>
                <w:rFonts w:ascii="Times New Roman" w:eastAsia="Times New Roman" w:hAnsi="Times New Roman" w:cs="Times New Roman"/>
              </w:rPr>
              <w:t xml:space="preserve">ыписка из реестра Российской промышленной продукции, </w:t>
            </w:r>
            <w:r w:rsidRPr="00D34EC1">
              <w:rPr>
                <w:rFonts w:ascii="Times New Roman" w:hAnsi="Times New Roman" w:cs="Times New Roman"/>
              </w:rPr>
              <w:t xml:space="preserve">выданная в соответствии с </w:t>
            </w:r>
            <w:r w:rsidRPr="00D34EC1">
              <w:rPr>
                <w:rFonts w:ascii="Times New Roman" w:eastAsia="Times New Roman" w:hAnsi="Times New Roman" w:cs="Times New Roman"/>
              </w:rPr>
              <w:t>Постановлением правительства РФ от 17.07.2015 №719 (в действующей редакции);</w:t>
            </w:r>
          </w:p>
          <w:p w:rsidR="00C14721" w:rsidRPr="00D34EC1" w:rsidRDefault="00C14721" w:rsidP="008D518B">
            <w:pPr>
              <w:autoSpaceDE w:val="0"/>
              <w:autoSpaceDN w:val="0"/>
              <w:adjustRightInd w:val="0"/>
              <w:ind w:firstLine="567"/>
              <w:jc w:val="both"/>
              <w:rPr>
                <w:rFonts w:ascii="Times New Roman" w:hAnsi="Times New Roman" w:cs="Times New Roman"/>
              </w:rPr>
            </w:pPr>
            <w:proofErr w:type="gramStart"/>
            <w:r w:rsidRPr="00D34EC1">
              <w:rPr>
                <w:rFonts w:ascii="Times New Roman" w:eastAsia="Times New Roman" w:hAnsi="Times New Roman" w:cs="Times New Roman"/>
              </w:rPr>
              <w:t>- д</w:t>
            </w:r>
            <w:r w:rsidRPr="00D34EC1">
              <w:rPr>
                <w:rFonts w:ascii="Times New Roman" w:hAnsi="Times New Roman" w:cs="Times New Roman"/>
              </w:rPr>
              <w:t xml:space="preserve">окументы, подтверждающие производство российской промышленной продукции, </w:t>
            </w:r>
            <w:r w:rsidRPr="00D34EC1">
              <w:rPr>
                <w:rFonts w:ascii="Times New Roman" w:eastAsia="Times New Roman" w:hAnsi="Times New Roman" w:cs="Times New Roman"/>
              </w:rPr>
              <w:t>выданные ТПП РФ в соответствии с Приказом ТПП РФ от 30.05.2018 N 524 (в действующей редакции) (</w:t>
            </w:r>
            <w:r w:rsidRPr="00D34EC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C14721" w:rsidRPr="00D34EC1" w:rsidRDefault="00C14721" w:rsidP="008D518B">
            <w:pPr>
              <w:contextualSpacing/>
              <w:jc w:val="both"/>
              <w:rPr>
                <w:rFonts w:ascii="Times New Roman" w:hAnsi="Times New Roman" w:cs="Times New Roman"/>
                <w:i/>
              </w:rPr>
            </w:pPr>
            <w:r w:rsidRPr="00D34EC1">
              <w:rPr>
                <w:rFonts w:ascii="Times New Roman" w:hAnsi="Times New Roman" w:cs="Times New Roman"/>
                <w:i/>
              </w:rPr>
              <w:t xml:space="preserve"> </w:t>
            </w:r>
          </w:p>
        </w:tc>
      </w:tr>
      <w:tr w:rsidR="00C14721" w:rsidRPr="00D34EC1" w:rsidTr="00C14721">
        <w:tc>
          <w:tcPr>
            <w:tcW w:w="2093" w:type="dxa"/>
          </w:tcPr>
          <w:p w:rsidR="00C14721" w:rsidRPr="00D34EC1" w:rsidRDefault="00C14721" w:rsidP="008D518B">
            <w:pPr>
              <w:tabs>
                <w:tab w:val="left" w:pos="343"/>
                <w:tab w:val="left" w:pos="549"/>
              </w:tabs>
              <w:contextualSpacing/>
              <w:jc w:val="both"/>
              <w:rPr>
                <w:rFonts w:ascii="Times New Roman" w:hAnsi="Times New Roman" w:cs="Times New Roman"/>
              </w:rPr>
            </w:pPr>
            <w:r w:rsidRPr="00D34EC1">
              <w:rPr>
                <w:rFonts w:ascii="Times New Roman" w:hAnsi="Times New Roman" w:cs="Times New Roman"/>
              </w:rPr>
              <w:t xml:space="preserve">1.6. Необходимость предоставления образцов </w:t>
            </w:r>
          </w:p>
        </w:tc>
        <w:tc>
          <w:tcPr>
            <w:tcW w:w="8188" w:type="dxa"/>
          </w:tcPr>
          <w:p w:rsidR="00C14721" w:rsidRPr="00D34EC1" w:rsidRDefault="00C14721" w:rsidP="008D518B">
            <w:pPr>
              <w:contextualSpacing/>
              <w:jc w:val="both"/>
              <w:rPr>
                <w:rFonts w:ascii="Times New Roman" w:hAnsi="Times New Roman" w:cs="Times New Roman"/>
              </w:rPr>
            </w:pPr>
            <w:r w:rsidRPr="00D34EC1">
              <w:rPr>
                <w:rFonts w:ascii="Times New Roman" w:hAnsi="Times New Roman" w:cs="Times New Roman"/>
              </w:rPr>
              <w:t xml:space="preserve">Не требуется </w:t>
            </w:r>
          </w:p>
        </w:tc>
      </w:tr>
      <w:tr w:rsidR="00C14721" w:rsidRPr="00D34EC1" w:rsidTr="00C14721">
        <w:trPr>
          <w:trHeight w:val="476"/>
        </w:trPr>
        <w:tc>
          <w:tcPr>
            <w:tcW w:w="10281" w:type="dxa"/>
            <w:gridSpan w:val="2"/>
          </w:tcPr>
          <w:p w:rsidR="00C14721" w:rsidRPr="00D34EC1" w:rsidRDefault="00C14721" w:rsidP="008D518B">
            <w:pPr>
              <w:pStyle w:val="a5"/>
              <w:suppressAutoHyphens/>
              <w:ind w:left="567"/>
              <w:jc w:val="both"/>
              <w:rPr>
                <w:rFonts w:ascii="Times New Roman" w:eastAsia="Times New Roman" w:hAnsi="Times New Roman" w:cs="Times New Roman"/>
              </w:rPr>
            </w:pPr>
            <w:r w:rsidRPr="00D34EC1">
              <w:rPr>
                <w:rFonts w:ascii="Times New Roman" w:hAnsi="Times New Roman" w:cs="Times New Roman"/>
              </w:rPr>
              <w:t xml:space="preserve">1.7. Товар должен быть </w:t>
            </w:r>
            <w:r w:rsidRPr="00D34EC1">
              <w:rPr>
                <w:rFonts w:ascii="Times New Roman" w:hAnsi="Times New Roman" w:cs="Times New Roman"/>
                <w:lang w:eastAsia="ar-SA"/>
              </w:rPr>
              <w:t>новым, ранее не эксплуатировавшийся</w:t>
            </w:r>
            <w:r w:rsidRPr="00D34EC1">
              <w:rPr>
                <w:rFonts w:ascii="Times New Roman" w:hAnsi="Times New Roman" w:cs="Times New Roman"/>
              </w:rPr>
              <w:t xml:space="preserve"> и произведен на территории РФ в соответствии </w:t>
            </w:r>
            <w:r w:rsidRPr="00D34EC1">
              <w:rPr>
                <w:rFonts w:ascii="Times New Roman" w:eastAsia="Times New Roman" w:hAnsi="Times New Roman" w:cs="Times New Roman"/>
              </w:rPr>
              <w:t xml:space="preserve">с Постановлением правительства РФ от 17.07.2015 №719                                       (в действующей редакции) с учетом </w:t>
            </w:r>
            <w:hyperlink r:id="rId21" w:history="1">
              <w:r w:rsidRPr="00D34EC1">
                <w:rPr>
                  <w:rFonts w:ascii="Times New Roman" w:eastAsiaTheme="minorHAnsi" w:hAnsi="Times New Roman" w:cs="Times New Roman"/>
                </w:rPr>
                <w:t>Постановления</w:t>
              </w:r>
            </w:hyperlink>
            <w:r w:rsidRPr="00D34EC1">
              <w:rPr>
                <w:rFonts w:ascii="Times New Roman" w:eastAsiaTheme="minorHAnsi" w:hAnsi="Times New Roman" w:cs="Times New Roman"/>
              </w:rPr>
              <w:t xml:space="preserve"> Правительства РФ от 19.05.2021 N 758</w:t>
            </w:r>
            <w:r w:rsidRPr="00D34EC1">
              <w:rPr>
                <w:rFonts w:ascii="Times New Roman" w:eastAsia="Times New Roman" w:hAnsi="Times New Roman" w:cs="Times New Roman"/>
              </w:rPr>
              <w:t>.</w:t>
            </w:r>
          </w:p>
          <w:p w:rsidR="00C14721" w:rsidRPr="00D34EC1" w:rsidRDefault="00C14721" w:rsidP="008D518B">
            <w:pPr>
              <w:pStyle w:val="a5"/>
              <w:ind w:left="0"/>
              <w:jc w:val="both"/>
              <w:rPr>
                <w:rFonts w:ascii="Times New Roman" w:hAnsi="Times New Roman" w:cs="Times New Roman"/>
              </w:rPr>
            </w:pPr>
          </w:p>
        </w:tc>
      </w:tr>
    </w:tbl>
    <w:p w:rsidR="00C14721" w:rsidRPr="00D34EC1" w:rsidRDefault="00C14721" w:rsidP="00C14721">
      <w:pPr>
        <w:ind w:firstLine="567"/>
        <w:contextualSpacing/>
        <w:jc w:val="both"/>
        <w:rPr>
          <w:rFonts w:ascii="Times New Roman" w:hAnsi="Times New Roman" w:cs="Times New Roman"/>
        </w:rPr>
      </w:pPr>
    </w:p>
    <w:p w:rsidR="00C14721" w:rsidRPr="00D34EC1" w:rsidRDefault="00C14721" w:rsidP="00C14721">
      <w:pPr>
        <w:contextualSpacing/>
        <w:jc w:val="both"/>
        <w:rPr>
          <w:rFonts w:ascii="Times New Roman" w:hAnsi="Times New Roman" w:cs="Times New Roman"/>
        </w:rPr>
      </w:pPr>
      <w:r w:rsidRPr="00D34EC1">
        <w:rPr>
          <w:rFonts w:ascii="Times New Roman" w:hAnsi="Times New Roman" w:cs="Times New Roman"/>
        </w:rPr>
        <w:t>1.8. Перечень необходимых материалов (Товара):</w:t>
      </w:r>
    </w:p>
    <w:tbl>
      <w:tblPr>
        <w:tblW w:w="10349" w:type="dxa"/>
        <w:tblInd w:w="-318" w:type="dxa"/>
        <w:tblLook w:val="04A0" w:firstRow="1" w:lastRow="0" w:firstColumn="1" w:lastColumn="0" w:noHBand="0" w:noVBand="1"/>
      </w:tblPr>
      <w:tblGrid>
        <w:gridCol w:w="851"/>
        <w:gridCol w:w="3828"/>
        <w:gridCol w:w="1276"/>
        <w:gridCol w:w="1275"/>
        <w:gridCol w:w="1418"/>
        <w:gridCol w:w="1701"/>
      </w:tblGrid>
      <w:tr w:rsidR="00C14721" w:rsidRPr="00B41342" w:rsidTr="00C14721">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gramStart"/>
            <w:r w:rsidRPr="00B41342">
              <w:rPr>
                <w:rFonts w:ascii="Times New Roman" w:eastAsia="Times New Roman" w:hAnsi="Times New Roman" w:cs="Times New Roman"/>
                <w:b/>
                <w:bCs/>
              </w:rPr>
              <w:t>п</w:t>
            </w:r>
            <w:proofErr w:type="gramEnd"/>
            <w:r w:rsidRPr="00B41342">
              <w:rPr>
                <w:rFonts w:ascii="Times New Roman" w:eastAsia="Times New Roman" w:hAnsi="Times New Roman" w:cs="Times New Roman"/>
                <w:b/>
                <w:bCs/>
              </w:rPr>
              <w:t>/п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spellStart"/>
            <w:r w:rsidRPr="00B41342">
              <w:rPr>
                <w:rFonts w:ascii="Times New Roman" w:eastAsia="Times New Roman" w:hAnsi="Times New Roman" w:cs="Times New Roman"/>
                <w:b/>
                <w:bCs/>
              </w:rPr>
              <w:t>Ед</w:t>
            </w:r>
            <w:proofErr w:type="gramStart"/>
            <w:r w:rsidRPr="00B41342">
              <w:rPr>
                <w:rFonts w:ascii="Times New Roman" w:eastAsia="Times New Roman" w:hAnsi="Times New Roman" w:cs="Times New Roman"/>
                <w:b/>
                <w:bCs/>
              </w:rPr>
              <w:t>.и</w:t>
            </w:r>
            <w:proofErr w:type="gramEnd"/>
            <w:r w:rsidRPr="00B41342">
              <w:rPr>
                <w:rFonts w:ascii="Times New Roman" w:eastAsia="Times New Roman" w:hAnsi="Times New Roman" w:cs="Times New Roman"/>
                <w:b/>
                <w:bCs/>
              </w:rPr>
              <w:t>зм</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 xml:space="preserve">Цена  с НДС, </w:t>
            </w:r>
            <w:proofErr w:type="spellStart"/>
            <w:r w:rsidRPr="00B41342">
              <w:rPr>
                <w:rFonts w:ascii="Times New Roman" w:eastAsia="Times New Roman" w:hAnsi="Times New Roman" w:cs="Times New Roman"/>
                <w:b/>
                <w:bCs/>
              </w:rPr>
              <w:t>руб</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 xml:space="preserve">Сумма с НДС, </w:t>
            </w:r>
            <w:proofErr w:type="spellStart"/>
            <w:r w:rsidRPr="00B41342">
              <w:rPr>
                <w:rFonts w:ascii="Times New Roman" w:eastAsia="Times New Roman" w:hAnsi="Times New Roman" w:cs="Times New Roman"/>
                <w:b/>
                <w:bCs/>
              </w:rPr>
              <w:t>руб</w:t>
            </w:r>
            <w:proofErr w:type="spellEnd"/>
          </w:p>
        </w:tc>
      </w:tr>
      <w:tr w:rsidR="00C14721" w:rsidRPr="00B41342" w:rsidTr="00C14721">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rPr>
            </w:pPr>
            <w:r w:rsidRPr="00B41342">
              <w:rPr>
                <w:rFonts w:ascii="Times New Roman" w:eastAsia="Times New Roman" w:hAnsi="Times New Roman" w:cs="Times New Roman"/>
              </w:rPr>
              <w:t>Труба стальная бесшовная 168х10 ст</w:t>
            </w:r>
            <w:proofErr w:type="gramStart"/>
            <w:r w:rsidRPr="00B41342">
              <w:rPr>
                <w:rFonts w:ascii="Times New Roman" w:eastAsia="Times New Roman" w:hAnsi="Times New Roman" w:cs="Times New Roman"/>
              </w:rPr>
              <w:t>.В</w:t>
            </w:r>
            <w:proofErr w:type="gramEnd"/>
            <w:r w:rsidRPr="00B41342">
              <w:rPr>
                <w:rFonts w:ascii="Times New Roman" w:eastAsia="Times New Roman" w:hAnsi="Times New Roman" w:cs="Times New Roman"/>
              </w:rPr>
              <w:t>20 ГОСТ 8732-78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proofErr w:type="spellStart"/>
            <w:r w:rsidRPr="00B41342">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279787,47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727447,422</w:t>
            </w:r>
          </w:p>
        </w:tc>
      </w:tr>
      <w:tr w:rsidR="00C14721" w:rsidRPr="00B41342" w:rsidTr="00C14721">
        <w:trPr>
          <w:trHeight w:val="8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rPr>
            </w:pPr>
            <w:r w:rsidRPr="00B41342">
              <w:rPr>
                <w:rFonts w:ascii="Times New Roman" w:eastAsia="Times New Roman" w:hAnsi="Times New Roman" w:cs="Times New Roman"/>
              </w:rPr>
              <w:t>Труба стальная бесшовная 140х10 ст</w:t>
            </w:r>
            <w:proofErr w:type="gramStart"/>
            <w:r w:rsidRPr="00B41342">
              <w:rPr>
                <w:rFonts w:ascii="Times New Roman" w:eastAsia="Times New Roman" w:hAnsi="Times New Roman" w:cs="Times New Roman"/>
              </w:rPr>
              <w:t>.В</w:t>
            </w:r>
            <w:proofErr w:type="gramEnd"/>
            <w:r w:rsidRPr="00B41342">
              <w:rPr>
                <w:rFonts w:ascii="Times New Roman" w:eastAsia="Times New Roman" w:hAnsi="Times New Roman" w:cs="Times New Roman"/>
              </w:rPr>
              <w:t>20 ГОСТ 8732-78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proofErr w:type="spellStart"/>
            <w:r w:rsidRPr="00B41342">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335813,53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402976,236</w:t>
            </w:r>
          </w:p>
        </w:tc>
      </w:tr>
      <w:tr w:rsidR="00C14721" w:rsidRPr="00B41342" w:rsidTr="00C14721">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rPr>
            </w:pPr>
            <w:r w:rsidRPr="00B41342">
              <w:rPr>
                <w:rFonts w:ascii="Times New Roman" w:eastAsia="Times New Roman" w:hAnsi="Times New Roman" w:cs="Times New Roman"/>
              </w:rPr>
              <w:t>Труба стальная бесшовная 245х10  ст</w:t>
            </w:r>
            <w:proofErr w:type="gramStart"/>
            <w:r w:rsidRPr="00B41342">
              <w:rPr>
                <w:rFonts w:ascii="Times New Roman" w:eastAsia="Times New Roman" w:hAnsi="Times New Roman" w:cs="Times New Roman"/>
              </w:rPr>
              <w:t>.В</w:t>
            </w:r>
            <w:proofErr w:type="gramEnd"/>
            <w:r w:rsidRPr="00B41342">
              <w:rPr>
                <w:rFonts w:ascii="Times New Roman" w:eastAsia="Times New Roman" w:hAnsi="Times New Roman" w:cs="Times New Roman"/>
              </w:rPr>
              <w:t>20 ГОСТ 8732-78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proofErr w:type="spellStart"/>
            <w:r w:rsidRPr="00B41342">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300209,53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rPr>
            </w:pPr>
            <w:r w:rsidRPr="00B41342">
              <w:rPr>
                <w:rFonts w:ascii="Times New Roman" w:eastAsia="Times New Roman" w:hAnsi="Times New Roman" w:cs="Times New Roman"/>
              </w:rPr>
              <w:t>420293,342</w:t>
            </w:r>
          </w:p>
        </w:tc>
      </w:tr>
      <w:tr w:rsidR="00C14721" w:rsidRPr="00B41342" w:rsidTr="00C14721">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21" w:rsidRPr="00B41342" w:rsidRDefault="00C14721" w:rsidP="008D518B">
            <w:pPr>
              <w:jc w:val="center"/>
              <w:rPr>
                <w:rFonts w:ascii="Calibri" w:eastAsia="Times New Roman" w:hAnsi="Calibri" w:cs="Calibri"/>
                <w:b/>
                <w:bCs/>
              </w:rPr>
            </w:pPr>
            <w:r w:rsidRPr="00B41342">
              <w:rPr>
                <w:rFonts w:ascii="Calibri" w:eastAsia="Times New Roman" w:hAnsi="Calibri" w:cs="Calibri"/>
                <w:b/>
                <w:bCs/>
              </w:rPr>
              <w:lastRenderedPageBreak/>
              <w:t>4</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b/>
                <w:bCs/>
              </w:rPr>
            </w:pPr>
            <w:r w:rsidRPr="00B41342">
              <w:rPr>
                <w:rFonts w:ascii="Times New Roman" w:eastAsia="Times New Roman" w:hAnsi="Times New Roman" w:cs="Times New Roman"/>
                <w:b/>
                <w:bCs/>
              </w:rPr>
              <w:t>Всего с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spellStart"/>
            <w:r w:rsidRPr="00B41342">
              <w:rPr>
                <w:rFonts w:ascii="Times New Roman" w:eastAsia="Times New Roman" w:hAnsi="Times New Roman" w:cs="Times New Roman"/>
                <w:b/>
                <w:bCs/>
              </w:rPr>
              <w:t>тн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5,200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rPr>
            </w:pPr>
            <w:r w:rsidRPr="00B41342">
              <w:rPr>
                <w:rFonts w:ascii="Times New Roman" w:eastAsia="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b/>
                <w:bCs/>
              </w:rPr>
            </w:pPr>
            <w:r w:rsidRPr="00B41342">
              <w:rPr>
                <w:rFonts w:ascii="Times New Roman" w:eastAsia="Times New Roman" w:hAnsi="Times New Roman" w:cs="Times New Roman"/>
                <w:b/>
                <w:bCs/>
              </w:rPr>
              <w:t>1 550 717,00</w:t>
            </w:r>
          </w:p>
        </w:tc>
      </w:tr>
      <w:tr w:rsidR="00C14721" w:rsidRPr="00B41342" w:rsidTr="00C14721">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14721" w:rsidRPr="00B41342" w:rsidRDefault="00C14721" w:rsidP="008D518B">
            <w:pPr>
              <w:jc w:val="center"/>
              <w:rPr>
                <w:rFonts w:ascii="Calibri" w:eastAsia="Times New Roman" w:hAnsi="Calibri" w:cs="Calibri"/>
                <w:b/>
                <w:bCs/>
              </w:rPr>
            </w:pPr>
            <w:r w:rsidRPr="00B41342">
              <w:rPr>
                <w:rFonts w:ascii="Calibri" w:eastAsia="Times New Roman" w:hAnsi="Calibri" w:cs="Calibri"/>
                <w:b/>
                <w:bCs/>
              </w:rPr>
              <w:t>5</w:t>
            </w:r>
          </w:p>
        </w:tc>
        <w:tc>
          <w:tcPr>
            <w:tcW w:w="3828" w:type="dxa"/>
            <w:tcBorders>
              <w:top w:val="nil"/>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b/>
                <w:bCs/>
              </w:rPr>
            </w:pPr>
            <w:r w:rsidRPr="00B41342">
              <w:rPr>
                <w:rFonts w:ascii="Times New Roman" w:eastAsia="Times New Roman" w:hAnsi="Times New Roman" w:cs="Times New Roman"/>
                <w:b/>
                <w:bCs/>
              </w:rPr>
              <w:t>НДС 20%:</w:t>
            </w:r>
          </w:p>
        </w:tc>
        <w:tc>
          <w:tcPr>
            <w:tcW w:w="1276" w:type="dxa"/>
            <w:tcBorders>
              <w:top w:val="nil"/>
              <w:left w:val="nil"/>
              <w:bottom w:val="single" w:sz="4" w:space="0" w:color="auto"/>
              <w:right w:val="single" w:sz="4" w:space="0" w:color="auto"/>
            </w:tcBorders>
            <w:shd w:val="clear" w:color="auto" w:fill="auto"/>
            <w:noWrap/>
            <w:vAlign w:val="bottom"/>
            <w:hideMark/>
          </w:tcPr>
          <w:p w:rsidR="00C14721" w:rsidRPr="00B41342" w:rsidRDefault="00C14721" w:rsidP="008D518B">
            <w:pPr>
              <w:rPr>
                <w:rFonts w:ascii="Calibri" w:eastAsia="Times New Roman" w:hAnsi="Calibri" w:cs="Calibri"/>
                <w:b/>
                <w:bCs/>
              </w:rPr>
            </w:pPr>
            <w:r w:rsidRPr="00B41342">
              <w:rPr>
                <w:rFonts w:ascii="Calibri" w:eastAsia="Times New Roman" w:hAnsi="Calibri" w:cs="Calibri"/>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C14721" w:rsidRPr="00B41342" w:rsidRDefault="00C14721" w:rsidP="008D518B">
            <w:pPr>
              <w:jc w:val="center"/>
              <w:rPr>
                <w:rFonts w:ascii="Calibri" w:eastAsia="Times New Roman" w:hAnsi="Calibri" w:cs="Calibri"/>
                <w:b/>
                <w:bCs/>
              </w:rPr>
            </w:pPr>
            <w:r w:rsidRPr="00B41342">
              <w:rPr>
                <w:rFonts w:ascii="Calibri" w:eastAsia="Times New Roman" w:hAnsi="Calibri" w:cs="Calibri"/>
                <w:b/>
                <w:bCs/>
              </w:rPr>
              <w:t> </w:t>
            </w:r>
          </w:p>
        </w:tc>
        <w:tc>
          <w:tcPr>
            <w:tcW w:w="1418" w:type="dxa"/>
            <w:tcBorders>
              <w:top w:val="nil"/>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rPr>
            </w:pPr>
            <w:r w:rsidRPr="00B41342">
              <w:rPr>
                <w:rFonts w:ascii="Times New Roman" w:eastAsia="Times New Roman" w:hAnsi="Times New Roman" w:cs="Times New Roman"/>
              </w:rPr>
              <w:t> </w:t>
            </w:r>
          </w:p>
        </w:tc>
        <w:tc>
          <w:tcPr>
            <w:tcW w:w="1701" w:type="dxa"/>
            <w:tcBorders>
              <w:top w:val="nil"/>
              <w:left w:val="nil"/>
              <w:bottom w:val="single" w:sz="4" w:space="0" w:color="auto"/>
              <w:right w:val="single" w:sz="4" w:space="0" w:color="auto"/>
            </w:tcBorders>
            <w:shd w:val="clear" w:color="auto" w:fill="auto"/>
            <w:vAlign w:val="center"/>
            <w:hideMark/>
          </w:tcPr>
          <w:p w:rsidR="00C14721" w:rsidRPr="00B41342" w:rsidRDefault="00C14721" w:rsidP="008D518B">
            <w:pPr>
              <w:jc w:val="right"/>
              <w:rPr>
                <w:rFonts w:ascii="Times New Roman" w:eastAsia="Times New Roman" w:hAnsi="Times New Roman" w:cs="Times New Roman"/>
                <w:b/>
                <w:bCs/>
              </w:rPr>
            </w:pPr>
            <w:r w:rsidRPr="00B41342">
              <w:rPr>
                <w:rFonts w:ascii="Times New Roman" w:eastAsia="Times New Roman" w:hAnsi="Times New Roman" w:cs="Times New Roman"/>
                <w:b/>
                <w:bCs/>
              </w:rPr>
              <w:t>258 452,84</w:t>
            </w:r>
          </w:p>
        </w:tc>
      </w:tr>
    </w:tbl>
    <w:p w:rsidR="00C14721" w:rsidRPr="00D34EC1" w:rsidRDefault="00C14721" w:rsidP="00C14721">
      <w:pPr>
        <w:contextualSpacing/>
        <w:jc w:val="both"/>
        <w:rPr>
          <w:rFonts w:ascii="Times New Roman" w:hAnsi="Times New Roman" w:cs="Times New Roman"/>
        </w:rPr>
      </w:pPr>
    </w:p>
    <w:p w:rsidR="00C14721" w:rsidRPr="00D34EC1" w:rsidRDefault="00C14721" w:rsidP="00C14721">
      <w:pPr>
        <w:tabs>
          <w:tab w:val="left" w:pos="993"/>
        </w:tabs>
        <w:jc w:val="both"/>
        <w:rPr>
          <w:rFonts w:ascii="Times New Roman" w:hAnsi="Times New Roman" w:cs="Times New Roman"/>
          <w:b/>
        </w:rPr>
      </w:pPr>
    </w:p>
    <w:p w:rsidR="00C14721" w:rsidRPr="00D34EC1" w:rsidRDefault="00C14721" w:rsidP="00C14721">
      <w:pPr>
        <w:tabs>
          <w:tab w:val="left" w:pos="993"/>
        </w:tabs>
        <w:ind w:firstLine="567"/>
        <w:jc w:val="both"/>
        <w:rPr>
          <w:rFonts w:ascii="Times New Roman" w:hAnsi="Times New Roman" w:cs="Times New Roman"/>
          <w:b/>
        </w:rPr>
      </w:pPr>
      <w:r w:rsidRPr="00D34EC1">
        <w:rPr>
          <w:rFonts w:ascii="Times New Roman" w:hAnsi="Times New Roman" w:cs="Times New Roman"/>
          <w:b/>
        </w:rPr>
        <w:t xml:space="preserve">2. Требования к качеству и техническим характеристикам товара: </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 национальные стандарты РФ;</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 правила по стандартизации, нормы и рекомендации в области стандартизации;</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w:t>
      </w:r>
      <w:r>
        <w:rPr>
          <w:rFonts w:ascii="Times New Roman" w:hAnsi="Times New Roman" w:cs="Times New Roman"/>
        </w:rPr>
        <w:t xml:space="preserve"> </w:t>
      </w:r>
      <w:r w:rsidRPr="00D34EC1">
        <w:rPr>
          <w:rFonts w:ascii="Times New Roman" w:hAnsi="Times New Roman" w:cs="Times New Roman"/>
        </w:rPr>
        <w:t>общероссийские классификаторы технико-экономической и социальной информации.</w:t>
      </w:r>
    </w:p>
    <w:p w:rsidR="00C14721" w:rsidRPr="00D34EC1" w:rsidRDefault="00C14721" w:rsidP="00C14721">
      <w:pPr>
        <w:contextualSpacing/>
        <w:jc w:val="both"/>
        <w:rPr>
          <w:rFonts w:ascii="Times New Roman" w:hAnsi="Times New Roman" w:cs="Times New Roman"/>
        </w:rPr>
      </w:pPr>
    </w:p>
    <w:p w:rsidR="00C14721" w:rsidRPr="00D34EC1" w:rsidRDefault="00C14721" w:rsidP="00C14721">
      <w:pPr>
        <w:ind w:firstLine="567"/>
        <w:contextualSpacing/>
        <w:jc w:val="both"/>
        <w:rPr>
          <w:rFonts w:ascii="Times New Roman" w:hAnsi="Times New Roman" w:cs="Times New Roman"/>
          <w:b/>
        </w:rPr>
      </w:pPr>
      <w:r w:rsidRPr="00D34EC1">
        <w:rPr>
          <w:rFonts w:ascii="Times New Roman" w:hAnsi="Times New Roman" w:cs="Times New Roman"/>
          <w:b/>
        </w:rPr>
        <w:t>3. Гарантийные обязательства:</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 xml:space="preserve">3.1. Товар  должен быть новым, ранее не эксплуатируемым, не восстановленным, произведенным не ранее 2024-2025 гг. </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3.2. Гарантийный срок: 12 месяцев.</w:t>
      </w:r>
    </w:p>
    <w:p w:rsidR="00C14721" w:rsidRPr="00D34EC1" w:rsidRDefault="00C14721" w:rsidP="00C14721">
      <w:pPr>
        <w:contextualSpacing/>
        <w:jc w:val="both"/>
        <w:rPr>
          <w:rFonts w:ascii="Times New Roman" w:hAnsi="Times New Roman" w:cs="Times New Roman"/>
          <w:b/>
        </w:rPr>
      </w:pPr>
    </w:p>
    <w:p w:rsidR="00C14721" w:rsidRPr="00D34EC1" w:rsidRDefault="00C14721" w:rsidP="00C14721">
      <w:pPr>
        <w:ind w:firstLine="567"/>
        <w:contextualSpacing/>
        <w:jc w:val="both"/>
        <w:rPr>
          <w:rFonts w:ascii="Times New Roman" w:hAnsi="Times New Roman" w:cs="Times New Roman"/>
          <w:b/>
        </w:rPr>
      </w:pPr>
      <w:r w:rsidRPr="00D34EC1">
        <w:rPr>
          <w:rFonts w:ascii="Times New Roman" w:hAnsi="Times New Roman" w:cs="Times New Roman"/>
          <w:b/>
        </w:rPr>
        <w:t>4. Требования к Поставщику:</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4.3. Обладать необходимыми профессиональными знаниями, опытом и репутацией;</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4.4. Иметь ресурсные возможности (финансовые, материально-технические, трудовые);</w:t>
      </w:r>
    </w:p>
    <w:p w:rsidR="00C14721" w:rsidRPr="00D34EC1" w:rsidRDefault="00C14721" w:rsidP="00C14721">
      <w:pPr>
        <w:ind w:firstLine="567"/>
        <w:contextualSpacing/>
        <w:jc w:val="both"/>
        <w:rPr>
          <w:rFonts w:ascii="Times New Roman" w:eastAsia="Times New Roman" w:hAnsi="Times New Roman" w:cs="Times New Roman"/>
        </w:rPr>
      </w:pPr>
      <w:r w:rsidRPr="00D34EC1">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14721" w:rsidRPr="00D34EC1" w:rsidRDefault="00C14721" w:rsidP="00C14721">
      <w:pPr>
        <w:ind w:firstLine="567"/>
        <w:contextualSpacing/>
        <w:jc w:val="both"/>
        <w:rPr>
          <w:rFonts w:ascii="Times New Roman" w:eastAsia="Times New Roman" w:hAnsi="Times New Roman" w:cs="Times New Roman"/>
        </w:rPr>
      </w:pPr>
      <w:r w:rsidRPr="00D34EC1">
        <w:rPr>
          <w:rFonts w:ascii="Times New Roman" w:eastAsia="Times New Roman" w:hAnsi="Times New Roman" w:cs="Times New Roman"/>
        </w:rPr>
        <w:t>4.6. Не искажает факты хозяйственной жизни и не ведет фиктивный документооборот;</w:t>
      </w:r>
    </w:p>
    <w:p w:rsidR="00C14721" w:rsidRPr="00D34EC1" w:rsidRDefault="00C14721" w:rsidP="00C14721">
      <w:pPr>
        <w:tabs>
          <w:tab w:val="left" w:pos="-284"/>
          <w:tab w:val="left" w:pos="426"/>
          <w:tab w:val="left" w:pos="960"/>
        </w:tabs>
        <w:ind w:firstLine="567"/>
        <w:contextualSpacing/>
        <w:jc w:val="both"/>
        <w:rPr>
          <w:rFonts w:ascii="Times New Roman" w:eastAsia="Times New Roman" w:hAnsi="Times New Roman" w:cs="Times New Roman"/>
        </w:rPr>
      </w:pPr>
      <w:r w:rsidRPr="00D34EC1">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14721" w:rsidRPr="00D34EC1" w:rsidRDefault="00C14721" w:rsidP="00C14721">
      <w:pPr>
        <w:ind w:firstLine="567"/>
        <w:contextualSpacing/>
        <w:jc w:val="both"/>
        <w:rPr>
          <w:rFonts w:ascii="Times New Roman" w:hAnsi="Times New Roman" w:cs="Times New Roman"/>
        </w:rPr>
      </w:pPr>
      <w:r w:rsidRPr="00D34EC1">
        <w:rPr>
          <w:rFonts w:ascii="Times New Roman" w:eastAsia="Times New Roman" w:hAnsi="Times New Roman" w:cs="Times New Roman"/>
        </w:rPr>
        <w:t>4.8. В составе исполнительного органа нет дисквалифицированных лиц</w:t>
      </w:r>
    </w:p>
    <w:p w:rsidR="00C14721" w:rsidRPr="00D34EC1" w:rsidRDefault="00C14721" w:rsidP="00C14721">
      <w:pPr>
        <w:ind w:firstLine="567"/>
        <w:contextualSpacing/>
        <w:jc w:val="both"/>
        <w:rPr>
          <w:rFonts w:ascii="Times New Roman" w:hAnsi="Times New Roman" w:cs="Times New Roman"/>
        </w:rPr>
      </w:pPr>
      <w:r w:rsidRPr="00D34EC1">
        <w:rPr>
          <w:rFonts w:ascii="Times New Roman" w:hAnsi="Times New Roman" w:cs="Times New Roman"/>
        </w:rPr>
        <w:t xml:space="preserve">4.9. </w:t>
      </w:r>
      <w:proofErr w:type="gramStart"/>
      <w:r w:rsidRPr="00D34EC1">
        <w:rPr>
          <w:rFonts w:ascii="Times New Roman" w:hAnsi="Times New Roman" w:cs="Times New Roman"/>
        </w:rPr>
        <w:t>Способен</w:t>
      </w:r>
      <w:proofErr w:type="gramEnd"/>
      <w:r w:rsidRPr="00D34EC1">
        <w:rPr>
          <w:rFonts w:ascii="Times New Roman" w:hAnsi="Times New Roman" w:cs="Times New Roman"/>
        </w:rPr>
        <w:t xml:space="preserve"> выполнить обязательства по договору в требуемые сроки и с должным качеством.</w:t>
      </w:r>
    </w:p>
    <w:p w:rsidR="00C14721" w:rsidRPr="00D34EC1" w:rsidRDefault="00C14721" w:rsidP="00C14721">
      <w:pPr>
        <w:tabs>
          <w:tab w:val="left" w:pos="993"/>
        </w:tabs>
        <w:ind w:firstLine="567"/>
        <w:contextualSpacing/>
        <w:jc w:val="both"/>
        <w:rPr>
          <w:rFonts w:ascii="Times New Roman" w:hAnsi="Times New Roman" w:cs="Times New Roman"/>
        </w:rPr>
      </w:pPr>
      <w:r w:rsidRPr="00D34EC1">
        <w:rPr>
          <w:rFonts w:ascii="Times New Roman" w:hAnsi="Times New Roman" w:cs="Times New Roman"/>
        </w:rPr>
        <w:t>4.10. Соответствует требованиям, указанным в документации о закупке.</w:t>
      </w:r>
    </w:p>
    <w:p w:rsidR="00C14721" w:rsidRPr="00D34EC1" w:rsidRDefault="00C14721" w:rsidP="00C14721">
      <w:pPr>
        <w:contextualSpacing/>
        <w:jc w:val="both"/>
        <w:rPr>
          <w:rFonts w:ascii="Times New Roman" w:hAnsi="Times New Roman" w:cs="Times New Roman"/>
          <w:b/>
        </w:rPr>
      </w:pPr>
    </w:p>
    <w:p w:rsidR="00C14721" w:rsidRPr="00D34EC1" w:rsidRDefault="00C14721" w:rsidP="00C14721">
      <w:pPr>
        <w:ind w:firstLine="567"/>
        <w:contextualSpacing/>
        <w:jc w:val="both"/>
        <w:rPr>
          <w:rFonts w:ascii="Times New Roman" w:hAnsi="Times New Roman" w:cs="Times New Roman"/>
          <w:b/>
        </w:rPr>
      </w:pPr>
      <w:r w:rsidRPr="00D34EC1">
        <w:rPr>
          <w:rFonts w:ascii="Times New Roman" w:hAnsi="Times New Roman" w:cs="Times New Roman"/>
          <w:b/>
        </w:rPr>
        <w:t>5. Условия оплаты:</w:t>
      </w:r>
    </w:p>
    <w:p w:rsidR="00C14721" w:rsidRPr="00D34EC1" w:rsidRDefault="00C14721" w:rsidP="00C14721">
      <w:pPr>
        <w:ind w:firstLine="567"/>
        <w:jc w:val="both"/>
        <w:rPr>
          <w:rFonts w:ascii="Times New Roman" w:hAnsi="Times New Roman" w:cs="Times New Roman"/>
        </w:rPr>
      </w:pPr>
      <w:r w:rsidRPr="00D34EC1">
        <w:rPr>
          <w:rFonts w:ascii="Times New Roman" w:hAnsi="Times New Roman" w:cs="Times New Roman"/>
        </w:rPr>
        <w:t>5.1. Порядок оплаты:</w:t>
      </w:r>
    </w:p>
    <w:p w:rsidR="00C14721" w:rsidRPr="00D34EC1" w:rsidRDefault="00C14721" w:rsidP="00C14721">
      <w:pPr>
        <w:ind w:firstLine="567"/>
        <w:jc w:val="both"/>
        <w:rPr>
          <w:rFonts w:ascii="Times New Roman" w:hAnsi="Times New Roman" w:cs="Times New Roman"/>
        </w:rPr>
      </w:pPr>
      <w:r w:rsidRPr="00D34EC1">
        <w:rPr>
          <w:rFonts w:ascii="Times New Roman" w:hAnsi="Times New Roman" w:cs="Times New Roman"/>
        </w:rPr>
        <w:t>- авансовый платёж в размере 80%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C14721" w:rsidRPr="00D34EC1" w:rsidRDefault="00C14721" w:rsidP="00C14721">
      <w:pPr>
        <w:ind w:firstLine="567"/>
        <w:jc w:val="both"/>
        <w:rPr>
          <w:rFonts w:ascii="Times New Roman" w:hAnsi="Times New Roman" w:cs="Times New Roman"/>
        </w:rPr>
      </w:pPr>
      <w:r w:rsidRPr="00D34EC1">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C14721" w:rsidRPr="00D34EC1" w:rsidRDefault="00C14721" w:rsidP="00C14721">
      <w:pPr>
        <w:autoSpaceDE w:val="0"/>
        <w:ind w:firstLine="567"/>
        <w:contextualSpacing/>
        <w:jc w:val="both"/>
        <w:rPr>
          <w:rFonts w:ascii="Times New Roman" w:eastAsia="DejaVu Sans" w:hAnsi="Times New Roman" w:cs="Times New Roman"/>
        </w:rPr>
      </w:pPr>
      <w:proofErr w:type="gramStart"/>
      <w:r w:rsidRPr="00D34EC1">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D34EC1">
        <w:rPr>
          <w:rFonts w:ascii="Times New Roman" w:hAnsi="Times New Roman" w:cs="Times New Roman"/>
        </w:rPr>
        <w:t xml:space="preserve">произведен на территории РФ в соответствии с </w:t>
      </w:r>
      <w:r w:rsidRPr="00D34EC1">
        <w:rPr>
          <w:rFonts w:ascii="Times New Roman" w:eastAsia="Times New Roman" w:hAnsi="Times New Roman" w:cs="Times New Roman"/>
        </w:rPr>
        <w:t xml:space="preserve">Постановлением правительства РФ от 17.07.2015 №719 (в действующей редакции) с учетом </w:t>
      </w:r>
      <w:hyperlink r:id="rId22" w:history="1">
        <w:r w:rsidRPr="00D34EC1">
          <w:rPr>
            <w:rFonts w:ascii="Times New Roman" w:hAnsi="Times New Roman" w:cs="Times New Roman"/>
          </w:rPr>
          <w:t>Постановления</w:t>
        </w:r>
      </w:hyperlink>
      <w:r w:rsidRPr="00D34EC1">
        <w:rPr>
          <w:rFonts w:ascii="Times New Roman" w:hAnsi="Times New Roman" w:cs="Times New Roman"/>
        </w:rPr>
        <w:t xml:space="preserve"> Правительства РФ от 19.05.2021 N 758</w:t>
      </w:r>
      <w:r w:rsidRPr="00D34EC1">
        <w:rPr>
          <w:rFonts w:ascii="Times New Roman" w:eastAsia="Times New Roman" w:hAnsi="Times New Roman" w:cs="Times New Roman"/>
        </w:rPr>
        <w:t>.</w:t>
      </w:r>
      <w:proofErr w:type="gramEnd"/>
    </w:p>
    <w:p w:rsidR="00C14721" w:rsidRPr="00D34EC1" w:rsidRDefault="00C14721" w:rsidP="00C14721">
      <w:pPr>
        <w:ind w:firstLine="567"/>
        <w:jc w:val="both"/>
        <w:rPr>
          <w:rFonts w:ascii="Times New Roman" w:hAnsi="Times New Roman" w:cs="Times New Roman"/>
        </w:rPr>
      </w:pPr>
      <w:r w:rsidRPr="00D34EC1">
        <w:rPr>
          <w:rFonts w:ascii="Times New Roman" w:hAnsi="Times New Roman" w:cs="Times New Roman"/>
        </w:rPr>
        <w:lastRenderedPageBreak/>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34EC1">
        <w:rPr>
          <w:rFonts w:ascii="Times New Roman" w:hAnsi="Times New Roman" w:cs="Times New Roman"/>
        </w:rPr>
        <w:t>расходы</w:t>
      </w:r>
      <w:proofErr w:type="gramEnd"/>
      <w:r w:rsidRPr="00D34EC1">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14721" w:rsidRPr="00C14721" w:rsidRDefault="00C14721" w:rsidP="00C14721">
      <w:pPr>
        <w:autoSpaceDE w:val="0"/>
        <w:ind w:firstLine="567"/>
        <w:jc w:val="both"/>
        <w:rPr>
          <w:rFonts w:ascii="Times New Roman" w:eastAsia="DejaVu Sans" w:hAnsi="Times New Roman" w:cs="Times New Roman"/>
          <w:highlight w:val="yellow"/>
        </w:rPr>
      </w:pPr>
      <w:r w:rsidRPr="00C14721">
        <w:rPr>
          <w:rFonts w:ascii="Times New Roman" w:eastAsia="DejaVu Sans" w:hAnsi="Times New Roman" w:cs="Times New Roman"/>
          <w:highlight w:val="yellow"/>
        </w:rPr>
        <w:t>6. Опцион.</w:t>
      </w:r>
    </w:p>
    <w:p w:rsidR="00C14721" w:rsidRPr="00C14721" w:rsidRDefault="00C14721" w:rsidP="00C14721">
      <w:pPr>
        <w:suppressAutoHyphens/>
        <w:ind w:right="-142" w:firstLine="567"/>
        <w:jc w:val="both"/>
        <w:rPr>
          <w:rFonts w:ascii="Times New Roman" w:hAnsi="Times New Roman" w:cs="Times New Roman"/>
          <w:highlight w:val="yellow"/>
        </w:rPr>
      </w:pPr>
      <w:r w:rsidRPr="00C14721">
        <w:rPr>
          <w:rFonts w:ascii="Times New Roman" w:hAnsi="Times New Roman" w:cs="Times New Roman"/>
          <w:highlight w:val="yellow"/>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C14721" w:rsidRPr="00C14721" w:rsidRDefault="00C14721" w:rsidP="00C14721">
      <w:pPr>
        <w:suppressAutoHyphens/>
        <w:ind w:right="-142" w:firstLine="567"/>
        <w:jc w:val="both"/>
        <w:rPr>
          <w:rFonts w:ascii="Times New Roman" w:hAnsi="Times New Roman" w:cs="Times New Roman"/>
          <w:highlight w:val="yellow"/>
        </w:rPr>
      </w:pPr>
      <w:r w:rsidRPr="00C14721">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sidRPr="00C14721">
        <w:rPr>
          <w:rFonts w:ascii="Times New Roman" w:hAnsi="Times New Roman" w:cs="Times New Roman"/>
          <w:highlight w:val="yellow"/>
        </w:rPr>
        <w:t>с даты подписания</w:t>
      </w:r>
      <w:proofErr w:type="gramEnd"/>
      <w:r w:rsidRPr="00C14721">
        <w:rPr>
          <w:rFonts w:ascii="Times New Roman" w:hAnsi="Times New Roman" w:cs="Times New Roman"/>
          <w:highlight w:val="yellow"/>
        </w:rPr>
        <w:t xml:space="preserve"> настоящего Договора.</w:t>
      </w:r>
    </w:p>
    <w:p w:rsidR="00C14721" w:rsidRPr="00D34EC1" w:rsidRDefault="00C14721" w:rsidP="00C14721">
      <w:pPr>
        <w:suppressAutoHyphens/>
        <w:ind w:right="-142" w:firstLine="567"/>
        <w:jc w:val="both"/>
        <w:rPr>
          <w:rFonts w:ascii="Times New Roman" w:hAnsi="Times New Roman" w:cs="Times New Roman"/>
        </w:rPr>
      </w:pPr>
      <w:r w:rsidRPr="00C14721">
        <w:rPr>
          <w:rFonts w:ascii="Times New Roman" w:hAnsi="Times New Roman" w:cs="Times New Roman"/>
          <w:highlight w:val="yellow"/>
        </w:rPr>
        <w:t xml:space="preserve">6.3. </w:t>
      </w:r>
      <w:proofErr w:type="gramStart"/>
      <w:r w:rsidRPr="00C14721">
        <w:rPr>
          <w:rFonts w:ascii="Times New Roman" w:hAnsi="Times New Roman" w:cs="Times New Roman"/>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C14721" w:rsidRPr="00D34EC1" w:rsidRDefault="00C14721" w:rsidP="00C14721">
      <w:pPr>
        <w:ind w:firstLine="567"/>
        <w:jc w:val="both"/>
        <w:rPr>
          <w:rFonts w:ascii="Times New Roman"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9923" w:type="dxa"/>
        <w:tblInd w:w="108" w:type="dxa"/>
        <w:tblLook w:val="04A0" w:firstRow="1" w:lastRow="0" w:firstColumn="1" w:lastColumn="0" w:noHBand="0" w:noVBand="1"/>
      </w:tblPr>
      <w:tblGrid>
        <w:gridCol w:w="532"/>
        <w:gridCol w:w="3765"/>
        <w:gridCol w:w="1276"/>
        <w:gridCol w:w="1275"/>
        <w:gridCol w:w="1398"/>
        <w:gridCol w:w="1677"/>
      </w:tblGrid>
      <w:tr w:rsidR="00C14721" w:rsidRPr="00B41342" w:rsidTr="00C14721">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gramStart"/>
            <w:r w:rsidRPr="00B41342">
              <w:rPr>
                <w:rFonts w:ascii="Times New Roman" w:eastAsia="Times New Roman" w:hAnsi="Times New Roman" w:cs="Times New Roman"/>
                <w:b/>
                <w:bCs/>
              </w:rPr>
              <w:t>п</w:t>
            </w:r>
            <w:proofErr w:type="gramEnd"/>
            <w:r w:rsidRPr="00B41342">
              <w:rPr>
                <w:rFonts w:ascii="Times New Roman" w:eastAsia="Times New Roman" w:hAnsi="Times New Roman" w:cs="Times New Roman"/>
                <w:b/>
                <w:bCs/>
              </w:rPr>
              <w:t>/п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spellStart"/>
            <w:r w:rsidRPr="00B41342">
              <w:rPr>
                <w:rFonts w:ascii="Times New Roman" w:eastAsia="Times New Roman" w:hAnsi="Times New Roman" w:cs="Times New Roman"/>
                <w:b/>
                <w:bCs/>
              </w:rPr>
              <w:t>Ед</w:t>
            </w:r>
            <w:proofErr w:type="gramStart"/>
            <w:r w:rsidRPr="00B41342">
              <w:rPr>
                <w:rFonts w:ascii="Times New Roman" w:eastAsia="Times New Roman" w:hAnsi="Times New Roman" w:cs="Times New Roman"/>
                <w:b/>
                <w:bCs/>
              </w:rPr>
              <w:t>.и</w:t>
            </w:r>
            <w:proofErr w:type="gramEnd"/>
            <w:r w:rsidRPr="00B41342">
              <w:rPr>
                <w:rFonts w:ascii="Times New Roman" w:eastAsia="Times New Roman" w:hAnsi="Times New Roman" w:cs="Times New Roman"/>
                <w:b/>
                <w:bCs/>
              </w:rPr>
              <w:t>зм</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Кол-во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 xml:space="preserve">Цена  с НДС, </w:t>
            </w:r>
            <w:proofErr w:type="spellStart"/>
            <w:r w:rsidRPr="00B41342">
              <w:rPr>
                <w:rFonts w:ascii="Times New Roman" w:eastAsia="Times New Roman" w:hAnsi="Times New Roman" w:cs="Times New Roman"/>
                <w:b/>
                <w:bCs/>
              </w:rPr>
              <w:t>руб</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r w:rsidRPr="00B41342">
              <w:rPr>
                <w:rFonts w:ascii="Times New Roman" w:eastAsia="Times New Roman" w:hAnsi="Times New Roman" w:cs="Times New Roman"/>
                <w:b/>
                <w:bCs/>
              </w:rPr>
              <w:t xml:space="preserve">Сумма с НДС, </w:t>
            </w:r>
            <w:proofErr w:type="spellStart"/>
            <w:r w:rsidRPr="00B41342">
              <w:rPr>
                <w:rFonts w:ascii="Times New Roman" w:eastAsia="Times New Roman" w:hAnsi="Times New Roman" w:cs="Times New Roman"/>
                <w:b/>
                <w:bCs/>
              </w:rPr>
              <w:t>руб</w:t>
            </w:r>
            <w:proofErr w:type="spellEnd"/>
          </w:p>
        </w:tc>
      </w:tr>
      <w:tr w:rsidR="00C14721" w:rsidRPr="00B41342" w:rsidTr="00C14721">
        <w:trPr>
          <w:trHeight w:val="7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r>
      <w:tr w:rsidR="00C14721" w:rsidRPr="00B41342" w:rsidTr="00C14721">
        <w:trPr>
          <w:trHeight w:val="8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r>
      <w:tr w:rsidR="00C14721" w:rsidRPr="00B41342" w:rsidTr="00C14721">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rPr>
            </w:pPr>
            <w:r w:rsidRPr="00B41342">
              <w:rPr>
                <w:rFonts w:ascii="Times New Roman" w:eastAsia="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rPr>
            </w:pPr>
          </w:p>
        </w:tc>
      </w:tr>
      <w:tr w:rsidR="00C14721" w:rsidRPr="00B41342" w:rsidTr="00C14721">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21" w:rsidRPr="00B41342" w:rsidRDefault="00C14721" w:rsidP="008D518B">
            <w:pPr>
              <w:jc w:val="center"/>
              <w:rPr>
                <w:rFonts w:ascii="Calibri" w:eastAsia="Times New Roman" w:hAnsi="Calibri" w:cs="Calibri"/>
                <w:b/>
                <w:bCs/>
              </w:rPr>
            </w:pPr>
            <w:r w:rsidRPr="00B41342">
              <w:rPr>
                <w:rFonts w:ascii="Calibri" w:eastAsia="Times New Roman" w:hAnsi="Calibri" w:cs="Calibri"/>
                <w:b/>
                <w:bCs/>
              </w:rPr>
              <w:t>4</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b/>
                <w:bCs/>
              </w:rPr>
            </w:pPr>
            <w:r w:rsidRPr="00B41342">
              <w:rPr>
                <w:rFonts w:ascii="Times New Roman" w:eastAsia="Times New Roman" w:hAnsi="Times New Roman" w:cs="Times New Roman"/>
                <w:b/>
                <w:bCs/>
              </w:rPr>
              <w:t>Всего с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4721" w:rsidRPr="00B41342" w:rsidRDefault="00C14721" w:rsidP="008D518B">
            <w:pPr>
              <w:jc w:val="center"/>
              <w:rPr>
                <w:rFonts w:ascii="Times New Roman" w:eastAsia="Times New Roman" w:hAnsi="Times New Roman" w:cs="Times New Roman"/>
                <w:b/>
                <w:bCs/>
              </w:rPr>
            </w:pPr>
            <w:proofErr w:type="spellStart"/>
            <w:r w:rsidRPr="00B41342">
              <w:rPr>
                <w:rFonts w:ascii="Times New Roman" w:eastAsia="Times New Roman" w:hAnsi="Times New Roman" w:cs="Times New Roman"/>
                <w:b/>
                <w:bCs/>
              </w:rPr>
              <w:t>тн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C14721" w:rsidRPr="00B41342" w:rsidRDefault="00C14721" w:rsidP="008D518B">
            <w:pPr>
              <w:jc w:val="center"/>
              <w:rPr>
                <w:rFonts w:ascii="Times New Roman" w:eastAsia="Times New Roman" w:hAnsi="Times New Roman" w:cs="Times New Roman"/>
                <w:b/>
                <w:b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14721" w:rsidRPr="00B41342" w:rsidRDefault="00C14721" w:rsidP="008D518B">
            <w:pP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b/>
                <w:bCs/>
              </w:rPr>
            </w:pPr>
          </w:p>
        </w:tc>
      </w:tr>
      <w:tr w:rsidR="00C14721" w:rsidRPr="00B41342" w:rsidTr="00C14721">
        <w:trPr>
          <w:trHeight w:val="31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C14721" w:rsidRPr="00B41342" w:rsidRDefault="00C14721" w:rsidP="008D518B">
            <w:pPr>
              <w:jc w:val="center"/>
              <w:rPr>
                <w:rFonts w:ascii="Calibri" w:eastAsia="Times New Roman" w:hAnsi="Calibri" w:cs="Calibri"/>
                <w:b/>
                <w:bCs/>
              </w:rPr>
            </w:pPr>
            <w:r w:rsidRPr="00B41342">
              <w:rPr>
                <w:rFonts w:ascii="Calibri" w:eastAsia="Times New Roman" w:hAnsi="Calibri" w:cs="Calibri"/>
                <w:b/>
                <w:bCs/>
              </w:rPr>
              <w:t>5</w:t>
            </w:r>
          </w:p>
        </w:tc>
        <w:tc>
          <w:tcPr>
            <w:tcW w:w="3828" w:type="dxa"/>
            <w:tcBorders>
              <w:top w:val="nil"/>
              <w:left w:val="nil"/>
              <w:bottom w:val="single" w:sz="4" w:space="0" w:color="auto"/>
              <w:right w:val="single" w:sz="4" w:space="0" w:color="auto"/>
            </w:tcBorders>
            <w:shd w:val="clear" w:color="auto" w:fill="auto"/>
            <w:vAlign w:val="center"/>
            <w:hideMark/>
          </w:tcPr>
          <w:p w:rsidR="00C14721" w:rsidRPr="00B41342" w:rsidRDefault="00C14721" w:rsidP="008D518B">
            <w:pPr>
              <w:rPr>
                <w:rFonts w:ascii="Times New Roman" w:eastAsia="Times New Roman" w:hAnsi="Times New Roman" w:cs="Times New Roman"/>
                <w:b/>
                <w:bCs/>
              </w:rPr>
            </w:pPr>
            <w:r w:rsidRPr="00B41342">
              <w:rPr>
                <w:rFonts w:ascii="Times New Roman" w:eastAsia="Times New Roman" w:hAnsi="Times New Roman" w:cs="Times New Roman"/>
                <w:b/>
                <w:bCs/>
              </w:rPr>
              <w:t>НДС 20%:</w:t>
            </w:r>
          </w:p>
        </w:tc>
        <w:tc>
          <w:tcPr>
            <w:tcW w:w="1276" w:type="dxa"/>
            <w:tcBorders>
              <w:top w:val="nil"/>
              <w:left w:val="nil"/>
              <w:bottom w:val="single" w:sz="4" w:space="0" w:color="auto"/>
              <w:right w:val="single" w:sz="4" w:space="0" w:color="auto"/>
            </w:tcBorders>
            <w:shd w:val="clear" w:color="auto" w:fill="auto"/>
            <w:noWrap/>
            <w:vAlign w:val="bottom"/>
            <w:hideMark/>
          </w:tcPr>
          <w:p w:rsidR="00C14721" w:rsidRPr="00B41342" w:rsidRDefault="00C14721" w:rsidP="008D518B">
            <w:pPr>
              <w:rPr>
                <w:rFonts w:ascii="Calibri" w:eastAsia="Times New Roman" w:hAnsi="Calibri" w:cs="Calibri"/>
                <w:b/>
                <w:bCs/>
              </w:rPr>
            </w:pPr>
            <w:r w:rsidRPr="00B41342">
              <w:rPr>
                <w:rFonts w:ascii="Calibri" w:eastAsia="Times New Roman" w:hAnsi="Calibri" w:cs="Calibri"/>
                <w:b/>
                <w:bCs/>
              </w:rPr>
              <w:t> </w:t>
            </w:r>
          </w:p>
        </w:tc>
        <w:tc>
          <w:tcPr>
            <w:tcW w:w="1275" w:type="dxa"/>
            <w:tcBorders>
              <w:top w:val="nil"/>
              <w:left w:val="nil"/>
              <w:bottom w:val="single" w:sz="4" w:space="0" w:color="auto"/>
              <w:right w:val="single" w:sz="4" w:space="0" w:color="auto"/>
            </w:tcBorders>
            <w:shd w:val="clear" w:color="auto" w:fill="auto"/>
            <w:noWrap/>
            <w:vAlign w:val="bottom"/>
          </w:tcPr>
          <w:p w:rsidR="00C14721" w:rsidRPr="00B41342" w:rsidRDefault="00C14721" w:rsidP="008D518B">
            <w:pPr>
              <w:jc w:val="center"/>
              <w:rPr>
                <w:rFonts w:ascii="Calibri" w:eastAsia="Times New Roman" w:hAnsi="Calibri" w:cs="Calibri"/>
                <w:b/>
                <w:bCs/>
              </w:rPr>
            </w:pPr>
          </w:p>
        </w:tc>
        <w:tc>
          <w:tcPr>
            <w:tcW w:w="1418" w:type="dxa"/>
            <w:tcBorders>
              <w:top w:val="nil"/>
              <w:left w:val="nil"/>
              <w:bottom w:val="single" w:sz="4" w:space="0" w:color="auto"/>
              <w:right w:val="single" w:sz="4" w:space="0" w:color="auto"/>
            </w:tcBorders>
            <w:shd w:val="clear" w:color="auto" w:fill="auto"/>
            <w:vAlign w:val="center"/>
          </w:tcPr>
          <w:p w:rsidR="00C14721" w:rsidRPr="00B41342" w:rsidRDefault="00C14721" w:rsidP="008D518B">
            <w:pP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vAlign w:val="center"/>
          </w:tcPr>
          <w:p w:rsidR="00C14721" w:rsidRPr="00B41342" w:rsidRDefault="00C14721" w:rsidP="008D518B">
            <w:pPr>
              <w:jc w:val="right"/>
              <w:rPr>
                <w:rFonts w:ascii="Times New Roman" w:eastAsia="Times New Roman" w:hAnsi="Times New Roman" w:cs="Times New Roman"/>
                <w:b/>
                <w:bCs/>
              </w:rPr>
            </w:pPr>
          </w:p>
        </w:tc>
      </w:tr>
    </w:tbl>
    <w:p w:rsidR="00F1124E" w:rsidRDefault="00EC3231" w:rsidP="00C14721">
      <w:pPr>
        <w:pStyle w:val="a5"/>
        <w:ind w:left="0" w:firstLine="567"/>
        <w:jc w:val="both"/>
        <w:rPr>
          <w:rFonts w:ascii="Times New Roman" w:eastAsia="Calibri" w:hAnsi="Times New Roman" w:cs="Times New Roman"/>
          <w:sz w:val="24"/>
          <w:szCs w:val="24"/>
          <w:lang w:eastAsia="zh-CN"/>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sidR="00C14721">
        <w:rPr>
          <w:rFonts w:ascii="Times New Roman" w:eastAsia="Times New Roman" w:hAnsi="Times New Roman"/>
          <w:sz w:val="21"/>
          <w:szCs w:val="21"/>
        </w:rPr>
        <w:t>0</w:t>
      </w:r>
      <w:r w:rsidRPr="00091A52">
        <w:rPr>
          <w:rFonts w:ascii="Times New Roman" w:eastAsia="Times New Roman" w:hAnsi="Times New Roman"/>
          <w:sz w:val="21"/>
          <w:szCs w:val="21"/>
        </w:rPr>
        <w:t>%/+</w:t>
      </w:r>
      <w:r w:rsidR="00C14721">
        <w:rPr>
          <w:rFonts w:ascii="Times New Roman" w:eastAsia="Times New Roman" w:hAnsi="Times New Roman"/>
          <w:sz w:val="21"/>
          <w:szCs w:val="21"/>
        </w:rPr>
        <w:t>10</w:t>
      </w:r>
      <w:r>
        <w:rPr>
          <w:rFonts w:ascii="Times New Roman" w:eastAsia="Times New Roman" w:hAnsi="Times New Roman"/>
          <w:sz w:val="21"/>
          <w:szCs w:val="21"/>
        </w:rPr>
        <w:t xml:space="preserve">%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17</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w:t>
      </w:r>
      <w:r w:rsidRPr="001B4074">
        <w:rPr>
          <w:rFonts w:ascii="Times New Roman" w:eastAsia="Calibri" w:hAnsi="Times New Roman" w:cs="Times New Roman"/>
          <w:b/>
          <w:i/>
          <w:sz w:val="24"/>
          <w:szCs w:val="24"/>
          <w:lang w:eastAsia="zh-CN"/>
        </w:rPr>
        <w:lastRenderedPageBreak/>
        <w:t>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C14721" w:rsidRDefault="00C1472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Pr="001B4074" w:rsidRDefault="00183A83"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5B735D">
        <w:rPr>
          <w:rFonts w:ascii="Times New Roman" w:hAnsi="Times New Roman" w:cs="Times New Roman"/>
          <w:color w:val="000000" w:themeColor="text1"/>
        </w:rPr>
        <w:lastRenderedPageBreak/>
        <w:t xml:space="preserve">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w:t>
      </w:r>
      <w:r w:rsidRPr="005B735D">
        <w:rPr>
          <w:rFonts w:ascii="Times New Roman" w:eastAsia="Times New Roman" w:hAnsi="Times New Roman" w:cs="Times New Roman"/>
          <w:color w:val="000000" w:themeColor="text1"/>
        </w:rPr>
        <w:lastRenderedPageBreak/>
        <w:t xml:space="preserve">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C3" w:rsidRDefault="000904C3" w:rsidP="00045E6F">
      <w:pPr>
        <w:spacing w:after="0" w:line="240" w:lineRule="auto"/>
      </w:pPr>
      <w:r>
        <w:separator/>
      </w:r>
    </w:p>
  </w:endnote>
  <w:endnote w:type="continuationSeparator" w:id="0">
    <w:p w:rsidR="000904C3" w:rsidRDefault="000904C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C3" w:rsidRDefault="000904C3" w:rsidP="00045E6F">
      <w:pPr>
        <w:spacing w:after="0" w:line="240" w:lineRule="auto"/>
      </w:pPr>
      <w:r>
        <w:separator/>
      </w:r>
    </w:p>
  </w:footnote>
  <w:footnote w:type="continuationSeparator" w:id="0">
    <w:p w:rsidR="000904C3" w:rsidRDefault="000904C3" w:rsidP="00045E6F">
      <w:pPr>
        <w:spacing w:after="0" w:line="240" w:lineRule="auto"/>
      </w:pPr>
      <w:r>
        <w:continuationSeparator/>
      </w:r>
    </w:p>
  </w:footnote>
  <w:footnote w:id="1">
    <w:p w:rsidR="000904C3" w:rsidRDefault="000904C3" w:rsidP="004A5C14"/>
    <w:p w:rsidR="000904C3" w:rsidRPr="006A4B85" w:rsidRDefault="000904C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2D72"/>
    <w:rsid w:val="00736FD3"/>
    <w:rsid w:val="00743300"/>
    <w:rsid w:val="007530C6"/>
    <w:rsid w:val="00775912"/>
    <w:rsid w:val="00775B21"/>
    <w:rsid w:val="00775B5A"/>
    <w:rsid w:val="00791F18"/>
    <w:rsid w:val="007D4799"/>
    <w:rsid w:val="007F39D6"/>
    <w:rsid w:val="0082213D"/>
    <w:rsid w:val="00823B7C"/>
    <w:rsid w:val="00887357"/>
    <w:rsid w:val="008A035F"/>
    <w:rsid w:val="008B6F7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4721"/>
    <w:rsid w:val="00C1774E"/>
    <w:rsid w:val="00C2417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A117-D71C-4CD9-99E9-4E1B41FF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31</Pages>
  <Words>13368</Words>
  <Characters>76199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35</cp:revision>
  <dcterms:created xsi:type="dcterms:W3CDTF">2024-12-17T08:33:00Z</dcterms:created>
  <dcterms:modified xsi:type="dcterms:W3CDTF">2025-06-24T12:26:00Z</dcterms:modified>
</cp:coreProperties>
</file>