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737831" w:rsidRPr="00737831" w:rsidRDefault="00737831" w:rsidP="00737831">
            <w:pPr>
              <w:jc w:val="center"/>
              <w:rPr>
                <w:rFonts w:ascii="Times New Roman" w:eastAsia="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Pr>
                <w:rFonts w:ascii="Times New Roman" w:eastAsia="Times New Roman" w:hAnsi="Times New Roman" w:cs="Times New Roman"/>
                <w:b/>
                <w:sz w:val="24"/>
                <w:szCs w:val="24"/>
              </w:rPr>
              <w:t>ПРИОБРЕТЕНИЕ</w:t>
            </w:r>
            <w:r w:rsidRPr="00737831">
              <w:rPr>
                <w:rFonts w:ascii="Times New Roman" w:eastAsia="Times New Roman" w:hAnsi="Times New Roman" w:cs="Times New Roman"/>
                <w:b/>
                <w:sz w:val="24"/>
                <w:szCs w:val="24"/>
              </w:rPr>
              <w:t xml:space="preserve"> ИЗВЕЩАТЕЛЕЙ ПЛАМЕНИ ИПЭС-ИК/УФ ЖСКФ.425248.001 ТУ ИЗ СОСТАВА ИЗДЕЛИЯ «ПОЖАРНАЯ АВТОМАТИКА</w:t>
            </w:r>
          </w:p>
          <w:p w:rsidR="00EF5C86" w:rsidRPr="001409F8" w:rsidRDefault="00737831" w:rsidP="00737831">
            <w:pPr>
              <w:jc w:val="center"/>
              <w:rPr>
                <w:rFonts w:ascii="Times New Roman" w:hAnsi="Times New Roman" w:cs="Times New Roman"/>
                <w:b/>
                <w:sz w:val="24"/>
                <w:szCs w:val="24"/>
              </w:rPr>
            </w:pPr>
            <w:r w:rsidRPr="0073783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АММА - 01Ф»  ЗАКАЗ № 601.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E36F9"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ozt</w:t>
            </w:r>
            <w:proofErr w:type="spellEnd"/>
            <w:r w:rsidRPr="009E36F9">
              <w:rPr>
                <w:rFonts w:ascii="Times New Roman" w:hAnsi="Times New Roman" w:cs="Times New Roman"/>
                <w:sz w:val="24"/>
                <w:szCs w:val="24"/>
                <w:shd w:val="clear" w:color="auto" w:fill="FFFFFF"/>
              </w:rPr>
              <w:t>5</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0F4272">
              <w:rPr>
                <w:rFonts w:ascii="Times New Roman" w:hAnsi="Times New Roman" w:cs="Times New Roman"/>
                <w:sz w:val="24"/>
                <w:szCs w:val="24"/>
                <w:shd w:val="clear" w:color="auto" w:fill="FFFFFF"/>
              </w:rPr>
              <w:t>Пискунова Наталья Алексеевн</w:t>
            </w:r>
            <w:proofErr w:type="gramStart"/>
            <w:r w:rsidR="000F4272">
              <w:rPr>
                <w:rFonts w:ascii="Times New Roman" w:hAnsi="Times New Roman" w:cs="Times New Roman"/>
                <w:sz w:val="24"/>
                <w:szCs w:val="24"/>
                <w:shd w:val="clear" w:color="auto" w:fill="FFFFFF"/>
              </w:rPr>
              <w:t>а</w:t>
            </w:r>
            <w:r w:rsidRPr="001B4074">
              <w:rPr>
                <w:rFonts w:ascii="Times New Roman" w:hAnsi="Times New Roman" w:cs="Times New Roman"/>
                <w:sz w:val="24"/>
                <w:szCs w:val="24"/>
                <w:shd w:val="clear" w:color="auto" w:fill="FFFFFF"/>
              </w:rPr>
              <w:t>-</w:t>
            </w:r>
            <w:proofErr w:type="gramEnd"/>
            <w:r w:rsidRPr="001B4074">
              <w:rPr>
                <w:rFonts w:ascii="Times New Roman" w:hAnsi="Times New Roman" w:cs="Times New Roman"/>
                <w:sz w:val="24"/>
                <w:szCs w:val="24"/>
                <w:shd w:val="clear" w:color="auto" w:fill="FFFFFF"/>
              </w:rPr>
              <w:t xml:space="preserve">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0F4272">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737831">
              <w:rPr>
                <w:rFonts w:ascii="Times New Roman" w:hAnsi="Times New Roman" w:cs="Times New Roman"/>
                <w:color w:val="000000"/>
                <w:sz w:val="24"/>
                <w:szCs w:val="24"/>
              </w:rPr>
              <w:t xml:space="preserve">78-63 </w:t>
            </w:r>
            <w:r w:rsidR="00F84835" w:rsidRPr="001B4074">
              <w:rPr>
                <w:rFonts w:ascii="Times New Roman" w:hAnsi="Times New Roman" w:cs="Times New Roman"/>
                <w:sz w:val="24"/>
                <w:szCs w:val="24"/>
              </w:rPr>
              <w:t>–</w:t>
            </w:r>
            <w:r w:rsidR="00737831">
              <w:rPr>
                <w:rFonts w:ascii="Times New Roman" w:hAnsi="Times New Roman" w:cs="Times New Roman"/>
                <w:sz w:val="24"/>
                <w:szCs w:val="24"/>
              </w:rPr>
              <w:t xml:space="preserve"> </w:t>
            </w:r>
            <w:proofErr w:type="spellStart"/>
            <w:r w:rsidR="00737831">
              <w:rPr>
                <w:rFonts w:ascii="Times New Roman" w:hAnsi="Times New Roman" w:cs="Times New Roman"/>
                <w:sz w:val="24"/>
                <w:szCs w:val="24"/>
              </w:rPr>
              <w:t>Гельман</w:t>
            </w:r>
            <w:proofErr w:type="spellEnd"/>
            <w:r w:rsidR="00737831">
              <w:rPr>
                <w:rFonts w:ascii="Times New Roman" w:hAnsi="Times New Roman" w:cs="Times New Roman"/>
                <w:sz w:val="24"/>
                <w:szCs w:val="24"/>
              </w:rPr>
              <w:t xml:space="preserve"> Галина Николаевна</w:t>
            </w:r>
            <w:r w:rsidR="000F4272">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E36F9" w:rsidRPr="009E36F9" w:rsidRDefault="000F4272" w:rsidP="009E36F9">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9E36F9">
              <w:t xml:space="preserve"> </w:t>
            </w:r>
            <w:r w:rsidR="009E36F9">
              <w:rPr>
                <w:rFonts w:ascii="Times New Roman" w:hAnsi="Times New Roman" w:cs="Times New Roman"/>
                <w:sz w:val="24"/>
                <w:szCs w:val="24"/>
              </w:rPr>
              <w:t>П</w:t>
            </w:r>
            <w:r w:rsidR="009E36F9" w:rsidRPr="009E36F9">
              <w:rPr>
                <w:rFonts w:ascii="Times New Roman" w:hAnsi="Times New Roman" w:cs="Times New Roman"/>
                <w:sz w:val="24"/>
                <w:szCs w:val="24"/>
              </w:rPr>
              <w:t xml:space="preserve">риобретение </w:t>
            </w:r>
            <w:proofErr w:type="spellStart"/>
            <w:r w:rsidR="009E36F9" w:rsidRPr="009E36F9">
              <w:rPr>
                <w:rFonts w:ascii="Times New Roman" w:hAnsi="Times New Roman" w:cs="Times New Roman"/>
                <w:sz w:val="24"/>
                <w:szCs w:val="24"/>
              </w:rPr>
              <w:t>извещателей</w:t>
            </w:r>
            <w:proofErr w:type="spellEnd"/>
            <w:r w:rsidR="009E36F9" w:rsidRPr="009E36F9">
              <w:rPr>
                <w:rFonts w:ascii="Times New Roman" w:hAnsi="Times New Roman" w:cs="Times New Roman"/>
                <w:sz w:val="24"/>
                <w:szCs w:val="24"/>
              </w:rPr>
              <w:t xml:space="preserve"> пламени ИПЭС-ИК/УФ ЖСКФ.425248.001 ТУ из состава изделия «Пожарная автоматика </w:t>
            </w:r>
          </w:p>
          <w:p w:rsidR="000F4272" w:rsidRDefault="009E36F9" w:rsidP="009E36F9">
            <w:pPr>
              <w:widowControl w:val="0"/>
              <w:autoSpaceDE w:val="0"/>
              <w:jc w:val="both"/>
              <w:rPr>
                <w:rFonts w:ascii="Times New Roman" w:hAnsi="Times New Roman" w:cs="Times New Roman"/>
                <w:sz w:val="24"/>
                <w:szCs w:val="24"/>
              </w:rPr>
            </w:pPr>
            <w:r w:rsidRPr="009E36F9">
              <w:rPr>
                <w:rFonts w:ascii="Times New Roman" w:hAnsi="Times New Roman" w:cs="Times New Roman"/>
                <w:sz w:val="24"/>
                <w:szCs w:val="24"/>
              </w:rPr>
              <w:t>«Г</w:t>
            </w:r>
            <w:r>
              <w:rPr>
                <w:rFonts w:ascii="Times New Roman" w:hAnsi="Times New Roman" w:cs="Times New Roman"/>
                <w:sz w:val="24"/>
                <w:szCs w:val="24"/>
              </w:rPr>
              <w:t>амма - 01Ф»  заказ № 601.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36F9" w:rsidP="000F4272">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Pr="009E36F9">
              <w:rPr>
                <w:rFonts w:ascii="Times New Roman" w:hAnsi="Times New Roman" w:cs="Times New Roman"/>
                <w:sz w:val="24"/>
                <w:szCs w:val="24"/>
              </w:rPr>
              <w:t>70</w:t>
            </w:r>
            <w:r w:rsidR="0038048E">
              <w:rPr>
                <w:rFonts w:ascii="Times New Roman" w:hAnsi="Times New Roman" w:cs="Times New Roman"/>
                <w:sz w:val="24"/>
                <w:szCs w:val="24"/>
              </w:rPr>
              <w:t xml:space="preserve"> рабочих</w:t>
            </w:r>
            <w:bookmarkStart w:id="0" w:name="_GoBack"/>
            <w:bookmarkEnd w:id="0"/>
            <w:r>
              <w:rPr>
                <w:rFonts w:ascii="Times New Roman" w:hAnsi="Times New Roman" w:cs="Times New Roman"/>
                <w:sz w:val="24"/>
                <w:szCs w:val="24"/>
              </w:rPr>
              <w:t xml:space="preserve"> дней</w:t>
            </w:r>
            <w:r w:rsidRPr="009E36F9">
              <w:rPr>
                <w:rFonts w:ascii="Times New Roman" w:hAnsi="Times New Roman" w:cs="Times New Roman"/>
                <w:sz w:val="24"/>
                <w:szCs w:val="24"/>
              </w:rPr>
              <w:t xml:space="preserve"> </w:t>
            </w:r>
            <w:r w:rsidR="000F4272">
              <w:rPr>
                <w:rFonts w:ascii="Times New Roman" w:hAnsi="Times New Roman" w:cs="Times New Roman"/>
                <w:sz w:val="24"/>
                <w:szCs w:val="24"/>
              </w:rPr>
              <w:t xml:space="preserve"> </w:t>
            </w:r>
            <w:r w:rsidR="00AC4911" w:rsidRPr="00AC4911">
              <w:rPr>
                <w:rFonts w:ascii="Times New Roman" w:hAnsi="Times New Roman" w:cs="Times New Roman"/>
                <w:sz w:val="24"/>
                <w:szCs w:val="24"/>
              </w:rPr>
              <w:t>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E36F9" w:rsidP="00A93262">
            <w:pPr>
              <w:jc w:val="center"/>
              <w:rPr>
                <w:rFonts w:ascii="Times New Roman" w:hAnsi="Times New Roman" w:cs="Times New Roman"/>
                <w:b/>
                <w:sz w:val="24"/>
                <w:szCs w:val="24"/>
              </w:rPr>
            </w:pPr>
            <w:r>
              <w:rPr>
                <w:rFonts w:ascii="Times New Roman" w:hAnsi="Times New Roman" w:cs="Times New Roman"/>
                <w:b/>
                <w:bCs/>
                <w:sz w:val="24"/>
                <w:szCs w:val="24"/>
              </w:rPr>
              <w:t>968 000,00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4 </w:t>
            </w:r>
            <w:proofErr w:type="spellStart"/>
            <w:r w:rsidR="009E36F9">
              <w:rPr>
                <w:rFonts w:ascii="Times New Roman" w:hAnsi="Times New Roman" w:cs="Times New Roman"/>
                <w:sz w:val="24"/>
                <w:szCs w:val="24"/>
              </w:rPr>
              <w:t>кв</w:t>
            </w:r>
            <w:proofErr w:type="spellEnd"/>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9E36F9">
              <w:rPr>
                <w:rFonts w:ascii="Times New Roman" w:hAnsi="Times New Roman" w:cs="Times New Roman"/>
                <w:sz w:val="24"/>
                <w:szCs w:val="24"/>
              </w:rPr>
              <w:t>-2025 года</w:t>
            </w:r>
            <w:r w:rsidR="00B76104">
              <w:rPr>
                <w:rFonts w:ascii="Times New Roman" w:hAnsi="Times New Roman" w:cs="Times New Roman"/>
                <w:sz w:val="24"/>
                <w:szCs w:val="24"/>
              </w:rPr>
              <w:t xml:space="preserve"> </w:t>
            </w:r>
            <w:proofErr w:type="spellStart"/>
            <w:proofErr w:type="gramStart"/>
            <w:r w:rsidR="009E36F9">
              <w:rPr>
                <w:rFonts w:ascii="Times New Roman" w:hAnsi="Times New Roman" w:cs="Times New Roman"/>
                <w:sz w:val="24"/>
                <w:szCs w:val="24"/>
              </w:rPr>
              <w:t>года</w:t>
            </w:r>
            <w:proofErr w:type="spellEnd"/>
            <w:proofErr w:type="gramEnd"/>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B76104">
              <w:rPr>
                <w:rFonts w:ascii="Times New Roman" w:hAnsi="Times New Roman" w:cs="Times New Roman"/>
              </w:rPr>
              <w:t>1</w:t>
            </w:r>
            <w:r w:rsidR="009E36F9">
              <w:rPr>
                <w:rFonts w:ascii="Times New Roman" w:hAnsi="Times New Roman" w:cs="Times New Roman"/>
              </w:rPr>
              <w:t>8 месяцев</w:t>
            </w:r>
            <w:r w:rsidR="00950AFC">
              <w:rPr>
                <w:rFonts w:ascii="Times New Roman" w:hAnsi="Times New Roman" w:cs="Times New Roman"/>
              </w:rPr>
              <w:t>.</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37831"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37831"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E36F9">
              <w:rPr>
                <w:rFonts w:ascii="Times New Roman" w:hAnsi="Times New Roman" w:cs="Times New Roman"/>
                <w:sz w:val="24"/>
                <w:szCs w:val="24"/>
              </w:rPr>
              <w:t>03</w:t>
            </w:r>
            <w:r w:rsidRPr="001B4074">
              <w:rPr>
                <w:rFonts w:ascii="Times New Roman" w:hAnsi="Times New Roman" w:cs="Times New Roman"/>
                <w:sz w:val="24"/>
                <w:szCs w:val="24"/>
              </w:rPr>
              <w:t>.</w:t>
            </w:r>
            <w:r w:rsidR="009E36F9">
              <w:rPr>
                <w:rFonts w:ascii="Times New Roman" w:hAnsi="Times New Roman" w:cs="Times New Roman"/>
                <w:sz w:val="24"/>
                <w:szCs w:val="24"/>
              </w:rPr>
              <w:t>02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9E36F9">
              <w:rPr>
                <w:rFonts w:ascii="Times New Roman" w:hAnsi="Times New Roman" w:cs="Times New Roman"/>
                <w:sz w:val="24"/>
                <w:szCs w:val="24"/>
              </w:rPr>
              <w:t>10</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835541">
              <w:rPr>
                <w:rFonts w:ascii="Times New Roman" w:hAnsi="Times New Roman" w:cs="Times New Roman"/>
                <w:sz w:val="24"/>
                <w:szCs w:val="24"/>
              </w:rPr>
              <w:t>12</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950AFC">
              <w:rPr>
                <w:rFonts w:ascii="Times New Roman" w:hAnsi="Times New Roman" w:cs="Times New Roman"/>
                <w:sz w:val="24"/>
                <w:szCs w:val="24"/>
              </w:rPr>
              <w:t>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5404BA"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14</w:t>
            </w:r>
            <w:r w:rsidR="00A606A3" w:rsidRPr="001B4074">
              <w:rPr>
                <w:rFonts w:ascii="Times New Roman" w:hAnsi="Times New Roman" w:cs="Times New Roman"/>
                <w:sz w:val="24"/>
                <w:szCs w:val="24"/>
              </w:rPr>
              <w:t>.</w:t>
            </w:r>
            <w:r>
              <w:rPr>
                <w:rFonts w:ascii="Times New Roman" w:hAnsi="Times New Roman" w:cs="Times New Roman"/>
                <w:sz w:val="24"/>
                <w:szCs w:val="24"/>
              </w:rPr>
              <w:t>03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5404BA">
              <w:rPr>
                <w:rFonts w:ascii="Times New Roman" w:eastAsia="DejaVu Sans" w:hAnsi="Times New Roman" w:cs="Times New Roman"/>
                <w:sz w:val="24"/>
                <w:szCs w:val="24"/>
              </w:rPr>
              <w:t>7</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w:t>
            </w:r>
            <w:r>
              <w:rPr>
                <w:rFonts w:ascii="Times New Roman" w:hAnsi="Times New Roman" w:cs="Times New Roman"/>
                <w:b/>
                <w:i/>
                <w:color w:val="000000"/>
              </w:rPr>
              <w:lastRenderedPageBreak/>
              <w:t xml:space="preserve">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9E36F9" w:rsidRPr="00A010FF" w:rsidRDefault="009E36F9" w:rsidP="009E36F9">
      <w:pPr>
        <w:spacing w:after="0" w:line="240" w:lineRule="auto"/>
        <w:jc w:val="center"/>
        <w:rPr>
          <w:rFonts w:ascii="Times New Roman" w:hAnsi="Times New Roman"/>
          <w:b/>
          <w:sz w:val="24"/>
          <w:szCs w:val="24"/>
        </w:rPr>
      </w:pPr>
      <w:r w:rsidRPr="00A010FF">
        <w:rPr>
          <w:rFonts w:ascii="Times New Roman" w:hAnsi="Times New Roman"/>
          <w:b/>
          <w:sz w:val="24"/>
          <w:szCs w:val="24"/>
        </w:rPr>
        <w:lastRenderedPageBreak/>
        <w:t>Техническое задание</w:t>
      </w:r>
    </w:p>
    <w:p w:rsidR="009E36F9" w:rsidRPr="00411C87" w:rsidRDefault="009E36F9" w:rsidP="009E36F9">
      <w:pPr>
        <w:spacing w:after="0" w:line="240" w:lineRule="auto"/>
        <w:ind w:right="567"/>
        <w:jc w:val="center"/>
        <w:rPr>
          <w:rFonts w:ascii="Times New Roman" w:hAnsi="Times New Roman"/>
          <w:b/>
          <w:sz w:val="24"/>
          <w:szCs w:val="24"/>
        </w:rPr>
      </w:pPr>
      <w:r w:rsidRPr="00A010FF">
        <w:rPr>
          <w:rFonts w:ascii="Times New Roman" w:hAnsi="Times New Roman"/>
          <w:b/>
          <w:sz w:val="24"/>
          <w:szCs w:val="24"/>
        </w:rPr>
        <w:t xml:space="preserve">на приобретение </w:t>
      </w:r>
      <w:proofErr w:type="spellStart"/>
      <w:r>
        <w:rPr>
          <w:rFonts w:ascii="Times New Roman" w:hAnsi="Times New Roman"/>
          <w:b/>
          <w:sz w:val="24"/>
          <w:szCs w:val="24"/>
        </w:rPr>
        <w:t>извещателей</w:t>
      </w:r>
      <w:proofErr w:type="spellEnd"/>
      <w:r w:rsidRPr="00411C87">
        <w:rPr>
          <w:rFonts w:ascii="Times New Roman" w:hAnsi="Times New Roman"/>
          <w:b/>
          <w:sz w:val="24"/>
          <w:szCs w:val="24"/>
        </w:rPr>
        <w:t xml:space="preserve"> пламени ИПЭС-ИК/УФ ЖСКФ.425248.001 ТУ </w:t>
      </w:r>
      <w:r>
        <w:rPr>
          <w:rFonts w:ascii="Times New Roman" w:hAnsi="Times New Roman"/>
          <w:b/>
          <w:sz w:val="24"/>
          <w:szCs w:val="24"/>
        </w:rPr>
        <w:t>из состава изделия «</w:t>
      </w:r>
      <w:r w:rsidRPr="00411C87">
        <w:rPr>
          <w:rFonts w:ascii="Times New Roman" w:hAnsi="Times New Roman"/>
          <w:b/>
          <w:sz w:val="24"/>
          <w:szCs w:val="24"/>
        </w:rPr>
        <w:t xml:space="preserve">Пожарная автоматика </w:t>
      </w:r>
    </w:p>
    <w:p w:rsidR="009E36F9" w:rsidRDefault="009E36F9" w:rsidP="009E36F9">
      <w:pPr>
        <w:spacing w:after="0" w:line="240" w:lineRule="auto"/>
        <w:ind w:right="567"/>
        <w:jc w:val="center"/>
        <w:rPr>
          <w:rFonts w:ascii="Times New Roman" w:hAnsi="Times New Roman"/>
          <w:b/>
          <w:sz w:val="24"/>
          <w:szCs w:val="24"/>
        </w:rPr>
      </w:pPr>
      <w:r>
        <w:rPr>
          <w:rFonts w:ascii="Times New Roman" w:hAnsi="Times New Roman"/>
          <w:b/>
          <w:sz w:val="24"/>
          <w:szCs w:val="24"/>
        </w:rPr>
        <w:t>«Гамма - 01Ф»</w:t>
      </w:r>
      <w:r w:rsidRPr="00411C87">
        <w:rPr>
          <w:rFonts w:ascii="Times New Roman" w:hAnsi="Times New Roman"/>
          <w:b/>
          <w:sz w:val="24"/>
          <w:szCs w:val="24"/>
        </w:rPr>
        <w:t xml:space="preserve">  </w:t>
      </w:r>
      <w:r w:rsidRPr="00A010FF">
        <w:rPr>
          <w:rFonts w:ascii="Times New Roman" w:hAnsi="Times New Roman"/>
          <w:b/>
          <w:sz w:val="24"/>
          <w:szCs w:val="24"/>
        </w:rPr>
        <w:t xml:space="preserve">№ </w:t>
      </w:r>
      <w:r>
        <w:rPr>
          <w:rFonts w:ascii="Times New Roman" w:hAnsi="Times New Roman"/>
          <w:b/>
          <w:sz w:val="24"/>
          <w:szCs w:val="24"/>
        </w:rPr>
        <w:t>601.</w:t>
      </w:r>
    </w:p>
    <w:p w:rsidR="009E36F9" w:rsidRDefault="009E36F9" w:rsidP="009E36F9">
      <w:pPr>
        <w:spacing w:after="0" w:line="240" w:lineRule="auto"/>
        <w:ind w:right="567"/>
        <w:jc w:val="center"/>
        <w:rPr>
          <w:rFonts w:ascii="Times New Roman" w:hAnsi="Times New Roman"/>
          <w:b/>
          <w:sz w:val="24"/>
          <w:szCs w:val="24"/>
        </w:rPr>
      </w:pPr>
    </w:p>
    <w:p w:rsidR="009E36F9" w:rsidRPr="00A010FF" w:rsidRDefault="009E36F9" w:rsidP="009E36F9">
      <w:pPr>
        <w:spacing w:after="0" w:line="240" w:lineRule="auto"/>
        <w:ind w:right="567"/>
        <w:jc w:val="center"/>
        <w:rPr>
          <w:rFonts w:ascii="Times New Roman" w:hAnsi="Times New Roman"/>
          <w:b/>
          <w:sz w:val="24"/>
          <w:szCs w:val="24"/>
        </w:rPr>
      </w:pPr>
    </w:p>
    <w:tbl>
      <w:tblPr>
        <w:tblStyle w:val="a3"/>
        <w:tblW w:w="0" w:type="auto"/>
        <w:tblLook w:val="04A0" w:firstRow="1" w:lastRow="0" w:firstColumn="1" w:lastColumn="0" w:noHBand="0" w:noVBand="1"/>
      </w:tblPr>
      <w:tblGrid>
        <w:gridCol w:w="1838"/>
        <w:gridCol w:w="7902"/>
      </w:tblGrid>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902" w:type="dxa"/>
          </w:tcPr>
          <w:p w:rsidR="009E36F9" w:rsidRDefault="009E36F9" w:rsidP="007D0AFC">
            <w:pPr>
              <w:tabs>
                <w:tab w:val="left" w:pos="1302"/>
              </w:tabs>
              <w:rPr>
                <w:rFonts w:ascii="Times New Roman" w:hAnsi="Times New Roman"/>
                <w:sz w:val="24"/>
                <w:szCs w:val="24"/>
              </w:rPr>
            </w:pPr>
            <w:r w:rsidRPr="00411C87">
              <w:rPr>
                <w:rFonts w:ascii="Times New Roman" w:hAnsi="Times New Roman"/>
                <w:sz w:val="24"/>
                <w:szCs w:val="24"/>
              </w:rPr>
              <w:t xml:space="preserve">Предметом настоящего Технического задания является закупка </w:t>
            </w:r>
            <w:proofErr w:type="spellStart"/>
            <w:r w:rsidRPr="00411C87">
              <w:rPr>
                <w:rFonts w:ascii="Times New Roman" w:hAnsi="Times New Roman"/>
                <w:sz w:val="24"/>
                <w:szCs w:val="24"/>
              </w:rPr>
              <w:t>извещателей</w:t>
            </w:r>
            <w:proofErr w:type="spellEnd"/>
            <w:r w:rsidRPr="00411C87">
              <w:rPr>
                <w:rFonts w:ascii="Times New Roman" w:hAnsi="Times New Roman"/>
                <w:sz w:val="24"/>
                <w:szCs w:val="24"/>
              </w:rPr>
              <w:t xml:space="preserve"> пламени ИПЭС-ИК/УФ ЖСКФ.425248.001 ТУ из состава изделия «</w:t>
            </w:r>
            <w:r>
              <w:rPr>
                <w:rFonts w:ascii="Times New Roman" w:hAnsi="Times New Roman"/>
                <w:sz w:val="24"/>
                <w:szCs w:val="24"/>
              </w:rPr>
              <w:t xml:space="preserve"> Пожарная автоматика </w:t>
            </w:r>
            <w:r w:rsidRPr="00411C87">
              <w:rPr>
                <w:rFonts w:ascii="Times New Roman" w:hAnsi="Times New Roman"/>
                <w:sz w:val="24"/>
                <w:szCs w:val="24"/>
              </w:rPr>
              <w:t>«Гамма - 01Ф» для обеспечения судоремонта заказа зав. № 601.</w:t>
            </w:r>
          </w:p>
          <w:p w:rsidR="009E36F9" w:rsidRPr="00A010FF" w:rsidRDefault="009E36F9" w:rsidP="007D0AFC">
            <w:pPr>
              <w:tabs>
                <w:tab w:val="left" w:pos="1302"/>
              </w:tabs>
              <w:rPr>
                <w:rFonts w:ascii="Times New Roman" w:hAnsi="Times New Roman"/>
                <w:sz w:val="24"/>
                <w:szCs w:val="24"/>
              </w:rPr>
            </w:pPr>
          </w:p>
        </w:tc>
      </w:tr>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902" w:type="dxa"/>
          </w:tcPr>
          <w:p w:rsidR="009E36F9" w:rsidRPr="00A010FF" w:rsidRDefault="009E36F9" w:rsidP="007D0AFC">
            <w:pPr>
              <w:pStyle w:val="a5"/>
              <w:ind w:left="0"/>
              <w:jc w:val="both"/>
              <w:rPr>
                <w:rFonts w:ascii="Times New Roman" w:hAnsi="Times New Roman"/>
                <w:sz w:val="24"/>
                <w:szCs w:val="24"/>
                <w:highlight w:val="red"/>
              </w:rPr>
            </w:pPr>
            <w:r w:rsidRPr="009E36F9">
              <w:rPr>
                <w:rFonts w:ascii="Times New Roman" w:hAnsi="Times New Roman"/>
                <w:sz w:val="24"/>
                <w:szCs w:val="24"/>
              </w:rPr>
              <w:t>*********</w:t>
            </w:r>
          </w:p>
        </w:tc>
      </w:tr>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w:t>
            </w:r>
            <w:r>
              <w:rPr>
                <w:rFonts w:ascii="Times New Roman" w:hAnsi="Times New Roman"/>
                <w:sz w:val="24"/>
                <w:szCs w:val="24"/>
              </w:rPr>
              <w:t>анкистов, д. 4.</w:t>
            </w:r>
          </w:p>
        </w:tc>
      </w:tr>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902" w:type="dxa"/>
          </w:tcPr>
          <w:p w:rsidR="009E36F9" w:rsidRPr="00A010FF" w:rsidRDefault="009E36F9" w:rsidP="007D0AFC">
            <w:pPr>
              <w:pStyle w:val="a5"/>
              <w:ind w:left="0"/>
              <w:jc w:val="both"/>
              <w:rPr>
                <w:rFonts w:ascii="Times New Roman" w:hAnsi="Times New Roman"/>
                <w:sz w:val="24"/>
                <w:szCs w:val="24"/>
                <w:u w:val="single"/>
              </w:rPr>
            </w:pPr>
            <w:r w:rsidRPr="00A010FF">
              <w:rPr>
                <w:rFonts w:ascii="Times New Roman" w:hAnsi="Times New Roman"/>
                <w:sz w:val="24"/>
                <w:szCs w:val="24"/>
              </w:rPr>
              <w:t xml:space="preserve">В течение </w:t>
            </w:r>
            <w:r>
              <w:rPr>
                <w:rFonts w:ascii="Times New Roman" w:hAnsi="Times New Roman"/>
                <w:sz w:val="24"/>
                <w:szCs w:val="24"/>
              </w:rPr>
              <w:t>70 рабочих</w:t>
            </w:r>
            <w:r w:rsidRPr="00A010FF">
              <w:rPr>
                <w:rFonts w:ascii="Times New Roman" w:hAnsi="Times New Roman"/>
                <w:sz w:val="24"/>
                <w:szCs w:val="24"/>
              </w:rPr>
              <w:t xml:space="preserve"> </w:t>
            </w:r>
            <w:r>
              <w:rPr>
                <w:rFonts w:ascii="Times New Roman" w:hAnsi="Times New Roman"/>
                <w:sz w:val="24"/>
                <w:szCs w:val="24"/>
              </w:rPr>
              <w:t xml:space="preserve">дней </w:t>
            </w:r>
            <w:r w:rsidRPr="00A010FF">
              <w:rPr>
                <w:rFonts w:ascii="Times New Roman" w:hAnsi="Times New Roman"/>
                <w:sz w:val="24"/>
                <w:szCs w:val="24"/>
              </w:rPr>
              <w:t>с момента оплаты авансового платежа.</w:t>
            </w:r>
          </w:p>
        </w:tc>
      </w:tr>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902" w:type="dxa"/>
          </w:tcPr>
          <w:p w:rsidR="009E36F9" w:rsidRDefault="009E36F9" w:rsidP="007D0AFC">
            <w:pPr>
              <w:pStyle w:val="a5"/>
              <w:ind w:left="0"/>
              <w:jc w:val="both"/>
              <w:rPr>
                <w:rFonts w:ascii="Times New Roman" w:hAnsi="Times New Roman"/>
                <w:color w:val="000000"/>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9E36F9" w:rsidRPr="00A010FF" w:rsidRDefault="009E36F9" w:rsidP="007D0AFC">
            <w:pPr>
              <w:pStyle w:val="a5"/>
              <w:ind w:left="0"/>
              <w:jc w:val="both"/>
              <w:rPr>
                <w:rFonts w:ascii="Times New Roman" w:hAnsi="Times New Roman"/>
                <w:sz w:val="24"/>
                <w:szCs w:val="24"/>
              </w:rPr>
            </w:pPr>
          </w:p>
        </w:tc>
      </w:tr>
      <w:tr w:rsidR="009E36F9" w:rsidRPr="00A010FF" w:rsidTr="007D0AFC">
        <w:tc>
          <w:tcPr>
            <w:tcW w:w="1668" w:type="dxa"/>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9E36F9" w:rsidRPr="00A010FF" w:rsidRDefault="009E36F9" w:rsidP="007D0AFC">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9E36F9" w:rsidRPr="00A010FF" w:rsidTr="007D0AFC">
        <w:tc>
          <w:tcPr>
            <w:tcW w:w="9570" w:type="dxa"/>
            <w:gridSpan w:val="2"/>
          </w:tcPr>
          <w:p w:rsidR="009E36F9" w:rsidRPr="00A010FF" w:rsidRDefault="009E36F9" w:rsidP="007D0AFC">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p>
        </w:tc>
      </w:tr>
    </w:tbl>
    <w:p w:rsidR="009E36F9" w:rsidRPr="00A010FF" w:rsidRDefault="009E36F9" w:rsidP="009E36F9">
      <w:pPr>
        <w:spacing w:after="0" w:line="240" w:lineRule="auto"/>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p>
    <w:p w:rsidR="009E36F9" w:rsidRDefault="009E36F9" w:rsidP="009E36F9">
      <w:pPr>
        <w:spacing w:line="240" w:lineRule="auto"/>
        <w:contextualSpacing/>
        <w:jc w:val="both"/>
        <w:rPr>
          <w:rFonts w:ascii="Times New Roman" w:hAnsi="Times New Roman"/>
          <w:sz w:val="24"/>
          <w:szCs w:val="24"/>
        </w:rPr>
      </w:pPr>
      <w:r w:rsidRPr="00A010FF">
        <w:rPr>
          <w:rFonts w:ascii="Times New Roman" w:hAnsi="Times New Roman"/>
          <w:sz w:val="24"/>
          <w:szCs w:val="24"/>
        </w:rPr>
        <w:t>1.7. Перечень необходимых материалов (Товара):</w:t>
      </w:r>
    </w:p>
    <w:p w:rsidR="009E36F9" w:rsidRDefault="009E36F9" w:rsidP="009E36F9">
      <w:pPr>
        <w:spacing w:line="240" w:lineRule="auto"/>
        <w:contextualSpacing/>
        <w:jc w:val="both"/>
        <w:rPr>
          <w:rFonts w:ascii="Times New Roman" w:hAnsi="Times New Roman"/>
          <w:sz w:val="24"/>
          <w:szCs w:val="24"/>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977"/>
        <w:gridCol w:w="1418"/>
        <w:gridCol w:w="567"/>
        <w:gridCol w:w="850"/>
        <w:gridCol w:w="1559"/>
        <w:gridCol w:w="1843"/>
      </w:tblGrid>
      <w:tr w:rsidR="009E36F9" w:rsidRPr="00A010FF" w:rsidTr="007D0AFC">
        <w:trPr>
          <w:trHeight w:hRule="exact" w:val="846"/>
        </w:trPr>
        <w:tc>
          <w:tcPr>
            <w:tcW w:w="577" w:type="dxa"/>
            <w:gridSpan w:val="2"/>
            <w:shd w:val="clear" w:color="auto" w:fill="FFFFFF"/>
            <w:vAlign w:val="bottom"/>
          </w:tcPr>
          <w:p w:rsidR="009E36F9" w:rsidRPr="00A010FF" w:rsidRDefault="009E36F9" w:rsidP="007D0AFC">
            <w:pPr>
              <w:widowControl w:val="0"/>
              <w:spacing w:after="60" w:line="210" w:lineRule="exact"/>
              <w:ind w:left="14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w:t>
            </w:r>
          </w:p>
          <w:p w:rsidR="009E36F9" w:rsidRPr="00A010FF" w:rsidRDefault="009E36F9" w:rsidP="007D0AFC">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A010FF">
              <w:rPr>
                <w:rFonts w:ascii="Times New Roman" w:eastAsia="Times New Roman" w:hAnsi="Times New Roman"/>
                <w:b/>
                <w:color w:val="000000"/>
                <w:sz w:val="24"/>
                <w:szCs w:val="24"/>
                <w:lang w:eastAsia="ru-RU" w:bidi="ru-RU"/>
              </w:rPr>
              <w:t>п</w:t>
            </w:r>
            <w:proofErr w:type="gramEnd"/>
            <w:r w:rsidRPr="00A010FF">
              <w:rPr>
                <w:rFonts w:ascii="Times New Roman" w:eastAsia="Times New Roman" w:hAnsi="Times New Roman"/>
                <w:b/>
                <w:color w:val="000000"/>
                <w:sz w:val="24"/>
                <w:szCs w:val="24"/>
                <w:lang w:eastAsia="ru-RU" w:bidi="ru-RU"/>
              </w:rPr>
              <w:t>/п</w:t>
            </w:r>
          </w:p>
        </w:tc>
        <w:tc>
          <w:tcPr>
            <w:tcW w:w="2977" w:type="dxa"/>
            <w:shd w:val="clear" w:color="auto" w:fill="FFFFFF"/>
            <w:vAlign w:val="center"/>
          </w:tcPr>
          <w:p w:rsidR="009E36F9" w:rsidRPr="00A010FF" w:rsidRDefault="009E36F9" w:rsidP="007D0AFC">
            <w:pPr>
              <w:widowControl w:val="0"/>
              <w:spacing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Наименование ПКИ</w:t>
            </w:r>
          </w:p>
        </w:tc>
        <w:tc>
          <w:tcPr>
            <w:tcW w:w="1418" w:type="dxa"/>
            <w:shd w:val="clear" w:color="auto" w:fill="FFFFFF"/>
            <w:vAlign w:val="center"/>
          </w:tcPr>
          <w:p w:rsidR="009E36F9" w:rsidRPr="00A010FF" w:rsidRDefault="009E36F9" w:rsidP="007D0AFC">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Указывается возможность поставки аналога</w:t>
            </w:r>
          </w:p>
        </w:tc>
        <w:tc>
          <w:tcPr>
            <w:tcW w:w="567" w:type="dxa"/>
            <w:shd w:val="clear" w:color="auto" w:fill="FFFFFF"/>
            <w:vAlign w:val="bottom"/>
          </w:tcPr>
          <w:p w:rsidR="009E36F9" w:rsidRPr="00A010FF" w:rsidRDefault="009E36F9" w:rsidP="007D0AFC">
            <w:pPr>
              <w:widowControl w:val="0"/>
              <w:spacing w:after="60" w:line="210" w:lineRule="exact"/>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Ед.</w:t>
            </w:r>
          </w:p>
          <w:p w:rsidR="009E36F9" w:rsidRPr="00A010FF" w:rsidRDefault="009E36F9" w:rsidP="007D0AFC">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A010FF">
              <w:rPr>
                <w:rFonts w:ascii="Times New Roman" w:eastAsia="Times New Roman" w:hAnsi="Times New Roman"/>
                <w:b/>
                <w:color w:val="000000"/>
                <w:sz w:val="24"/>
                <w:szCs w:val="24"/>
                <w:lang w:eastAsia="ru-RU" w:bidi="ru-RU"/>
              </w:rPr>
              <w:t>изм</w:t>
            </w:r>
            <w:proofErr w:type="spellEnd"/>
          </w:p>
        </w:tc>
        <w:tc>
          <w:tcPr>
            <w:tcW w:w="850" w:type="dxa"/>
            <w:shd w:val="clear" w:color="auto" w:fill="FFFFFF"/>
            <w:vAlign w:val="bottom"/>
          </w:tcPr>
          <w:p w:rsidR="009E36F9" w:rsidRPr="00A010FF" w:rsidRDefault="009E36F9" w:rsidP="007D0AFC">
            <w:pPr>
              <w:widowControl w:val="0"/>
              <w:spacing w:after="120" w:line="210" w:lineRule="exact"/>
              <w:ind w:left="18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Кол-</w:t>
            </w:r>
          </w:p>
          <w:p w:rsidR="009E36F9" w:rsidRPr="00A010FF" w:rsidRDefault="009E36F9" w:rsidP="007D0AFC">
            <w:pPr>
              <w:widowControl w:val="0"/>
              <w:spacing w:before="12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во</w:t>
            </w:r>
          </w:p>
        </w:tc>
        <w:tc>
          <w:tcPr>
            <w:tcW w:w="1559" w:type="dxa"/>
            <w:shd w:val="clear" w:color="auto" w:fill="FFFFFF"/>
            <w:vAlign w:val="bottom"/>
          </w:tcPr>
          <w:p w:rsidR="009E36F9" w:rsidRPr="00A010FF" w:rsidRDefault="009E36F9" w:rsidP="007D0AFC">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Цена,</w:t>
            </w:r>
          </w:p>
          <w:p w:rsidR="009E36F9" w:rsidRPr="00A010FF" w:rsidRDefault="009E36F9" w:rsidP="007D0AFC">
            <w:pPr>
              <w:widowControl w:val="0"/>
              <w:spacing w:before="6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руб. с НДС за 1 ед. изм.</w:t>
            </w:r>
          </w:p>
        </w:tc>
        <w:tc>
          <w:tcPr>
            <w:tcW w:w="1843" w:type="dxa"/>
            <w:shd w:val="clear" w:color="auto" w:fill="FFFFFF"/>
            <w:vAlign w:val="bottom"/>
          </w:tcPr>
          <w:p w:rsidR="009E36F9" w:rsidRPr="00A010FF" w:rsidRDefault="009E36F9" w:rsidP="007D0AFC">
            <w:pPr>
              <w:widowControl w:val="0"/>
              <w:spacing w:after="0" w:line="254" w:lineRule="exact"/>
              <w:jc w:val="center"/>
              <w:rPr>
                <w:rFonts w:ascii="Times New Roman" w:eastAsia="Times New Roman" w:hAnsi="Times New Roman"/>
                <w:b/>
                <w:color w:val="000000"/>
                <w:sz w:val="24"/>
                <w:szCs w:val="24"/>
                <w:lang w:eastAsia="ru-RU" w:bidi="ru-RU"/>
              </w:rPr>
            </w:pPr>
            <w:r>
              <w:rPr>
                <w:rFonts w:ascii="Times New Roman" w:eastAsia="Times New Roman" w:hAnsi="Times New Roman"/>
                <w:b/>
                <w:color w:val="000000"/>
                <w:sz w:val="24"/>
                <w:szCs w:val="24"/>
                <w:lang w:eastAsia="ru-RU" w:bidi="ru-RU"/>
              </w:rPr>
              <w:t xml:space="preserve">Стоимость, руб. с НДС </w:t>
            </w:r>
          </w:p>
        </w:tc>
      </w:tr>
      <w:tr w:rsidR="009E36F9" w:rsidRPr="00C14EBC" w:rsidTr="007D0AFC">
        <w:trPr>
          <w:trHeight w:hRule="exact" w:val="1106"/>
        </w:trPr>
        <w:tc>
          <w:tcPr>
            <w:tcW w:w="577" w:type="dxa"/>
            <w:gridSpan w:val="2"/>
            <w:shd w:val="clear" w:color="auto" w:fill="FFFFFF"/>
            <w:vAlign w:val="bottom"/>
          </w:tcPr>
          <w:p w:rsidR="009E36F9" w:rsidRPr="00A010FF" w:rsidRDefault="009E36F9" w:rsidP="007D0AFC">
            <w:pPr>
              <w:widowControl w:val="0"/>
              <w:spacing w:after="0" w:line="210" w:lineRule="exact"/>
              <w:ind w:left="140"/>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w:t>
            </w:r>
          </w:p>
        </w:tc>
        <w:tc>
          <w:tcPr>
            <w:tcW w:w="2977" w:type="dxa"/>
            <w:shd w:val="clear" w:color="auto" w:fill="FFFFFF"/>
            <w:vAlign w:val="bottom"/>
          </w:tcPr>
          <w:p w:rsidR="009E36F9" w:rsidRPr="00A010FF" w:rsidRDefault="009E36F9" w:rsidP="007D0AFC">
            <w:pPr>
              <w:widowControl w:val="0"/>
              <w:spacing w:after="0" w:line="210" w:lineRule="exact"/>
              <w:jc w:val="center"/>
              <w:rPr>
                <w:rFonts w:ascii="Times New Roman" w:eastAsia="Times New Roman" w:hAnsi="Times New Roman"/>
                <w:color w:val="000000"/>
                <w:sz w:val="24"/>
                <w:szCs w:val="24"/>
                <w:lang w:eastAsia="ru-RU" w:bidi="ru-RU"/>
              </w:rPr>
            </w:pPr>
            <w:proofErr w:type="spellStart"/>
            <w:r w:rsidRPr="00411C87">
              <w:rPr>
                <w:rFonts w:ascii="Times New Roman" w:eastAsia="Times New Roman" w:hAnsi="Times New Roman"/>
                <w:color w:val="000000"/>
                <w:sz w:val="24"/>
                <w:szCs w:val="24"/>
                <w:lang w:eastAsia="ru-RU" w:bidi="ru-RU"/>
              </w:rPr>
              <w:t>Извещатель</w:t>
            </w:r>
            <w:proofErr w:type="spellEnd"/>
            <w:r w:rsidRPr="00411C87">
              <w:rPr>
                <w:rFonts w:ascii="Times New Roman" w:eastAsia="Times New Roman" w:hAnsi="Times New Roman"/>
                <w:color w:val="000000"/>
                <w:sz w:val="24"/>
                <w:szCs w:val="24"/>
                <w:lang w:eastAsia="ru-RU" w:bidi="ru-RU"/>
              </w:rPr>
              <w:t xml:space="preserve"> пламени ИПЭС-ИК/УФ ЖСКФ.425248.001 ТУ</w:t>
            </w:r>
          </w:p>
        </w:tc>
        <w:tc>
          <w:tcPr>
            <w:tcW w:w="1418" w:type="dxa"/>
            <w:shd w:val="clear" w:color="auto" w:fill="FFFFFF"/>
          </w:tcPr>
          <w:p w:rsidR="009E36F9" w:rsidRPr="00A010FF" w:rsidRDefault="009E36F9" w:rsidP="007D0AFC">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9E36F9" w:rsidRPr="00A010FF" w:rsidRDefault="009E36F9" w:rsidP="007D0AFC">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9E36F9" w:rsidRPr="00A010FF" w:rsidRDefault="009E36F9" w:rsidP="007D0AFC">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8</w:t>
            </w:r>
          </w:p>
        </w:tc>
        <w:tc>
          <w:tcPr>
            <w:tcW w:w="1559" w:type="dxa"/>
            <w:shd w:val="clear" w:color="auto" w:fill="FFFFFF"/>
          </w:tcPr>
          <w:p w:rsidR="009E36F9" w:rsidRDefault="009E36F9" w:rsidP="007D0AFC">
            <w:pPr>
              <w:jc w:val="center"/>
              <w:rPr>
                <w:rFonts w:ascii="Times New Roman" w:hAnsi="Times New Roman"/>
                <w:sz w:val="24"/>
                <w:szCs w:val="24"/>
              </w:rPr>
            </w:pPr>
          </w:p>
          <w:p w:rsidR="009E36F9" w:rsidRPr="00C14EBC" w:rsidRDefault="009E36F9" w:rsidP="007D0AFC">
            <w:pPr>
              <w:jc w:val="center"/>
              <w:rPr>
                <w:rFonts w:ascii="Times New Roman" w:hAnsi="Times New Roman"/>
                <w:sz w:val="24"/>
                <w:szCs w:val="24"/>
              </w:rPr>
            </w:pPr>
            <w:r>
              <w:rPr>
                <w:rFonts w:ascii="Times New Roman" w:hAnsi="Times New Roman"/>
                <w:sz w:val="24"/>
                <w:szCs w:val="24"/>
              </w:rPr>
              <w:t>121 000,00</w:t>
            </w:r>
          </w:p>
        </w:tc>
        <w:tc>
          <w:tcPr>
            <w:tcW w:w="1843" w:type="dxa"/>
            <w:shd w:val="clear" w:color="auto" w:fill="FFFFFF"/>
          </w:tcPr>
          <w:p w:rsidR="009E36F9" w:rsidRDefault="009E36F9" w:rsidP="007D0AFC">
            <w:pPr>
              <w:jc w:val="center"/>
              <w:rPr>
                <w:rFonts w:ascii="Times New Roman" w:hAnsi="Times New Roman"/>
                <w:sz w:val="24"/>
                <w:szCs w:val="24"/>
              </w:rPr>
            </w:pPr>
          </w:p>
          <w:p w:rsidR="009E36F9" w:rsidRPr="00C14EBC" w:rsidRDefault="009E36F9" w:rsidP="007D0AFC">
            <w:pPr>
              <w:jc w:val="center"/>
              <w:rPr>
                <w:rFonts w:ascii="Times New Roman" w:hAnsi="Times New Roman"/>
                <w:sz w:val="24"/>
                <w:szCs w:val="24"/>
              </w:rPr>
            </w:pPr>
            <w:r>
              <w:rPr>
                <w:rFonts w:ascii="Times New Roman" w:hAnsi="Times New Roman"/>
                <w:sz w:val="24"/>
                <w:szCs w:val="24"/>
              </w:rPr>
              <w:t>968 000,00</w:t>
            </w:r>
          </w:p>
        </w:tc>
      </w:tr>
      <w:tr w:rsidR="009E36F9" w:rsidRPr="00A010FF" w:rsidTr="007D0AFC">
        <w:trPr>
          <w:trHeight w:hRule="exact" w:val="274"/>
        </w:trPr>
        <w:tc>
          <w:tcPr>
            <w:tcW w:w="567" w:type="dxa"/>
            <w:shd w:val="clear" w:color="auto" w:fill="FFFFFF"/>
          </w:tcPr>
          <w:p w:rsidR="009E36F9" w:rsidRPr="00A010FF" w:rsidRDefault="009E36F9" w:rsidP="007D0AFC">
            <w:pPr>
              <w:widowControl w:val="0"/>
              <w:spacing w:after="0" w:line="210" w:lineRule="exact"/>
              <w:jc w:val="right"/>
              <w:rPr>
                <w:rFonts w:ascii="Times New Roman" w:eastAsia="Times New Roman" w:hAnsi="Times New Roman"/>
                <w:color w:val="000000"/>
                <w:sz w:val="24"/>
                <w:szCs w:val="24"/>
                <w:lang w:eastAsia="ru-RU" w:bidi="ru-RU"/>
              </w:rPr>
            </w:pPr>
          </w:p>
        </w:tc>
        <w:tc>
          <w:tcPr>
            <w:tcW w:w="7381" w:type="dxa"/>
            <w:gridSpan w:val="6"/>
            <w:shd w:val="clear" w:color="auto" w:fill="FFFFFF"/>
            <w:vAlign w:val="bottom"/>
          </w:tcPr>
          <w:p w:rsidR="009E36F9" w:rsidRPr="00A010FF" w:rsidRDefault="009E36F9" w:rsidP="007D0AFC">
            <w:pPr>
              <w:widowControl w:val="0"/>
              <w:spacing w:after="0" w:line="210" w:lineRule="exact"/>
              <w:jc w:val="righ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Итого, руб. с НДС</w:t>
            </w:r>
          </w:p>
        </w:tc>
        <w:tc>
          <w:tcPr>
            <w:tcW w:w="1843" w:type="dxa"/>
            <w:shd w:val="clear" w:color="auto" w:fill="FFFFFF"/>
            <w:vAlign w:val="bottom"/>
          </w:tcPr>
          <w:p w:rsidR="009E36F9" w:rsidRPr="00A010FF" w:rsidRDefault="009E36F9" w:rsidP="007D0AFC">
            <w:pPr>
              <w:widowControl w:val="0"/>
              <w:spacing w:after="0" w:line="210" w:lineRule="exact"/>
              <w:ind w:right="180"/>
              <w:jc w:val="center"/>
              <w:rPr>
                <w:rFonts w:ascii="Times New Roman" w:eastAsia="Times New Roman" w:hAnsi="Times New Roman"/>
                <w:color w:val="000000"/>
                <w:sz w:val="24"/>
                <w:szCs w:val="24"/>
                <w:lang w:eastAsia="ru-RU" w:bidi="ru-RU"/>
              </w:rPr>
            </w:pPr>
            <w:r>
              <w:rPr>
                <w:rFonts w:ascii="Times New Roman" w:hAnsi="Times New Roman"/>
                <w:sz w:val="24"/>
                <w:szCs w:val="24"/>
              </w:rPr>
              <w:t>968 000,00</w:t>
            </w:r>
          </w:p>
        </w:tc>
      </w:tr>
    </w:tbl>
    <w:p w:rsidR="009E36F9" w:rsidRPr="00A010FF" w:rsidRDefault="009E36F9" w:rsidP="009E36F9">
      <w:pPr>
        <w:tabs>
          <w:tab w:val="left" w:pos="993"/>
        </w:tabs>
        <w:spacing w:after="0" w:line="240" w:lineRule="auto"/>
        <w:jc w:val="both"/>
        <w:rPr>
          <w:rFonts w:ascii="Times New Roman" w:hAnsi="Times New Roman"/>
          <w:b/>
          <w:sz w:val="24"/>
          <w:szCs w:val="24"/>
        </w:rPr>
      </w:pPr>
    </w:p>
    <w:p w:rsidR="009E36F9" w:rsidRDefault="009E36F9" w:rsidP="009E36F9">
      <w:pPr>
        <w:spacing w:line="240" w:lineRule="auto"/>
        <w:ind w:firstLine="567"/>
        <w:contextualSpacing/>
        <w:jc w:val="both"/>
        <w:rPr>
          <w:rFonts w:ascii="Times New Roman" w:hAnsi="Times New Roman"/>
          <w:b/>
          <w:sz w:val="24"/>
          <w:szCs w:val="24"/>
          <w:lang w:eastAsia="ru-RU"/>
        </w:rPr>
      </w:pPr>
      <w:bookmarkStart w:id="1" w:name="bookmark25"/>
    </w:p>
    <w:p w:rsidR="009E36F9" w:rsidRDefault="009E36F9" w:rsidP="009E36F9">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9E36F9" w:rsidRPr="00A010FF" w:rsidRDefault="009E36F9" w:rsidP="009E36F9">
      <w:pPr>
        <w:spacing w:line="240" w:lineRule="auto"/>
        <w:ind w:firstLine="567"/>
        <w:contextualSpacing/>
        <w:jc w:val="both"/>
        <w:rPr>
          <w:rFonts w:ascii="Times New Roman" w:hAnsi="Times New Roman"/>
          <w:b/>
          <w:sz w:val="24"/>
          <w:szCs w:val="24"/>
          <w:lang w:eastAsia="ru-RU"/>
        </w:rPr>
      </w:pPr>
    </w:p>
    <w:p w:rsidR="009E36F9" w:rsidRPr="00A010FF" w:rsidRDefault="009E36F9" w:rsidP="009E36F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lastRenderedPageBreak/>
        <w:t>2.1 Качество поставляемого товара должно соответствовать отнесенным Законом в области стандартизации документам:</w:t>
      </w:r>
    </w:p>
    <w:p w:rsidR="009E36F9" w:rsidRPr="00A010FF" w:rsidRDefault="009E36F9" w:rsidP="009E36F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9E36F9" w:rsidRPr="00A010FF" w:rsidRDefault="009E36F9" w:rsidP="009E36F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9E36F9" w:rsidRDefault="009E36F9" w:rsidP="009E36F9">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9E36F9" w:rsidRPr="00A010FF" w:rsidRDefault="009E36F9" w:rsidP="009E36F9">
      <w:pPr>
        <w:spacing w:line="240" w:lineRule="auto"/>
        <w:ind w:firstLine="567"/>
        <w:contextualSpacing/>
        <w:jc w:val="both"/>
        <w:rPr>
          <w:rFonts w:ascii="Times New Roman" w:hAnsi="Times New Roman"/>
          <w:sz w:val="24"/>
          <w:szCs w:val="24"/>
          <w:lang w:eastAsia="ru-RU"/>
        </w:rPr>
      </w:pPr>
    </w:p>
    <w:p w:rsidR="009E36F9" w:rsidRPr="00A010FF" w:rsidRDefault="009E36F9" w:rsidP="009E36F9">
      <w:pPr>
        <w:spacing w:line="240" w:lineRule="auto"/>
        <w:contextualSpacing/>
        <w:jc w:val="both"/>
        <w:rPr>
          <w:rFonts w:ascii="Times New Roman" w:hAnsi="Times New Roman"/>
          <w:sz w:val="24"/>
          <w:szCs w:val="24"/>
          <w:lang w:eastAsia="ru-RU"/>
        </w:rPr>
      </w:pPr>
    </w:p>
    <w:p w:rsidR="009E36F9" w:rsidRDefault="009E36F9" w:rsidP="009E36F9">
      <w:pPr>
        <w:spacing w:line="240" w:lineRule="auto"/>
        <w:ind w:firstLine="567"/>
        <w:contextualSpacing/>
        <w:jc w:val="both"/>
        <w:rPr>
          <w:rFonts w:ascii="Times New Roman" w:hAnsi="Times New Roman"/>
          <w:b/>
          <w:sz w:val="24"/>
          <w:szCs w:val="24"/>
          <w:lang w:eastAsia="ru-RU"/>
        </w:rPr>
      </w:pPr>
      <w:r>
        <w:rPr>
          <w:rFonts w:ascii="Times New Roman" w:hAnsi="Times New Roman"/>
          <w:b/>
          <w:sz w:val="24"/>
          <w:szCs w:val="24"/>
          <w:lang w:eastAsia="ru-RU"/>
        </w:rPr>
        <w:t>3.</w:t>
      </w:r>
      <w:r w:rsidRPr="00A010FF">
        <w:rPr>
          <w:rFonts w:ascii="Times New Roman" w:hAnsi="Times New Roman"/>
          <w:b/>
          <w:sz w:val="24"/>
          <w:szCs w:val="24"/>
          <w:lang w:eastAsia="ru-RU"/>
        </w:rPr>
        <w:t>Гарантийные обязательства:</w:t>
      </w:r>
    </w:p>
    <w:p w:rsidR="009E36F9" w:rsidRPr="00A010FF" w:rsidRDefault="009E36F9" w:rsidP="009E36F9">
      <w:pPr>
        <w:spacing w:line="240" w:lineRule="auto"/>
        <w:ind w:firstLine="567"/>
        <w:contextualSpacing/>
        <w:jc w:val="both"/>
        <w:rPr>
          <w:rFonts w:ascii="Times New Roman" w:hAnsi="Times New Roman"/>
          <w:b/>
          <w:sz w:val="24"/>
          <w:szCs w:val="24"/>
          <w:lang w:eastAsia="ru-RU"/>
        </w:rPr>
      </w:pPr>
    </w:p>
    <w:p w:rsidR="009E36F9" w:rsidRPr="00A010FF" w:rsidRDefault="009E36F9" w:rsidP="009E36F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9E36F9" w:rsidRPr="00825B20" w:rsidRDefault="009E36F9" w:rsidP="009E36F9">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4 квартала </w:t>
      </w:r>
      <w:r w:rsidRPr="00825B20">
        <w:rPr>
          <w:rFonts w:ascii="Times New Roman" w:hAnsi="Times New Roman"/>
          <w:sz w:val="24"/>
          <w:szCs w:val="24"/>
          <w:lang w:eastAsia="ru-RU"/>
        </w:rPr>
        <w:t>2024 года</w:t>
      </w:r>
      <w:r>
        <w:rPr>
          <w:rFonts w:ascii="Times New Roman" w:hAnsi="Times New Roman"/>
          <w:sz w:val="24"/>
          <w:szCs w:val="24"/>
          <w:lang w:eastAsia="ru-RU"/>
        </w:rPr>
        <w:t xml:space="preserve"> – 2025 года</w:t>
      </w:r>
      <w:r w:rsidRPr="00825B20">
        <w:rPr>
          <w:rFonts w:ascii="Times New Roman" w:hAnsi="Times New Roman"/>
          <w:sz w:val="24"/>
          <w:szCs w:val="24"/>
          <w:lang w:eastAsia="ru-RU"/>
        </w:rPr>
        <w:t>,</w:t>
      </w:r>
    </w:p>
    <w:p w:rsidR="009E36F9" w:rsidRPr="00A010FF" w:rsidRDefault="009E36F9" w:rsidP="009E36F9">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w:t>
      </w:r>
      <w:r w:rsidRPr="00825B20">
        <w:rPr>
          <w:rFonts w:ascii="Times New Roman" w:hAnsi="Times New Roman"/>
          <w:sz w:val="24"/>
          <w:szCs w:val="24"/>
          <w:lang w:eastAsia="ru-RU"/>
        </w:rPr>
        <w:t xml:space="preserve">Гарантийный срок: </w:t>
      </w:r>
      <w:r>
        <w:rPr>
          <w:rFonts w:ascii="Times New Roman" w:hAnsi="Times New Roman"/>
          <w:sz w:val="24"/>
          <w:szCs w:val="24"/>
          <w:lang w:eastAsia="ru-RU"/>
        </w:rPr>
        <w:t>18</w:t>
      </w:r>
      <w:r w:rsidRPr="00825B20">
        <w:rPr>
          <w:rFonts w:ascii="Times New Roman" w:hAnsi="Times New Roman"/>
          <w:sz w:val="24"/>
          <w:szCs w:val="24"/>
          <w:lang w:eastAsia="ru-RU"/>
        </w:rPr>
        <w:t xml:space="preserve"> месяцев</w:t>
      </w:r>
      <w:r>
        <w:rPr>
          <w:rFonts w:ascii="Times New Roman" w:hAnsi="Times New Roman"/>
          <w:sz w:val="24"/>
          <w:szCs w:val="24"/>
          <w:lang w:eastAsia="ru-RU"/>
        </w:rPr>
        <w:t xml:space="preserve"> </w:t>
      </w:r>
      <w:proofErr w:type="gramStart"/>
      <w:r>
        <w:rPr>
          <w:rFonts w:ascii="Times New Roman" w:hAnsi="Times New Roman"/>
          <w:sz w:val="24"/>
          <w:szCs w:val="24"/>
          <w:lang w:eastAsia="ru-RU"/>
        </w:rPr>
        <w:t>с даты поставки</w:t>
      </w:r>
      <w:proofErr w:type="gramEnd"/>
      <w:r w:rsidRPr="00825B20">
        <w:rPr>
          <w:rFonts w:ascii="Times New Roman" w:hAnsi="Times New Roman"/>
          <w:sz w:val="24"/>
          <w:szCs w:val="24"/>
          <w:lang w:eastAsia="ru-RU"/>
        </w:rPr>
        <w:t>.</w:t>
      </w:r>
    </w:p>
    <w:p w:rsidR="009E36F9" w:rsidRDefault="009E36F9" w:rsidP="009E36F9">
      <w:pPr>
        <w:spacing w:line="240" w:lineRule="auto"/>
        <w:ind w:firstLine="567"/>
        <w:contextualSpacing/>
        <w:jc w:val="both"/>
        <w:rPr>
          <w:rFonts w:ascii="Times New Roman" w:hAnsi="Times New Roman"/>
          <w:b/>
          <w:sz w:val="24"/>
          <w:szCs w:val="24"/>
          <w:lang w:eastAsia="ru-RU"/>
        </w:rPr>
      </w:pPr>
    </w:p>
    <w:p w:rsidR="009E36F9" w:rsidRPr="00A010FF" w:rsidRDefault="009E36F9" w:rsidP="009E36F9">
      <w:pPr>
        <w:spacing w:line="240" w:lineRule="auto"/>
        <w:ind w:firstLine="567"/>
        <w:contextualSpacing/>
        <w:jc w:val="both"/>
        <w:rPr>
          <w:rFonts w:ascii="Times New Roman" w:hAnsi="Times New Roman"/>
          <w:b/>
          <w:sz w:val="24"/>
          <w:szCs w:val="24"/>
          <w:lang w:eastAsia="ru-RU"/>
        </w:rPr>
      </w:pPr>
    </w:p>
    <w:p w:rsidR="009E36F9" w:rsidRDefault="009E36F9" w:rsidP="009E36F9">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b/>
          <w:sz w:val="24"/>
          <w:szCs w:val="24"/>
        </w:rPr>
      </w:pP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9E36F9" w:rsidRPr="00A010FF" w:rsidRDefault="009E36F9" w:rsidP="009E36F9">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9E36F9" w:rsidRDefault="009E36F9" w:rsidP="009E36F9">
      <w:pPr>
        <w:spacing w:line="240" w:lineRule="auto"/>
        <w:ind w:firstLine="567"/>
        <w:contextualSpacing/>
        <w:jc w:val="both"/>
        <w:rPr>
          <w:rFonts w:ascii="Times New Roman" w:hAnsi="Times New Roman"/>
          <w:b/>
          <w:sz w:val="24"/>
          <w:szCs w:val="24"/>
        </w:rPr>
      </w:pPr>
    </w:p>
    <w:p w:rsidR="009E36F9" w:rsidRDefault="009E36F9" w:rsidP="009E36F9">
      <w:pPr>
        <w:spacing w:line="240" w:lineRule="auto"/>
        <w:ind w:firstLine="567"/>
        <w:contextualSpacing/>
        <w:jc w:val="both"/>
        <w:rPr>
          <w:rFonts w:ascii="Times New Roman" w:hAnsi="Times New Roman"/>
          <w:b/>
          <w:sz w:val="24"/>
          <w:szCs w:val="24"/>
        </w:rPr>
      </w:pPr>
    </w:p>
    <w:p w:rsidR="009E36F9" w:rsidRDefault="009E36F9" w:rsidP="009E36F9">
      <w:pPr>
        <w:spacing w:line="240" w:lineRule="auto"/>
        <w:ind w:firstLine="567"/>
        <w:contextualSpacing/>
        <w:jc w:val="both"/>
        <w:rPr>
          <w:rFonts w:ascii="Times New Roman" w:hAnsi="Times New Roman"/>
          <w:b/>
          <w:sz w:val="24"/>
          <w:szCs w:val="24"/>
        </w:rPr>
      </w:pPr>
    </w:p>
    <w:p w:rsidR="009E36F9" w:rsidRDefault="009E36F9" w:rsidP="009E36F9">
      <w:pPr>
        <w:spacing w:line="240" w:lineRule="auto"/>
        <w:ind w:firstLine="567"/>
        <w:contextualSpacing/>
        <w:jc w:val="both"/>
        <w:rPr>
          <w:rFonts w:ascii="Times New Roman" w:hAnsi="Times New Roman"/>
          <w:b/>
          <w:sz w:val="24"/>
          <w:szCs w:val="24"/>
        </w:rPr>
      </w:pPr>
    </w:p>
    <w:p w:rsidR="009E36F9" w:rsidRDefault="009E36F9" w:rsidP="009E36F9">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9E36F9" w:rsidRPr="00A010FF" w:rsidRDefault="009E36F9" w:rsidP="009E36F9">
      <w:pPr>
        <w:spacing w:line="240" w:lineRule="auto"/>
        <w:ind w:firstLine="567"/>
        <w:contextualSpacing/>
        <w:jc w:val="both"/>
        <w:rPr>
          <w:rFonts w:ascii="Times New Roman" w:hAnsi="Times New Roman"/>
          <w:b/>
          <w:sz w:val="24"/>
          <w:szCs w:val="24"/>
        </w:rPr>
      </w:pPr>
    </w:p>
    <w:p w:rsidR="009E36F9" w:rsidRPr="00A010FF" w:rsidRDefault="009E36F9" w:rsidP="009E36F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9E36F9" w:rsidRPr="00A010FF" w:rsidRDefault="009E36F9" w:rsidP="009E36F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9E36F9" w:rsidRPr="00A010FF" w:rsidRDefault="009E36F9" w:rsidP="009E36F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r>
      <w:proofErr w:type="gramStart"/>
      <w:r w:rsidRPr="00A010FF">
        <w:rPr>
          <w:rFonts w:ascii="Times New Roman" w:hAnsi="Times New Roman"/>
          <w:sz w:val="24"/>
          <w:szCs w:val="24"/>
        </w:rPr>
        <w:t>о</w:t>
      </w:r>
      <w:proofErr w:type="gramEnd"/>
      <w:r w:rsidRPr="00A010FF">
        <w:rPr>
          <w:rFonts w:ascii="Times New Roman" w:hAnsi="Times New Roman"/>
          <w:sz w:val="24"/>
          <w:szCs w:val="24"/>
        </w:rPr>
        <w:t>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9E36F9" w:rsidRPr="00A010FF" w:rsidRDefault="009E36F9" w:rsidP="009E36F9">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E36F9" w:rsidRPr="00A010FF" w:rsidRDefault="009E36F9" w:rsidP="009E36F9">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E36F9" w:rsidRPr="00A010FF" w:rsidRDefault="009E36F9" w:rsidP="009E36F9">
      <w:pPr>
        <w:spacing w:line="240" w:lineRule="auto"/>
        <w:ind w:firstLine="567"/>
        <w:contextualSpacing/>
        <w:jc w:val="both"/>
        <w:rPr>
          <w:rFonts w:ascii="Times New Roman" w:hAnsi="Times New Roman"/>
          <w:color w:val="000000"/>
          <w:sz w:val="24"/>
          <w:szCs w:val="24"/>
        </w:rPr>
      </w:pPr>
    </w:p>
    <w:p w:rsidR="005404BA" w:rsidRPr="00A010FF" w:rsidRDefault="005404BA" w:rsidP="005404BA">
      <w:pPr>
        <w:spacing w:line="240" w:lineRule="auto"/>
        <w:ind w:firstLine="567"/>
        <w:contextualSpacing/>
        <w:jc w:val="both"/>
        <w:rPr>
          <w:rFonts w:ascii="Times New Roman" w:hAnsi="Times New Roman"/>
          <w:color w:val="000000"/>
          <w:sz w:val="24"/>
          <w:szCs w:val="24"/>
        </w:rPr>
      </w:pPr>
    </w:p>
    <w:p w:rsidR="005320BB" w:rsidRDefault="005320BB" w:rsidP="005320BB"/>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7D0AFC">
        <w:trPr>
          <w:trHeight w:val="193"/>
        </w:trPr>
        <w:tc>
          <w:tcPr>
            <w:tcW w:w="5451" w:type="dxa"/>
            <w:shd w:val="clear" w:color="auto" w:fill="auto"/>
          </w:tcPr>
          <w:p w:rsidR="00F17766" w:rsidRPr="007B357A" w:rsidRDefault="00F17766" w:rsidP="007D0AFC">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7D0AF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7D0AFC">
        <w:trPr>
          <w:trHeight w:val="193"/>
        </w:trPr>
        <w:tc>
          <w:tcPr>
            <w:tcW w:w="5451" w:type="dxa"/>
            <w:shd w:val="clear" w:color="auto" w:fill="auto"/>
          </w:tcPr>
          <w:p w:rsidR="00F17766" w:rsidRPr="007B357A" w:rsidRDefault="00F17766" w:rsidP="007D0AF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7D0AF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lastRenderedPageBreak/>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lastRenderedPageBreak/>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xml:space="preserve">, начиная с момента изъятия Товара, что </w:t>
      </w:r>
      <w:r w:rsidRPr="007B357A">
        <w:rPr>
          <w:rFonts w:ascii="Times New Roman" w:hAnsi="Times New Roman" w:cs="Times New Roman"/>
          <w:color w:val="000000" w:themeColor="text1"/>
        </w:rPr>
        <w:lastRenderedPageBreak/>
        <w:t>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w:t>
      </w:r>
      <w:r w:rsidRPr="007B357A">
        <w:rPr>
          <w:rFonts w:ascii="Times New Roman" w:eastAsia="Times New Roman" w:hAnsi="Times New Roman" w:cs="Times New Roman"/>
          <w:color w:val="000000" w:themeColor="text1"/>
        </w:rPr>
        <w:lastRenderedPageBreak/>
        <w:t>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7D0AFC">
        <w:trPr>
          <w:trHeight w:val="285"/>
        </w:trPr>
        <w:tc>
          <w:tcPr>
            <w:tcW w:w="496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7D0AF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7D0AFC">
        <w:trPr>
          <w:trHeight w:val="258"/>
        </w:trPr>
        <w:tc>
          <w:tcPr>
            <w:tcW w:w="4962" w:type="dxa"/>
            <w:shd w:val="clear" w:color="auto" w:fill="auto"/>
          </w:tcPr>
          <w:p w:rsidR="00F17766" w:rsidRPr="003834BB" w:rsidRDefault="00F17766" w:rsidP="007D0AF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7D0AFC">
        <w:trPr>
          <w:trHeight w:val="285"/>
        </w:trPr>
        <w:tc>
          <w:tcPr>
            <w:tcW w:w="496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7D0AF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7D0AF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7D0AF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7D0AF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7D0AF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7D0AF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7D0AF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7D0AFC">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7D0AFC">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7D0AFC">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7D0AFC">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7D0AFC">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7D0AFC">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7D0AFC">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7D0AFC">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7D0AFC">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7D0AFC">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r>
      <w:tr w:rsidR="00F17766" w:rsidRPr="003C31E0" w:rsidTr="007D0AFC">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r>
      <w:tr w:rsidR="00F17766" w:rsidRPr="003C31E0" w:rsidTr="007D0AFC">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r>
      <w:tr w:rsidR="00F17766" w:rsidRPr="003C31E0" w:rsidTr="007D0AFC">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7D0AFC">
            <w:pPr>
              <w:spacing w:after="0" w:line="240" w:lineRule="auto"/>
              <w:jc w:val="center"/>
              <w:rPr>
                <w:rFonts w:ascii="Times New Roman" w:eastAsia="Times New Roman" w:hAnsi="Times New Roman" w:cs="Times New Roman"/>
                <w:sz w:val="18"/>
                <w:szCs w:val="18"/>
                <w:lang w:eastAsia="ru-RU"/>
              </w:rPr>
            </w:pPr>
          </w:p>
        </w:tc>
      </w:tr>
      <w:tr w:rsidR="00F17766" w:rsidRPr="003C31E0" w:rsidTr="007D0AFC">
        <w:trPr>
          <w:trHeight w:val="300"/>
        </w:trPr>
        <w:tc>
          <w:tcPr>
            <w:tcW w:w="856"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7D0AFC">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7D0AFC">
            <w:pPr>
              <w:spacing w:after="0" w:line="240" w:lineRule="auto"/>
              <w:rPr>
                <w:rFonts w:ascii="Times New Roman" w:eastAsia="Times New Roman" w:hAnsi="Times New Roman" w:cs="Times New Roman"/>
                <w:sz w:val="20"/>
                <w:szCs w:val="20"/>
                <w:lang w:eastAsia="ru-RU"/>
              </w:rPr>
            </w:pPr>
          </w:p>
        </w:tc>
      </w:tr>
      <w:tr w:rsidR="00F17766" w:rsidRPr="003C31E0" w:rsidTr="007D0AFC">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7D0AFC">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7D0AFC">
        <w:trPr>
          <w:trHeight w:val="300"/>
        </w:trPr>
        <w:tc>
          <w:tcPr>
            <w:tcW w:w="856"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7D0AFC">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7D0AFC">
        <w:trPr>
          <w:trHeight w:val="285"/>
        </w:trPr>
        <w:tc>
          <w:tcPr>
            <w:tcW w:w="496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7D0AF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7D0AFC">
        <w:trPr>
          <w:trHeight w:val="258"/>
        </w:trPr>
        <w:tc>
          <w:tcPr>
            <w:tcW w:w="4962" w:type="dxa"/>
            <w:shd w:val="clear" w:color="auto" w:fill="auto"/>
          </w:tcPr>
          <w:p w:rsidR="00F17766" w:rsidRPr="003834BB" w:rsidRDefault="00F17766" w:rsidP="007D0AF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7D0AFC">
            <w:pPr>
              <w:spacing w:after="0" w:line="240" w:lineRule="auto"/>
              <w:jc w:val="both"/>
              <w:rPr>
                <w:rFonts w:ascii="Times New Roman" w:eastAsia="Times New Roman" w:hAnsi="Times New Roman" w:cs="Times New Roman"/>
                <w:color w:val="000000" w:themeColor="text1"/>
              </w:rPr>
            </w:pPr>
          </w:p>
        </w:tc>
      </w:tr>
      <w:tr w:rsidR="00F17766" w:rsidRPr="007B357A" w:rsidTr="007D0AFC">
        <w:trPr>
          <w:trHeight w:val="285"/>
        </w:trPr>
        <w:tc>
          <w:tcPr>
            <w:tcW w:w="4962" w:type="dxa"/>
            <w:shd w:val="clear" w:color="auto" w:fill="auto"/>
          </w:tcPr>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lang w:eastAsia="ru-RU"/>
              </w:rPr>
            </w:pPr>
          </w:p>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7D0AF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7D0AF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p>
          <w:p w:rsidR="00F17766" w:rsidRDefault="00F17766" w:rsidP="007D0AF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7D0AFC">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lastRenderedPageBreak/>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31" w:rsidRDefault="00737831" w:rsidP="00045E6F">
      <w:pPr>
        <w:spacing w:after="0" w:line="240" w:lineRule="auto"/>
      </w:pPr>
      <w:r>
        <w:separator/>
      </w:r>
    </w:p>
  </w:endnote>
  <w:endnote w:type="continuationSeparator" w:id="0">
    <w:p w:rsidR="00737831" w:rsidRDefault="0073783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31" w:rsidRDefault="00737831" w:rsidP="00045E6F">
      <w:pPr>
        <w:spacing w:after="0" w:line="240" w:lineRule="auto"/>
      </w:pPr>
      <w:r>
        <w:separator/>
      </w:r>
    </w:p>
  </w:footnote>
  <w:footnote w:type="continuationSeparator" w:id="0">
    <w:p w:rsidR="00737831" w:rsidRDefault="00737831" w:rsidP="00045E6F">
      <w:pPr>
        <w:spacing w:after="0" w:line="240" w:lineRule="auto"/>
      </w:pPr>
      <w:r>
        <w:continuationSeparator/>
      </w:r>
    </w:p>
  </w:footnote>
  <w:footnote w:id="1">
    <w:p w:rsidR="00737831" w:rsidRDefault="00737831" w:rsidP="004A5C14"/>
    <w:p w:rsidR="00737831" w:rsidRPr="006A4B85" w:rsidRDefault="0073783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D1D40"/>
    <w:rsid w:val="002E0F4E"/>
    <w:rsid w:val="002F4EBF"/>
    <w:rsid w:val="002F5A1E"/>
    <w:rsid w:val="002F7D5C"/>
    <w:rsid w:val="00316C60"/>
    <w:rsid w:val="003203B4"/>
    <w:rsid w:val="0033180D"/>
    <w:rsid w:val="003337B1"/>
    <w:rsid w:val="00350D3E"/>
    <w:rsid w:val="003511BC"/>
    <w:rsid w:val="0038048E"/>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2617-4367-43C2-A7C9-9D02BE5F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11253</Words>
  <Characters>64145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15</cp:revision>
  <dcterms:created xsi:type="dcterms:W3CDTF">2024-12-17T08:33:00Z</dcterms:created>
  <dcterms:modified xsi:type="dcterms:W3CDTF">2025-02-03T07:13:00Z</dcterms:modified>
</cp:coreProperties>
</file>