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1B6822" w:rsidRPr="001B6822">
        <w:rPr>
          <w:rFonts w:ascii="Times New Roman" w:eastAsia="Times New Roman" w:hAnsi="Times New Roman" w:cs="Times New Roman"/>
          <w:b/>
          <w:sz w:val="28"/>
          <w:szCs w:val="28"/>
        </w:rPr>
        <w:t>МОДЕРНИЗАЦИИ СЕТЕЙ ЭЛЕКТРОСНАБЖЕНИЯ ЛИНИИ TTS</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1B6822"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27036D" w:rsidRPr="00303BF3" w:rsidRDefault="00A22A17"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Тел. + </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C91C9D" w:rsidRPr="00303BF3">
        <w:rPr>
          <w:b w:val="0"/>
          <w:bCs/>
          <w:color w:val="auto"/>
          <w:spacing w:val="-2"/>
          <w:sz w:val="24"/>
          <w:szCs w:val="24"/>
        </w:rPr>
        <w:t>работ по</w:t>
      </w:r>
      <w:r w:rsidR="00AC033D" w:rsidRPr="00303BF3">
        <w:rPr>
          <w:b w:val="0"/>
          <w:bCs/>
          <w:color w:val="auto"/>
          <w:spacing w:val="-2"/>
          <w:sz w:val="24"/>
          <w:szCs w:val="24"/>
        </w:rPr>
        <w:t xml:space="preserve"> </w:t>
      </w:r>
      <w:r w:rsidR="001B6822" w:rsidRPr="001B6822">
        <w:rPr>
          <w:b w:val="0"/>
          <w:bCs/>
          <w:color w:val="auto"/>
          <w:spacing w:val="-2"/>
          <w:sz w:val="24"/>
          <w:szCs w:val="24"/>
        </w:rPr>
        <w:t>модернизации сетей электроснабжения линии TTS</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1B6822" w:rsidRPr="001B6822">
        <w:rPr>
          <w:color w:val="auto"/>
          <w:sz w:val="24"/>
          <w:szCs w:val="24"/>
          <w:u w:val="single"/>
        </w:rPr>
        <w:t xml:space="preserve">49 368 792,00 </w:t>
      </w:r>
      <w:r w:rsidR="006B2E9A" w:rsidRPr="00303BF3">
        <w:rPr>
          <w:color w:val="auto"/>
          <w:sz w:val="24"/>
          <w:szCs w:val="24"/>
          <w:u w:val="single"/>
        </w:rPr>
        <w:t xml:space="preserve">рублей </w:t>
      </w:r>
      <w:r w:rsidR="00D64530" w:rsidRPr="00303BF3">
        <w:rPr>
          <w:color w:val="auto"/>
          <w:sz w:val="24"/>
          <w:szCs w:val="24"/>
          <w:u w:val="single"/>
        </w:rPr>
        <w:t xml:space="preserve">с </w:t>
      </w:r>
      <w:r w:rsidR="0033469C" w:rsidRPr="00303BF3">
        <w:rPr>
          <w:color w:val="auto"/>
          <w:sz w:val="24"/>
          <w:szCs w:val="24"/>
          <w:u w:val="single"/>
        </w:rPr>
        <w:t>НДС</w:t>
      </w:r>
      <w:r w:rsidR="00A85798" w:rsidRPr="00303BF3">
        <w:rPr>
          <w:color w:val="auto"/>
          <w:sz w:val="24"/>
          <w:szCs w:val="24"/>
          <w:u w:val="single"/>
        </w:rPr>
        <w:t>.</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 xml:space="preserve">(применяется для обеспечения исполнения </w:t>
      </w:r>
      <w:r w:rsidR="005E2B47" w:rsidRPr="00303BF3">
        <w:rPr>
          <w:b/>
          <w:color w:val="auto"/>
          <w:sz w:val="24"/>
          <w:szCs w:val="24"/>
        </w:rPr>
        <w:lastRenderedPageBreak/>
        <w:t>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DB26AA">
        <w:rPr>
          <w:rFonts w:ascii="Times New Roman" w:hAnsi="Times New Roman" w:cs="Times New Roman"/>
          <w:sz w:val="24"/>
          <w:szCs w:val="24"/>
        </w:rPr>
        <w:t>22.09</w:t>
      </w:r>
      <w:r w:rsidR="001967F3" w:rsidRPr="00303BF3">
        <w:rPr>
          <w:rFonts w:ascii="Times New Roman" w:hAnsi="Times New Roman" w:cs="Times New Roman"/>
          <w:sz w:val="24"/>
          <w:szCs w:val="24"/>
        </w:rPr>
        <w:t>.2023</w:t>
      </w:r>
      <w:r w:rsidR="00272927" w:rsidRPr="00303BF3">
        <w:rPr>
          <w:rFonts w:ascii="Times New Roman" w:hAnsi="Times New Roman" w:cs="Times New Roman"/>
          <w:sz w:val="24"/>
          <w:szCs w:val="24"/>
        </w:rPr>
        <w:t xml:space="preserve"> </w:t>
      </w:r>
      <w:r w:rsidR="001B6822">
        <w:rPr>
          <w:rFonts w:ascii="Times New Roman" w:hAnsi="Times New Roman" w:cs="Times New Roman"/>
          <w:sz w:val="24"/>
          <w:szCs w:val="24"/>
        </w:rPr>
        <w:t>16</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DB26AA">
        <w:rPr>
          <w:rFonts w:ascii="Times New Roman" w:hAnsi="Times New Roman" w:cs="Times New Roman"/>
          <w:sz w:val="24"/>
          <w:szCs w:val="24"/>
        </w:rPr>
        <w:t>28.09</w:t>
      </w:r>
      <w:r w:rsidR="001967F3" w:rsidRPr="00303BF3">
        <w:rPr>
          <w:rFonts w:ascii="Times New Roman" w:hAnsi="Times New Roman" w:cs="Times New Roman"/>
          <w:sz w:val="24"/>
          <w:szCs w:val="24"/>
        </w:rPr>
        <w:t>.2023</w:t>
      </w:r>
      <w:r w:rsidRPr="00303BF3">
        <w:rPr>
          <w:rFonts w:ascii="Times New Roman" w:hAnsi="Times New Roman" w:cs="Times New Roman"/>
          <w:sz w:val="24"/>
          <w:szCs w:val="24"/>
        </w:rPr>
        <w:t xml:space="preserve"> 1</w:t>
      </w:r>
      <w:r w:rsidR="00DB26AA">
        <w:rPr>
          <w:rFonts w:ascii="Times New Roman" w:hAnsi="Times New Roman" w:cs="Times New Roman"/>
          <w:sz w:val="24"/>
          <w:szCs w:val="24"/>
        </w:rPr>
        <w:t>1</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DB26AA">
              <w:rPr>
                <w:rFonts w:ascii="Times New Roman" w:hAnsi="Times New Roman" w:cs="Times New Roman"/>
                <w:sz w:val="24"/>
                <w:szCs w:val="24"/>
              </w:rPr>
              <w:t>22.09.2023 16:00 по 28.09.2023 11</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DB26AA"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DB26AA"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DB26AA"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DB26AA"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DB26AA">
        <w:rPr>
          <w:rFonts w:ascii="Times New Roman" w:hAnsi="Times New Roman" w:cs="Times New Roman"/>
          <w:sz w:val="24"/>
          <w:szCs w:val="24"/>
        </w:rPr>
        <w:t>26.10</w:t>
      </w:r>
      <w:bookmarkStart w:id="0" w:name="_GoBack"/>
      <w:bookmarkEnd w:id="0"/>
      <w:r w:rsidR="001967F3" w:rsidRPr="00303BF3">
        <w:rPr>
          <w:rFonts w:ascii="Times New Roman" w:hAnsi="Times New Roman" w:cs="Times New Roman"/>
          <w:sz w:val="24"/>
          <w:szCs w:val="24"/>
        </w:rPr>
        <w:t>.2023</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w:t>
      </w:r>
      <w:r w:rsidRPr="00974D3E">
        <w:rPr>
          <w:rFonts w:ascii="Times New Roman" w:hAnsi="Times New Roman"/>
          <w:b/>
          <w:sz w:val="24"/>
          <w:szCs w:val="24"/>
          <w:highlight w:val="yellow"/>
        </w:rPr>
        <w:lastRenderedPageBreak/>
        <w:t xml:space="preserve">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1B6822">
        <w:rPr>
          <w:rFonts w:ascii="Times New Roman" w:eastAsia="Courier New" w:hAnsi="Times New Roman" w:cs="Times New Roman"/>
          <w:sz w:val="24"/>
          <w:szCs w:val="24"/>
          <w:shd w:val="clear" w:color="auto" w:fill="FFFFFF"/>
          <w:lang w:eastAsia="ru-RU"/>
        </w:rPr>
        <w:t>в течение 14</w:t>
      </w:r>
      <w:r w:rsidRPr="00E240F8">
        <w:rPr>
          <w:rFonts w:ascii="Times New Roman" w:eastAsia="Courier New" w:hAnsi="Times New Roman" w:cs="Times New Roman"/>
          <w:sz w:val="24"/>
          <w:szCs w:val="24"/>
          <w:shd w:val="clear" w:color="auto" w:fill="FFFFFF"/>
          <w:lang w:eastAsia="ru-RU"/>
        </w:rPr>
        <w:t xml:space="preserve">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1B6822">
        <w:rPr>
          <w:rFonts w:ascii="Times New Roman" w:eastAsia="Courier New" w:hAnsi="Times New Roman" w:cs="Times New Roman"/>
          <w:sz w:val="24"/>
          <w:szCs w:val="24"/>
          <w:shd w:val="clear" w:color="auto" w:fill="FFFFFF"/>
          <w:lang w:eastAsia="ru-RU"/>
        </w:rPr>
        <w:t>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D83818">
        <w:rPr>
          <w:rFonts w:ascii="Times New Roman" w:eastAsia="Times New Roman" w:hAnsi="Times New Roman" w:cs="Times New Roman"/>
          <w:color w:val="000000"/>
          <w:sz w:val="24"/>
          <w:szCs w:val="24"/>
          <w:lang w:bidi="ru-RU"/>
        </w:rPr>
        <w:lastRenderedPageBreak/>
        <w:t>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Иметь необходимые разрешительные документы на выполнение соответствующих работ (услуг) </w:t>
      </w:r>
      <w:r w:rsidR="001B6822">
        <w:rPr>
          <w:rFonts w:ascii="Times New Roman" w:hAnsi="Times New Roman" w:cs="Times New Roman"/>
          <w:iCs/>
          <w:color w:val="000000"/>
          <w:sz w:val="24"/>
          <w:szCs w:val="24"/>
          <w:shd w:val="clear" w:color="auto" w:fill="00FF00"/>
        </w:rPr>
        <w:t>–</w:t>
      </w:r>
      <w:r w:rsidRPr="00974D3E">
        <w:rPr>
          <w:rFonts w:ascii="Times New Roman" w:hAnsi="Times New Roman" w:cs="Times New Roman"/>
          <w:iCs/>
          <w:color w:val="000000"/>
          <w:sz w:val="24"/>
          <w:szCs w:val="24"/>
          <w:shd w:val="clear" w:color="auto" w:fill="00FF00"/>
        </w:rPr>
        <w:t xml:space="preserve"> </w:t>
      </w:r>
      <w:r w:rsidR="001B6822">
        <w:rPr>
          <w:rFonts w:ascii="Times New Roman" w:hAnsi="Times New Roman" w:cs="Times New Roman"/>
          <w:iCs/>
          <w:color w:val="000000"/>
          <w:sz w:val="24"/>
          <w:szCs w:val="24"/>
          <w:shd w:val="clear" w:color="auto" w:fill="00FF00"/>
        </w:rPr>
        <w:t>лицензии.</w:t>
      </w:r>
    </w:p>
    <w:p w:rsidR="007C40C4"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1B6822" w:rsidRPr="001B6822">
        <w:rPr>
          <w:rFonts w:ascii="Times New Roman" w:hAnsi="Times New Roman" w:cs="Times New Roman"/>
          <w:iCs/>
          <w:color w:val="000000"/>
          <w:sz w:val="24"/>
          <w:szCs w:val="24"/>
          <w:shd w:val="clear" w:color="auto" w:fill="00FF00"/>
        </w:rPr>
        <w:t>Иметь опыт исполнения не менее пяти Договоров за 2021-23 г. на выполнение аналогичных работ. По каждому Договору должны быть приложены договоры и акты сдачи-приемки работ в полном объёме.</w:t>
      </w:r>
    </w:p>
    <w:p w:rsidR="001B6822"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Иметь в штате организации не менее 5-ти человек квалифицированных электромонтажников, обладающих допусками к работам.</w:t>
      </w:r>
    </w:p>
    <w:p w:rsidR="001B6822" w:rsidRPr="00974D3E"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ab/>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1B6822" w:rsidRPr="00974D3E" w:rsidRDefault="001B6822" w:rsidP="004F4C7D">
      <w:pPr>
        <w:pStyle w:val="1711"/>
        <w:numPr>
          <w:ilvl w:val="0"/>
          <w:numId w:val="0"/>
        </w:numPr>
        <w:tabs>
          <w:tab w:val="left" w:pos="567"/>
        </w:tabs>
        <w:ind w:firstLine="567"/>
        <w:rPr>
          <w:spacing w:val="-1"/>
          <w:sz w:val="24"/>
          <w:szCs w:val="24"/>
        </w:rPr>
      </w:pPr>
      <w:r>
        <w:rPr>
          <w:spacing w:val="-1"/>
          <w:sz w:val="24"/>
          <w:szCs w:val="24"/>
        </w:rPr>
        <w:t>11) С</w:t>
      </w:r>
      <w:r w:rsidRPr="001B6822">
        <w:rPr>
          <w:spacing w:val="-1"/>
          <w:sz w:val="24"/>
          <w:szCs w:val="24"/>
        </w:rPr>
        <w:t>пецификаци</w:t>
      </w:r>
      <w:r>
        <w:rPr>
          <w:spacing w:val="-1"/>
          <w:sz w:val="24"/>
          <w:szCs w:val="24"/>
        </w:rPr>
        <w:t>я</w:t>
      </w:r>
      <w:r w:rsidRPr="001B6822">
        <w:rPr>
          <w:spacing w:val="-1"/>
          <w:sz w:val="24"/>
          <w:szCs w:val="24"/>
        </w:rPr>
        <w:t xml:space="preserve">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4F4C7D" w:rsidRPr="00974D3E" w:rsidRDefault="001B6822" w:rsidP="004F4C7D">
      <w:pPr>
        <w:pStyle w:val="1711"/>
        <w:numPr>
          <w:ilvl w:val="0"/>
          <w:numId w:val="0"/>
        </w:numPr>
        <w:tabs>
          <w:tab w:val="left" w:pos="567"/>
        </w:tabs>
        <w:ind w:firstLine="567"/>
        <w:rPr>
          <w:spacing w:val="-1"/>
          <w:sz w:val="24"/>
          <w:szCs w:val="24"/>
        </w:rPr>
      </w:pPr>
      <w:r>
        <w:rPr>
          <w:spacing w:val="-1"/>
          <w:sz w:val="24"/>
          <w:szCs w:val="24"/>
        </w:rPr>
        <w:t>12</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1B6822" w:rsidP="004F4C7D">
      <w:pPr>
        <w:pStyle w:val="1711"/>
        <w:numPr>
          <w:ilvl w:val="0"/>
          <w:numId w:val="0"/>
        </w:numPr>
        <w:tabs>
          <w:tab w:val="left" w:pos="567"/>
        </w:tabs>
        <w:ind w:firstLine="567"/>
        <w:rPr>
          <w:sz w:val="24"/>
          <w:szCs w:val="24"/>
          <w:lang w:eastAsia="ar-SA"/>
        </w:rPr>
      </w:pPr>
      <w:r>
        <w:rPr>
          <w:spacing w:val="-1"/>
          <w:sz w:val="24"/>
          <w:szCs w:val="24"/>
        </w:rPr>
        <w:t>13</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б) неисполнение договора (контракта) заключенным с заказчиком, на поставку товаров, </w:t>
      </w:r>
      <w:r w:rsidRPr="00303BF3">
        <w:rPr>
          <w:rFonts w:ascii="Times New Roman" w:hAnsi="Times New Roman" w:cs="Times New Roman"/>
          <w:sz w:val="24"/>
          <w:szCs w:val="24"/>
        </w:rPr>
        <w:lastRenderedPageBreak/>
        <w:t>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w:t>
      </w:r>
      <w:r w:rsidR="001626F5" w:rsidRPr="00303BF3">
        <w:rPr>
          <w:rFonts w:ascii="Times New Roman" w:hAnsi="Times New Roman" w:cs="Times New Roman"/>
          <w:i/>
          <w:sz w:val="24"/>
          <w:szCs w:val="24"/>
          <w:lang w:val="x-none"/>
        </w:rPr>
        <w:lastRenderedPageBreak/>
        <w:t>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lastRenderedPageBreak/>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p w:rsidR="00A84627" w:rsidRPr="006E3223" w:rsidRDefault="00476157" w:rsidP="0047615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Стаж сотрудничества (благонадежность поставщика):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более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от 1 года до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Гарантийный срок</w:t>
            </w:r>
            <w:r>
              <w:rPr>
                <w:rFonts w:ascii="Times New Roman" w:eastAsia="Times New Roman" w:hAnsi="Times New Roman" w:cs="Times New Roman"/>
                <w:lang w:eastAsia="en-US"/>
              </w:rPr>
              <w:t xml:space="preserve">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1B6822" w:rsidRDefault="001B6822" w:rsidP="00303BF3">
      <w:pPr>
        <w:pStyle w:val="af2"/>
        <w:tabs>
          <w:tab w:val="left" w:pos="922"/>
        </w:tabs>
        <w:spacing w:after="0" w:line="240" w:lineRule="auto"/>
        <w:ind w:firstLine="567"/>
        <w:jc w:val="both"/>
        <w:rPr>
          <w:rFonts w:ascii="Times New Roman" w:hAnsi="Times New Roman" w:cs="Times New Roman"/>
          <w:sz w:val="24"/>
          <w:szCs w:val="24"/>
        </w:rPr>
      </w:pPr>
    </w:p>
    <w:p w:rsidR="001B6822" w:rsidRPr="00974D3E" w:rsidRDefault="001B6822"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1B6822" w:rsidRPr="008D0022" w:rsidRDefault="001B6822" w:rsidP="001B6822">
      <w:pPr>
        <w:spacing w:after="0"/>
        <w:jc w:val="center"/>
        <w:rPr>
          <w:rFonts w:ascii="Times New Roman" w:hAnsi="Times New Roman"/>
          <w:i/>
          <w:sz w:val="24"/>
          <w:szCs w:val="24"/>
          <w:lang w:eastAsia="ar-SA"/>
        </w:rPr>
      </w:pPr>
      <w:r w:rsidRPr="008D0022">
        <w:rPr>
          <w:rFonts w:ascii="Times New Roman" w:hAnsi="Times New Roman"/>
          <w:i/>
          <w:sz w:val="24"/>
          <w:szCs w:val="24"/>
          <w:lang w:eastAsia="ar-SA"/>
        </w:rPr>
        <w:t xml:space="preserve">На выполнение работ по </w:t>
      </w:r>
      <w:r>
        <w:rPr>
          <w:rFonts w:ascii="Times New Roman" w:hAnsi="Times New Roman"/>
          <w:i/>
          <w:sz w:val="24"/>
          <w:szCs w:val="24"/>
          <w:lang w:eastAsia="ar-SA"/>
        </w:rPr>
        <w:t>модернизации</w:t>
      </w:r>
      <w:r w:rsidRPr="008D0022">
        <w:rPr>
          <w:rFonts w:ascii="Times New Roman" w:hAnsi="Times New Roman"/>
          <w:i/>
          <w:sz w:val="24"/>
          <w:szCs w:val="24"/>
          <w:lang w:eastAsia="ar-SA"/>
        </w:rPr>
        <w:t xml:space="preserve"> сетей электроснабжения </w:t>
      </w:r>
      <w:r>
        <w:rPr>
          <w:rFonts w:ascii="Times New Roman" w:hAnsi="Times New Roman"/>
          <w:i/>
          <w:sz w:val="24"/>
          <w:szCs w:val="24"/>
          <w:lang w:eastAsia="ar-SA"/>
        </w:rPr>
        <w:t xml:space="preserve">линии </w:t>
      </w:r>
      <w:r>
        <w:rPr>
          <w:rFonts w:ascii="Times New Roman" w:hAnsi="Times New Roman"/>
          <w:i/>
          <w:sz w:val="24"/>
          <w:szCs w:val="24"/>
          <w:lang w:val="en-US" w:eastAsia="ar-SA"/>
        </w:rPr>
        <w:t>TTS</w:t>
      </w:r>
      <w:r w:rsidRPr="008D0022">
        <w:rPr>
          <w:rFonts w:ascii="Times New Roman" w:hAnsi="Times New Roman"/>
          <w:i/>
          <w:sz w:val="24"/>
          <w:szCs w:val="24"/>
          <w:lang w:eastAsia="ar-SA"/>
        </w:rPr>
        <w:t xml:space="preserve"> </w:t>
      </w:r>
    </w:p>
    <w:p w:rsidR="001B6822" w:rsidRPr="008D0022" w:rsidRDefault="001B6822" w:rsidP="001B6822">
      <w:pPr>
        <w:spacing w:after="0"/>
        <w:jc w:val="center"/>
        <w:rPr>
          <w:rFonts w:ascii="Times New Roman" w:hAnsi="Times New Roman"/>
          <w:i/>
          <w:sz w:val="24"/>
          <w:szCs w:val="24"/>
          <w:lang w:eastAsia="ar-SA"/>
        </w:rPr>
      </w:pPr>
    </w:p>
    <w:p w:rsidR="001B6822" w:rsidRPr="00224DA0" w:rsidRDefault="001B6822" w:rsidP="001B6822">
      <w:pPr>
        <w:numPr>
          <w:ilvl w:val="0"/>
          <w:numId w:val="29"/>
        </w:numPr>
        <w:spacing w:after="0" w:line="240" w:lineRule="auto"/>
        <w:contextualSpacing/>
        <w:rPr>
          <w:rFonts w:ascii="Times New Roman" w:hAnsi="Times New Roman"/>
          <w:b/>
          <w:sz w:val="24"/>
          <w:szCs w:val="24"/>
        </w:rPr>
      </w:pPr>
      <w:r w:rsidRPr="00224DA0">
        <w:rPr>
          <w:rFonts w:ascii="Times New Roman" w:hAnsi="Times New Roman"/>
          <w:b/>
          <w:sz w:val="24"/>
          <w:szCs w:val="24"/>
        </w:rPr>
        <w:t>Требования к количественным характеристикам (объему) работ.</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rPr>
        <w:t>Предметом настоящего технического задания является выполнение работ по модернизации сетей электроснабжения линии TTS с поставкой необходимых материалов</w:t>
      </w:r>
      <w:r>
        <w:rPr>
          <w:rFonts w:ascii="Times New Roman" w:hAnsi="Times New Roman"/>
          <w:sz w:val="24"/>
          <w:szCs w:val="24"/>
        </w:rPr>
        <w:t xml:space="preserve"> и оборудования</w:t>
      </w:r>
      <w:r w:rsidRPr="00224DA0">
        <w:rPr>
          <w:rFonts w:ascii="Times New Roman" w:hAnsi="Times New Roman"/>
          <w:sz w:val="24"/>
          <w:szCs w:val="24"/>
        </w:rPr>
        <w:t>.</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rPr>
        <w:t xml:space="preserve">Основанием для организации работ является </w:t>
      </w:r>
      <w:r w:rsidRPr="00224DA0">
        <w:rPr>
          <w:rFonts w:ascii="Times New Roman" w:hAnsi="Times New Roman"/>
          <w:sz w:val="24"/>
          <w:szCs w:val="24"/>
          <w:lang w:eastAsia="ar-SA"/>
        </w:rPr>
        <w:t xml:space="preserve">акт технического состояния </w:t>
      </w:r>
      <w:r w:rsidRPr="00224DA0">
        <w:rPr>
          <w:rFonts w:ascii="Times New Roman" w:hAnsi="Times New Roman"/>
          <w:sz w:val="24"/>
          <w:szCs w:val="24"/>
        </w:rPr>
        <w:t xml:space="preserve">сетей электроснабжения линии TTS </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Адрес выполнения работ: Республика Крым, г. Керчь, ул. Танкистов, 4. </w:t>
      </w:r>
    </w:p>
    <w:p w:rsidR="001B6822" w:rsidRPr="00224DA0" w:rsidRDefault="001B6822" w:rsidP="001B6822">
      <w:pPr>
        <w:numPr>
          <w:ilvl w:val="1"/>
          <w:numId w:val="29"/>
        </w:numPr>
        <w:spacing w:after="0" w:line="240" w:lineRule="auto"/>
        <w:contextualSpacing/>
        <w:rPr>
          <w:rFonts w:ascii="Times New Roman" w:hAnsi="Times New Roman"/>
          <w:sz w:val="24"/>
          <w:szCs w:val="24"/>
        </w:rPr>
      </w:pPr>
      <w:r w:rsidRPr="00224DA0">
        <w:rPr>
          <w:rFonts w:ascii="Times New Roman" w:hAnsi="Times New Roman"/>
          <w:sz w:val="24"/>
          <w:szCs w:val="24"/>
          <w:lang w:eastAsia="ar-SA"/>
        </w:rPr>
        <w:t xml:space="preserve">Срок выполнения работ: </w:t>
      </w:r>
      <w:r>
        <w:rPr>
          <w:rFonts w:ascii="Times New Roman" w:hAnsi="Times New Roman"/>
          <w:sz w:val="24"/>
          <w:szCs w:val="24"/>
          <w:lang w:eastAsia="ar-SA"/>
        </w:rPr>
        <w:t xml:space="preserve">не более </w:t>
      </w:r>
      <w:r w:rsidRPr="00224DA0">
        <w:rPr>
          <w:rFonts w:ascii="Times New Roman" w:hAnsi="Times New Roman"/>
          <w:sz w:val="24"/>
          <w:szCs w:val="24"/>
          <w:lang w:eastAsia="ar-SA"/>
        </w:rPr>
        <w:t>1</w:t>
      </w:r>
      <w:r>
        <w:rPr>
          <w:rFonts w:ascii="Times New Roman" w:hAnsi="Times New Roman"/>
          <w:sz w:val="24"/>
          <w:szCs w:val="24"/>
          <w:lang w:eastAsia="ar-SA"/>
        </w:rPr>
        <w:t>5</w:t>
      </w:r>
      <w:r w:rsidRPr="00224DA0">
        <w:rPr>
          <w:rFonts w:ascii="Times New Roman" w:hAnsi="Times New Roman"/>
          <w:sz w:val="24"/>
          <w:szCs w:val="24"/>
          <w:lang w:eastAsia="ar-SA"/>
        </w:rPr>
        <w:t>0 календарных дней.</w:t>
      </w:r>
    </w:p>
    <w:p w:rsidR="001B6822" w:rsidRPr="00224DA0" w:rsidRDefault="001B6822" w:rsidP="001B6822">
      <w:pPr>
        <w:numPr>
          <w:ilvl w:val="1"/>
          <w:numId w:val="29"/>
        </w:numPr>
        <w:spacing w:after="0" w:line="240" w:lineRule="auto"/>
        <w:contextualSpacing/>
        <w:rPr>
          <w:rFonts w:ascii="Times New Roman" w:hAnsi="Times New Roman"/>
          <w:b/>
          <w:sz w:val="24"/>
          <w:szCs w:val="24"/>
          <w:lang w:eastAsia="ar-SA"/>
        </w:rPr>
      </w:pPr>
      <w:r w:rsidRPr="00224DA0">
        <w:rPr>
          <w:rFonts w:ascii="Times New Roman" w:hAnsi="Times New Roman"/>
          <w:sz w:val="24"/>
          <w:szCs w:val="24"/>
          <w:lang w:eastAsia="ar-SA"/>
        </w:rPr>
        <w:t xml:space="preserve">Начало выполнения работ: не более 5 дней </w:t>
      </w:r>
      <w:proofErr w:type="gramStart"/>
      <w:r w:rsidRPr="00224DA0">
        <w:rPr>
          <w:rFonts w:ascii="Times New Roman" w:hAnsi="Times New Roman"/>
          <w:sz w:val="24"/>
          <w:szCs w:val="24"/>
          <w:lang w:eastAsia="ar-SA"/>
        </w:rPr>
        <w:t>с даты заключения</w:t>
      </w:r>
      <w:proofErr w:type="gramEnd"/>
      <w:r w:rsidRPr="00224DA0">
        <w:rPr>
          <w:rFonts w:ascii="Times New Roman" w:hAnsi="Times New Roman"/>
          <w:sz w:val="24"/>
          <w:szCs w:val="24"/>
          <w:lang w:eastAsia="ar-SA"/>
        </w:rPr>
        <w:t xml:space="preserve"> договора.</w:t>
      </w:r>
    </w:p>
    <w:p w:rsidR="001B6822" w:rsidRPr="00224DA0" w:rsidRDefault="001B6822" w:rsidP="001B6822">
      <w:pPr>
        <w:numPr>
          <w:ilvl w:val="1"/>
          <w:numId w:val="29"/>
        </w:numPr>
        <w:spacing w:after="0" w:line="240" w:lineRule="auto"/>
        <w:contextualSpacing/>
        <w:rPr>
          <w:rFonts w:ascii="Times New Roman" w:hAnsi="Times New Roman"/>
          <w:b/>
          <w:sz w:val="24"/>
          <w:szCs w:val="24"/>
          <w:lang w:eastAsia="ar-SA"/>
        </w:rPr>
      </w:pPr>
      <w:r w:rsidRPr="00224DA0">
        <w:rPr>
          <w:rFonts w:ascii="Times New Roman" w:hAnsi="Times New Roman"/>
          <w:b/>
          <w:sz w:val="24"/>
          <w:szCs w:val="24"/>
          <w:lang w:eastAsia="ar-SA"/>
        </w:rPr>
        <w:t>Особые условия:</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Работы будут производиться на действующем предприятии с пропускным режимом допуска на территорию</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Монтаж кабельных линий осуществлять в лестничных лотках на высоте от 4 до 32 м. от поверхности.</w:t>
      </w:r>
    </w:p>
    <w:p w:rsidR="001B6822" w:rsidRPr="00224DA0" w:rsidRDefault="001B6822" w:rsidP="001B6822">
      <w:pPr>
        <w:numPr>
          <w:ilvl w:val="2"/>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 xml:space="preserve">Работы будут производиться на действующем электрооборудовании, вблизи кабельных линий под напряжением. </w:t>
      </w:r>
    </w:p>
    <w:p w:rsidR="001B6822" w:rsidRPr="00224DA0" w:rsidRDefault="001B6822" w:rsidP="001B6822">
      <w:pPr>
        <w:numPr>
          <w:ilvl w:val="1"/>
          <w:numId w:val="29"/>
        </w:numPr>
        <w:spacing w:after="0" w:line="240" w:lineRule="auto"/>
        <w:contextualSpacing/>
        <w:rPr>
          <w:rFonts w:ascii="Times New Roman" w:hAnsi="Times New Roman"/>
          <w:sz w:val="24"/>
          <w:szCs w:val="24"/>
          <w:lang w:eastAsia="ar-SA"/>
        </w:rPr>
      </w:pPr>
      <w:r w:rsidRPr="00224DA0">
        <w:rPr>
          <w:rFonts w:ascii="Times New Roman" w:hAnsi="Times New Roman"/>
          <w:sz w:val="24"/>
          <w:szCs w:val="24"/>
          <w:lang w:eastAsia="ar-SA"/>
        </w:rPr>
        <w:t>Перечень необходимых работ:</w:t>
      </w:r>
    </w:p>
    <w:tbl>
      <w:tblPr>
        <w:tblW w:w="9844"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959"/>
        <w:gridCol w:w="714"/>
        <w:gridCol w:w="1363"/>
        <w:gridCol w:w="2179"/>
      </w:tblGrid>
      <w:tr w:rsidR="001B6822" w:rsidRPr="00224DA0" w:rsidTr="001B6822">
        <w:trPr>
          <w:jc w:val="center"/>
        </w:trPr>
        <w:tc>
          <w:tcPr>
            <w:tcW w:w="62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w:t>
            </w:r>
          </w:p>
          <w:p w:rsidR="001B6822" w:rsidRPr="00224DA0" w:rsidRDefault="001B6822" w:rsidP="001B6822">
            <w:pPr>
              <w:spacing w:after="0"/>
              <w:jc w:val="center"/>
              <w:rPr>
                <w:rFonts w:ascii="Times New Roman" w:hAnsi="Times New Roman"/>
                <w:sz w:val="24"/>
                <w:szCs w:val="24"/>
                <w:lang w:eastAsia="ar-SA"/>
              </w:rPr>
            </w:pPr>
            <w:proofErr w:type="gramStart"/>
            <w:r w:rsidRPr="00224DA0">
              <w:rPr>
                <w:rFonts w:ascii="Times New Roman" w:hAnsi="Times New Roman"/>
                <w:sz w:val="24"/>
                <w:szCs w:val="24"/>
                <w:lang w:eastAsia="ar-SA"/>
              </w:rPr>
              <w:t>п</w:t>
            </w:r>
            <w:proofErr w:type="gramEnd"/>
            <w:r w:rsidRPr="00224DA0">
              <w:rPr>
                <w:rFonts w:ascii="Times New Roman" w:hAnsi="Times New Roman"/>
                <w:sz w:val="24"/>
                <w:szCs w:val="24"/>
                <w:lang w:eastAsia="ar-SA"/>
              </w:rPr>
              <w:t>/п</w:t>
            </w:r>
          </w:p>
        </w:tc>
        <w:tc>
          <w:tcPr>
            <w:tcW w:w="495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Наименование работ</w:t>
            </w:r>
          </w:p>
        </w:tc>
        <w:tc>
          <w:tcPr>
            <w:tcW w:w="714"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Ед. изм.</w:t>
            </w:r>
          </w:p>
        </w:tc>
        <w:tc>
          <w:tcPr>
            <w:tcW w:w="1363"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Кол-во</w:t>
            </w:r>
          </w:p>
        </w:tc>
        <w:tc>
          <w:tcPr>
            <w:tcW w:w="217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Примечание</w:t>
            </w:r>
          </w:p>
        </w:tc>
      </w:tr>
      <w:tr w:rsidR="001B6822" w:rsidRPr="00224DA0" w:rsidTr="001B6822">
        <w:trPr>
          <w:jc w:val="center"/>
        </w:trPr>
        <w:tc>
          <w:tcPr>
            <w:tcW w:w="62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714"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1363"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2179" w:type="dxa"/>
            <w:shd w:val="clear" w:color="auto" w:fill="auto"/>
            <w:vAlign w:val="center"/>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5</w:t>
            </w:r>
          </w:p>
        </w:tc>
      </w:tr>
      <w:tr w:rsidR="001B6822" w:rsidRPr="00224DA0" w:rsidTr="001B6822">
        <w:trPr>
          <w:trHeight w:val="230"/>
          <w:jc w:val="center"/>
        </w:trPr>
        <w:tc>
          <w:tcPr>
            <w:tcW w:w="9844" w:type="dxa"/>
            <w:gridSpan w:val="5"/>
            <w:shd w:val="clear" w:color="auto" w:fill="BFBFBF"/>
          </w:tcPr>
          <w:p w:rsidR="001B6822" w:rsidRPr="00224DA0" w:rsidRDefault="001B6822" w:rsidP="001B6822">
            <w:pPr>
              <w:spacing w:after="0" w:line="240" w:lineRule="atLeast"/>
              <w:jc w:val="center"/>
              <w:rPr>
                <w:rFonts w:ascii="Times New Roman" w:hAnsi="Times New Roman"/>
                <w:b/>
                <w:sz w:val="24"/>
                <w:szCs w:val="24"/>
                <w:lang w:eastAsia="ar-SA"/>
              </w:rPr>
            </w:pPr>
            <w:r w:rsidRPr="00224DA0">
              <w:rPr>
                <w:rFonts w:ascii="Times New Roman" w:hAnsi="Times New Roman"/>
                <w:b/>
                <w:sz w:val="24"/>
                <w:szCs w:val="24"/>
                <w:lang w:eastAsia="ar-SA"/>
              </w:rPr>
              <w:t>Монтаж кабельной линии 6кВ от РП-33 до КТП-37</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300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50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3000 по колоннам и металлическим конструкциям с установкой кронштейнов через каждые 1.5 м., на высоте 15м.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160</w:t>
            </w:r>
          </w:p>
        </w:tc>
        <w:tc>
          <w:tcPr>
            <w:tcW w:w="2179" w:type="dxa"/>
            <w:vMerge w:val="restart"/>
            <w:shd w:val="clear" w:color="auto" w:fill="auto"/>
          </w:tcPr>
          <w:p w:rsidR="001B6822" w:rsidRPr="00224DA0" w:rsidRDefault="001B6822" w:rsidP="001B6822">
            <w:pPr>
              <w:spacing w:after="0"/>
              <w:jc w:val="center"/>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трубы стальной 108х3,5мм, креплением сваркой к металлоконструкциям, трубу окрасить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vMerge/>
            <w:shd w:val="clear" w:color="auto" w:fill="auto"/>
          </w:tcPr>
          <w:p w:rsidR="001B6822" w:rsidRPr="00224DA0" w:rsidRDefault="001B6822" w:rsidP="001B6822">
            <w:pPr>
              <w:spacing w:after="0"/>
              <w:jc w:val="center"/>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6кВ типа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 в проложенном лотке</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160</w:t>
            </w:r>
          </w:p>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(Уточнить)</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затягивание кабеля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  в трубу</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300мм, на высоте 15м.</w:t>
            </w:r>
            <w:r>
              <w:rPr>
                <w:rFonts w:ascii="Times New Roman" w:hAnsi="Times New Roman"/>
                <w:sz w:val="24"/>
                <w:szCs w:val="24"/>
                <w:lang w:eastAsia="ar-SA"/>
              </w:rPr>
              <w:t xml:space="preserve"> с креплением к стене анкерами М8*120</w:t>
            </w:r>
            <w:r w:rsidRPr="00224DA0">
              <w:rPr>
                <w:rFonts w:ascii="Times New Roman" w:hAnsi="Times New Roman"/>
                <w:sz w:val="24"/>
                <w:szCs w:val="24"/>
                <w:lang w:eastAsia="ar-SA"/>
              </w:rPr>
              <w:t xml:space="preserve">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130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изготовление сваркой кронштейнов из уголка стального 40x4 (</w:t>
            </w:r>
            <w:r w:rsidRPr="00224DA0">
              <w:rPr>
                <w:rFonts w:ascii="Times New Roman" w:hAnsi="Times New Roman"/>
                <w:sz w:val="24"/>
                <w:szCs w:val="24"/>
                <w:lang w:val="en-US" w:eastAsia="ar-SA"/>
              </w:rPr>
              <w:t>L</w:t>
            </w:r>
            <w:r w:rsidRPr="00224DA0">
              <w:rPr>
                <w:rFonts w:ascii="Times New Roman" w:hAnsi="Times New Roman"/>
                <w:sz w:val="24"/>
                <w:szCs w:val="24"/>
                <w:lang w:eastAsia="ar-SA"/>
              </w:rPr>
              <w:t>-500мм.,</w:t>
            </w:r>
            <w:r w:rsidRPr="00224DA0">
              <w:rPr>
                <w:rFonts w:ascii="Times New Roman" w:hAnsi="Times New Roman"/>
                <w:sz w:val="24"/>
                <w:szCs w:val="24"/>
                <w:lang w:val="en-US" w:eastAsia="ar-SA"/>
              </w:rPr>
              <w:t>h</w:t>
            </w:r>
            <w:r w:rsidRPr="00224DA0">
              <w:rPr>
                <w:rFonts w:ascii="Times New Roman" w:hAnsi="Times New Roman"/>
                <w:sz w:val="24"/>
                <w:szCs w:val="24"/>
                <w:lang w:eastAsia="ar-SA"/>
              </w:rPr>
              <w:t>-300мм.,</w:t>
            </w:r>
            <w:r w:rsidRPr="00224DA0">
              <w:rPr>
                <w:rFonts w:ascii="Times New Roman" w:hAnsi="Times New Roman"/>
                <w:sz w:val="24"/>
                <w:szCs w:val="24"/>
                <w:lang w:val="en-US" w:eastAsia="ar-SA"/>
              </w:rPr>
              <w:t>L</w:t>
            </w:r>
            <w:r w:rsidRPr="00224DA0">
              <w:rPr>
                <w:rFonts w:ascii="Times New Roman" w:hAnsi="Times New Roman"/>
                <w:sz w:val="24"/>
                <w:szCs w:val="24"/>
                <w:vertAlign w:val="subscript"/>
                <w:lang w:eastAsia="ar-SA"/>
              </w:rPr>
              <w:t>ребра</w:t>
            </w:r>
            <w:r w:rsidRPr="00224DA0">
              <w:rPr>
                <w:rFonts w:ascii="Times New Roman" w:hAnsi="Times New Roman"/>
                <w:sz w:val="24"/>
                <w:szCs w:val="24"/>
                <w:lang w:eastAsia="ar-SA"/>
              </w:rPr>
              <w:t>-390мм., масса кронштейна – 3,22кг.)</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130</w:t>
            </w:r>
          </w:p>
        </w:tc>
        <w:tc>
          <w:tcPr>
            <w:tcW w:w="2179" w:type="dxa"/>
            <w:shd w:val="clear" w:color="auto" w:fill="auto"/>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0,418т.</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кронштейна в серый цвет эмалью ПФ-115</w:t>
            </w:r>
            <w:r>
              <w:rPr>
                <w:rFonts w:ascii="Times New Roman" w:hAnsi="Times New Roman"/>
                <w:sz w:val="24"/>
                <w:szCs w:val="24"/>
                <w:lang w:eastAsia="ar-SA"/>
              </w:rPr>
              <w:t xml:space="preserve"> с предварительным покрытием грунтовкой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vertAlign w:val="superscript"/>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,37</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установку муфт концевых для кабеля из сшитого полиэтилена типа </w:t>
            </w:r>
            <w:proofErr w:type="spellStart"/>
            <w:r w:rsidRPr="00224DA0">
              <w:rPr>
                <w:rFonts w:ascii="Times New Roman" w:hAnsi="Times New Roman"/>
                <w:sz w:val="24"/>
                <w:szCs w:val="24"/>
                <w:lang w:eastAsia="ar-SA"/>
              </w:rPr>
              <w:t>АПвБП</w:t>
            </w:r>
            <w:proofErr w:type="spellEnd"/>
            <w:r w:rsidRPr="00224DA0">
              <w:rPr>
                <w:rFonts w:ascii="Times New Roman" w:hAnsi="Times New Roman"/>
                <w:sz w:val="24"/>
                <w:szCs w:val="24"/>
                <w:lang w:eastAsia="ar-SA"/>
              </w:rPr>
              <w:t xml:space="preserve"> 3х150</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подключение жил кабеля сечением 150мм к оборудованию</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пробивку отверстий в кирпичных перекрытиях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200 глубиной 200 мм. С отделкой откосов стальным уголком, с последующей заделкой отверстия противопожарной пеной.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уголка стального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уголка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 в серый цвет</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до 4м.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120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9844" w:type="dxa"/>
            <w:gridSpan w:val="5"/>
            <w:tcBorders>
              <w:bottom w:val="single" w:sz="4" w:space="0" w:color="auto"/>
            </w:tcBorders>
            <w:shd w:val="clear" w:color="auto" w:fill="BFBFBF" w:themeFill="background1" w:themeFillShade="BF"/>
          </w:tcPr>
          <w:p w:rsidR="001B6822" w:rsidRPr="00224DA0" w:rsidRDefault="001B6822" w:rsidP="001B6822">
            <w:pPr>
              <w:spacing w:after="0"/>
              <w:jc w:val="center"/>
              <w:rPr>
                <w:rFonts w:ascii="Times New Roman" w:hAnsi="Times New Roman"/>
                <w:b/>
                <w:sz w:val="24"/>
                <w:szCs w:val="24"/>
                <w:lang w:eastAsia="ar-SA"/>
              </w:rPr>
            </w:pPr>
            <w:r w:rsidRPr="00224DA0">
              <w:rPr>
                <w:rFonts w:ascii="Times New Roman" w:hAnsi="Times New Roman"/>
                <w:b/>
                <w:sz w:val="24"/>
                <w:szCs w:val="24"/>
                <w:lang w:eastAsia="ar-SA"/>
              </w:rPr>
              <w:t xml:space="preserve">Монтаж сетей электроснабжения линии </w:t>
            </w:r>
            <w:r w:rsidRPr="00224DA0">
              <w:rPr>
                <w:rFonts w:ascii="Times New Roman" w:hAnsi="Times New Roman"/>
                <w:b/>
                <w:sz w:val="24"/>
                <w:szCs w:val="24"/>
                <w:lang w:val="en-US" w:eastAsia="ar-SA"/>
              </w:rPr>
              <w:t>TTS</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80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3000 по колоннам и металлическим конструкциям с установкой кронштейнов через каждые 1.5 м., на высоте 5м.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892EE1"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140</w:t>
            </w:r>
          </w:p>
        </w:tc>
        <w:tc>
          <w:tcPr>
            <w:tcW w:w="2179" w:type="dxa"/>
            <w:vMerge w:val="restart"/>
            <w:shd w:val="clear" w:color="auto" w:fill="auto"/>
          </w:tcPr>
          <w:p w:rsidR="001B6822" w:rsidRPr="00224DA0" w:rsidRDefault="001B6822" w:rsidP="001B6822">
            <w:pPr>
              <w:spacing w:after="0"/>
              <w:jc w:val="center"/>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400мм, на высоте 5м.</w:t>
            </w:r>
            <w:r>
              <w:rPr>
                <w:rFonts w:ascii="Times New Roman" w:hAnsi="Times New Roman"/>
                <w:sz w:val="24"/>
                <w:szCs w:val="24"/>
                <w:lang w:eastAsia="ar-SA"/>
              </w:rPr>
              <w:t xml:space="preserve"> с креплением сваркой к металлоконструкциям</w:t>
            </w:r>
            <w:r w:rsidRPr="00224DA0">
              <w:rPr>
                <w:rFonts w:ascii="Times New Roman" w:hAnsi="Times New Roman"/>
                <w:sz w:val="24"/>
                <w:szCs w:val="24"/>
                <w:lang w:eastAsia="ar-SA"/>
              </w:rPr>
              <w:t xml:space="preserve">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r w:rsidRPr="00224DA0">
              <w:rPr>
                <w:rFonts w:ascii="Times New Roman" w:hAnsi="Times New Roman"/>
                <w:color w:val="000000"/>
                <w:sz w:val="24"/>
                <w:szCs w:val="24"/>
                <w:lang w:eastAsia="ar-SA"/>
              </w:rPr>
              <w:t>38</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типа ДКС из оцинкованной стали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80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w:t>
            </w:r>
            <w:r w:rsidRPr="00224DA0">
              <w:rPr>
                <w:rFonts w:ascii="Times New Roman" w:hAnsi="Times New Roman"/>
                <w:sz w:val="24"/>
                <w:szCs w:val="24"/>
                <w:lang w:val="en-US" w:eastAsia="ar-SA"/>
              </w:rPr>
              <w:t>x</w:t>
            </w:r>
            <w:r w:rsidRPr="00224DA0">
              <w:rPr>
                <w:rFonts w:ascii="Times New Roman" w:hAnsi="Times New Roman"/>
                <w:sz w:val="24"/>
                <w:szCs w:val="24"/>
                <w:lang w:eastAsia="ar-SA"/>
              </w:rPr>
              <w:t>3000 по колоннам и металлическим конструкциям с установкой кронштейнов через каждые 1.5 м., на высоте 30м.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150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установку кронштейнов из уголка для лотка лестничного 400мм, на высоте 30м.</w:t>
            </w:r>
            <w:r>
              <w:rPr>
                <w:rFonts w:ascii="Times New Roman" w:hAnsi="Times New Roman"/>
                <w:sz w:val="24"/>
                <w:szCs w:val="24"/>
                <w:lang w:eastAsia="ar-SA"/>
              </w:rPr>
              <w:t xml:space="preserve"> с креплением сваркой к металлоконструкциям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изготовление сваркой кронштейнов из уголка стального 40x4 (</w:t>
            </w:r>
            <w:r w:rsidRPr="00224DA0">
              <w:rPr>
                <w:rFonts w:ascii="Times New Roman" w:hAnsi="Times New Roman"/>
                <w:sz w:val="24"/>
                <w:szCs w:val="24"/>
                <w:lang w:val="en-US" w:eastAsia="ar-SA"/>
              </w:rPr>
              <w:t>L</w:t>
            </w:r>
            <w:r w:rsidRPr="00224DA0">
              <w:rPr>
                <w:rFonts w:ascii="Times New Roman" w:hAnsi="Times New Roman"/>
                <w:sz w:val="24"/>
                <w:szCs w:val="24"/>
                <w:lang w:eastAsia="ar-SA"/>
              </w:rPr>
              <w:t>-500мм.,</w:t>
            </w:r>
            <w:r w:rsidRPr="00224DA0">
              <w:rPr>
                <w:rFonts w:ascii="Times New Roman" w:hAnsi="Times New Roman"/>
                <w:sz w:val="24"/>
                <w:szCs w:val="24"/>
                <w:lang w:val="en-US" w:eastAsia="ar-SA"/>
              </w:rPr>
              <w:t>h</w:t>
            </w:r>
            <w:r w:rsidRPr="00224DA0">
              <w:rPr>
                <w:rFonts w:ascii="Times New Roman" w:hAnsi="Times New Roman"/>
                <w:sz w:val="24"/>
                <w:szCs w:val="24"/>
                <w:lang w:eastAsia="ar-SA"/>
              </w:rPr>
              <w:t>-300мм.,</w:t>
            </w:r>
            <w:r w:rsidRPr="00224DA0">
              <w:rPr>
                <w:rFonts w:ascii="Times New Roman" w:hAnsi="Times New Roman"/>
                <w:sz w:val="24"/>
                <w:szCs w:val="24"/>
                <w:lang w:val="en-US" w:eastAsia="ar-SA"/>
              </w:rPr>
              <w:t>L</w:t>
            </w:r>
            <w:r w:rsidRPr="00224DA0">
              <w:rPr>
                <w:rFonts w:ascii="Times New Roman" w:hAnsi="Times New Roman"/>
                <w:sz w:val="24"/>
                <w:szCs w:val="24"/>
                <w:vertAlign w:val="subscript"/>
                <w:lang w:eastAsia="ar-SA"/>
              </w:rPr>
              <w:t>ребра</w:t>
            </w:r>
            <w:r w:rsidRPr="00224DA0">
              <w:rPr>
                <w:rFonts w:ascii="Times New Roman" w:hAnsi="Times New Roman"/>
                <w:sz w:val="24"/>
                <w:szCs w:val="24"/>
                <w:lang w:eastAsia="ar-SA"/>
              </w:rPr>
              <w:t>-390мм., масса кронштейна – 3,22кг.)</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Pr>
                <w:rFonts w:ascii="Times New Roman" w:hAnsi="Times New Roman"/>
                <w:color w:val="000000"/>
                <w:sz w:val="24"/>
                <w:szCs w:val="24"/>
                <w:lang w:eastAsia="ar-SA"/>
              </w:rPr>
              <w:t>8</w:t>
            </w:r>
            <w:r w:rsidRPr="00224DA0">
              <w:rPr>
                <w:rFonts w:ascii="Times New Roman" w:hAnsi="Times New Roman"/>
                <w:color w:val="000000"/>
                <w:sz w:val="24"/>
                <w:szCs w:val="24"/>
                <w:lang w:eastAsia="ar-SA"/>
              </w:rPr>
              <w:t>38</w:t>
            </w:r>
          </w:p>
        </w:tc>
        <w:tc>
          <w:tcPr>
            <w:tcW w:w="2179" w:type="dxa"/>
            <w:shd w:val="clear" w:color="auto" w:fill="auto"/>
          </w:tcPr>
          <w:p w:rsidR="001B6822" w:rsidRPr="00224DA0" w:rsidRDefault="001B6822" w:rsidP="001B6822">
            <w:pPr>
              <w:spacing w:after="0"/>
              <w:jc w:val="center"/>
              <w:rPr>
                <w:rFonts w:ascii="Times New Roman" w:hAnsi="Times New Roman"/>
                <w:sz w:val="24"/>
                <w:szCs w:val="24"/>
                <w:lang w:eastAsia="ar-SA"/>
              </w:rPr>
            </w:pPr>
            <w:r w:rsidRPr="00224DA0">
              <w:rPr>
                <w:rFonts w:ascii="Times New Roman" w:hAnsi="Times New Roman"/>
                <w:sz w:val="24"/>
                <w:szCs w:val="24"/>
                <w:lang w:eastAsia="ar-SA"/>
              </w:rPr>
              <w:t>2,7т.</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кронштейна в серый цвет эмалью ПФ-115</w:t>
            </w:r>
            <w:r>
              <w:rPr>
                <w:rFonts w:ascii="Times New Roman" w:hAnsi="Times New Roman"/>
                <w:sz w:val="24"/>
                <w:szCs w:val="24"/>
                <w:lang w:eastAsia="ar-SA"/>
              </w:rPr>
              <w:t xml:space="preserve"> с предварительным покрытием грунтовкой</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vertAlign w:val="superscript"/>
                <w:lang w:eastAsia="ar-SA"/>
              </w:rPr>
            </w:pPr>
            <w:r w:rsidRPr="00224DA0">
              <w:rPr>
                <w:rFonts w:ascii="Times New Roman" w:hAnsi="Times New Roman"/>
                <w:color w:val="000000"/>
                <w:sz w:val="24"/>
                <w:szCs w:val="24"/>
                <w:lang w:eastAsia="ar-SA"/>
              </w:rPr>
              <w:t>М</w:t>
            </w:r>
            <w:proofErr w:type="gramStart"/>
            <w:r w:rsidRPr="00224DA0">
              <w:rPr>
                <w:rFonts w:ascii="Times New Roman" w:hAnsi="Times New Roman"/>
                <w:color w:val="000000"/>
                <w:sz w:val="24"/>
                <w:szCs w:val="24"/>
                <w:vertAlign w:val="superscript"/>
                <w:lang w:eastAsia="ar-SA"/>
              </w:rPr>
              <w:t>2</w:t>
            </w:r>
            <w:proofErr w:type="gramEnd"/>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88</w:t>
            </w:r>
            <w:r w:rsidRPr="00224DA0">
              <w:rPr>
                <w:rFonts w:ascii="Times New Roman" w:hAnsi="Times New Roman"/>
                <w:color w:val="000000"/>
                <w:sz w:val="24"/>
                <w:szCs w:val="24"/>
                <w:lang w:val="en-US"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лотка лестничного усиленного 400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50</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 с креплением к потолку шпильками через каждые 1.5 м., на высоте 4-5м.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val="en-US" w:eastAsia="ar-SA"/>
              </w:rPr>
              <w:t>24</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Работа с лесов, лоток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4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165</w:t>
            </w:r>
          </w:p>
        </w:tc>
        <w:tc>
          <w:tcPr>
            <w:tcW w:w="2179" w:type="dxa"/>
            <w:vMerge w:val="restart"/>
            <w:shd w:val="clear" w:color="auto" w:fill="auto"/>
          </w:tcPr>
          <w:p w:rsidR="001B6822" w:rsidRPr="00184D03"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С монтажом кабельных бирок</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6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215</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10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110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16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25 в </w:t>
            </w:r>
            <w:r w:rsidRPr="00224DA0">
              <w:rPr>
                <w:rFonts w:ascii="Times New Roman" w:hAnsi="Times New Roman"/>
                <w:sz w:val="24"/>
                <w:szCs w:val="24"/>
                <w:lang w:eastAsia="ar-SA"/>
              </w:rPr>
              <w:lastRenderedPageBreak/>
              <w:t xml:space="preserve">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13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кабеля типа ВВГнг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50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25 в лотке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70 в трубе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КГтп</w:t>
            </w:r>
            <w:proofErr w:type="spellEnd"/>
            <w:r w:rsidRPr="00224DA0">
              <w:rPr>
                <w:rFonts w:ascii="Times New Roman" w:hAnsi="Times New Roman"/>
                <w:sz w:val="24"/>
                <w:szCs w:val="24"/>
                <w:lang w:eastAsia="ar-SA"/>
              </w:rPr>
              <w:t xml:space="preserve"> 1</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240 в лотке на высоте 32м.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7E626B"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300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120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F6576F"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19</w:t>
            </w:r>
            <w:r>
              <w:rPr>
                <w:rFonts w:ascii="Times New Roman" w:hAnsi="Times New Roman"/>
                <w:color w:val="000000"/>
                <w:sz w:val="24"/>
                <w:szCs w:val="24"/>
                <w:lang w:val="en-US" w:eastAsia="ar-SA"/>
              </w:rPr>
              <w:t>80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150 на высоте 4-5м. в лотке</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2</w:t>
            </w:r>
            <w:r>
              <w:rPr>
                <w:rFonts w:ascii="Times New Roman" w:hAnsi="Times New Roman"/>
                <w:color w:val="000000"/>
                <w:sz w:val="24"/>
                <w:szCs w:val="24"/>
                <w:lang w:eastAsia="ar-SA"/>
              </w:rPr>
              <w:t>300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w:t>
            </w:r>
            <w:r w:rsidRPr="00224DA0">
              <w:rPr>
                <w:rFonts w:ascii="Times New Roman" w:hAnsi="Times New Roman"/>
                <w:sz w:val="24"/>
                <w:szCs w:val="24"/>
                <w:lang w:val="en-US" w:eastAsia="ar-SA"/>
              </w:rPr>
              <w:t>x</w:t>
            </w:r>
            <w:r w:rsidRPr="00224DA0">
              <w:rPr>
                <w:rFonts w:ascii="Times New Roman" w:hAnsi="Times New Roman"/>
                <w:sz w:val="24"/>
                <w:szCs w:val="24"/>
                <w:lang w:eastAsia="ar-SA"/>
              </w:rPr>
              <w:t xml:space="preserve">185 на высоте 4-5м.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Pr>
                <w:rFonts w:ascii="Times New Roman" w:hAnsi="Times New Roman"/>
                <w:color w:val="000000"/>
                <w:sz w:val="24"/>
                <w:szCs w:val="24"/>
                <w:lang w:val="en-US" w:eastAsia="ar-SA"/>
              </w:rPr>
              <w:t>620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монтаж Кабеля типа </w:t>
            </w:r>
            <w:proofErr w:type="spellStart"/>
            <w:r w:rsidRPr="00224DA0">
              <w:rPr>
                <w:rFonts w:ascii="Times New Roman" w:hAnsi="Times New Roman"/>
                <w:sz w:val="24"/>
                <w:szCs w:val="24"/>
                <w:lang w:eastAsia="ar-SA"/>
              </w:rPr>
              <w:t>АВВГнг</w:t>
            </w:r>
            <w:proofErr w:type="spellEnd"/>
            <w:r w:rsidRPr="00224DA0">
              <w:rPr>
                <w:rFonts w:ascii="Times New Roman" w:hAnsi="Times New Roman"/>
                <w:sz w:val="24"/>
                <w:szCs w:val="24"/>
                <w:lang w:eastAsia="ar-SA"/>
              </w:rPr>
              <w:t xml:space="preserve"> 4x240 на высоте 4-5м.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CC2BA2" w:rsidRDefault="001B6822" w:rsidP="001B6822">
            <w:pPr>
              <w:spacing w:after="0"/>
              <w:jc w:val="center"/>
              <w:rPr>
                <w:rFonts w:ascii="Times New Roman" w:hAnsi="Times New Roman"/>
                <w:color w:val="000000"/>
                <w:sz w:val="24"/>
                <w:szCs w:val="24"/>
                <w:lang w:val="en-US" w:eastAsia="ar-SA"/>
              </w:rPr>
            </w:pPr>
            <w:r w:rsidRPr="00224DA0">
              <w:rPr>
                <w:rFonts w:ascii="Times New Roman" w:hAnsi="Times New Roman"/>
                <w:color w:val="000000"/>
                <w:sz w:val="24"/>
                <w:szCs w:val="24"/>
                <w:lang w:eastAsia="ar-SA"/>
              </w:rPr>
              <w:t>4</w:t>
            </w:r>
            <w:r>
              <w:rPr>
                <w:rFonts w:ascii="Times New Roman" w:hAnsi="Times New Roman"/>
                <w:color w:val="000000"/>
                <w:sz w:val="24"/>
                <w:szCs w:val="24"/>
                <w:lang w:val="en-US" w:eastAsia="ar-SA"/>
              </w:rPr>
              <w:t>80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Затягивание кабеля в проложенные трубы сечением до 35мм </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Затягивание кабеля в проложенные трубы сечением до 40мм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Затягивание кабеля в проложенные трубы сечением до 60мм</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24</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25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25</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50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26</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70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27</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120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r>
              <w:rPr>
                <w:rFonts w:ascii="Times New Roman" w:hAnsi="Times New Roman"/>
                <w:color w:val="000000"/>
                <w:sz w:val="24"/>
                <w:szCs w:val="24"/>
                <w:lang w:val="en-US"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28</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150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29</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185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4</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w:t>
            </w:r>
            <w:proofErr w:type="spellStart"/>
            <w:r w:rsidRPr="00224DA0">
              <w:rPr>
                <w:rFonts w:ascii="Times New Roman" w:hAnsi="Times New Roman"/>
                <w:sz w:val="24"/>
                <w:szCs w:val="24"/>
                <w:lang w:eastAsia="ar-SA"/>
              </w:rPr>
              <w:t>опресовку</w:t>
            </w:r>
            <w:proofErr w:type="spellEnd"/>
            <w:r w:rsidRPr="00224DA0">
              <w:rPr>
                <w:rFonts w:ascii="Times New Roman" w:hAnsi="Times New Roman"/>
                <w:sz w:val="24"/>
                <w:szCs w:val="24"/>
                <w:lang w:eastAsia="ar-SA"/>
              </w:rPr>
              <w:t xml:space="preserve"> наконечников и подключение жил кабелей 240 мм</w:t>
            </w:r>
            <w:proofErr w:type="gramStart"/>
            <w:r w:rsidRPr="00224DA0">
              <w:rPr>
                <w:rFonts w:ascii="Times New Roman" w:hAnsi="Times New Roman"/>
                <w:sz w:val="24"/>
                <w:szCs w:val="24"/>
                <w:lang w:eastAsia="ar-SA"/>
              </w:rPr>
              <w:t>.</w:t>
            </w:r>
            <w:proofErr w:type="gramEnd"/>
            <w:r w:rsidRPr="00224DA0">
              <w:rPr>
                <w:rFonts w:ascii="Times New Roman" w:hAnsi="Times New Roman"/>
                <w:sz w:val="24"/>
                <w:szCs w:val="24"/>
                <w:lang w:eastAsia="ar-SA"/>
              </w:rPr>
              <w:t xml:space="preserve"> </w:t>
            </w:r>
            <w:proofErr w:type="gramStart"/>
            <w:r w:rsidRPr="00224DA0">
              <w:rPr>
                <w:rFonts w:ascii="Times New Roman" w:hAnsi="Times New Roman"/>
                <w:sz w:val="24"/>
                <w:szCs w:val="24"/>
                <w:lang w:eastAsia="ar-SA"/>
              </w:rPr>
              <w:t>н</w:t>
            </w:r>
            <w:proofErr w:type="gramEnd"/>
            <w:r w:rsidRPr="00224DA0">
              <w:rPr>
                <w:rFonts w:ascii="Times New Roman" w:hAnsi="Times New Roman"/>
                <w:sz w:val="24"/>
                <w:szCs w:val="24"/>
                <w:lang w:eastAsia="ar-SA"/>
              </w:rPr>
              <w:t>аконечниками ТМЛ</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val="en-US" w:eastAsia="ar-SA"/>
              </w:rPr>
              <w:t>8</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пробивку отверстий в кирпичных перекрытиях 500</w:t>
            </w:r>
            <w:r w:rsidRPr="00224DA0">
              <w:rPr>
                <w:rFonts w:ascii="Times New Roman" w:hAnsi="Times New Roman"/>
                <w:sz w:val="24"/>
                <w:szCs w:val="24"/>
                <w:lang w:val="en-US" w:eastAsia="ar-SA"/>
              </w:rPr>
              <w:t>x</w:t>
            </w:r>
            <w:r w:rsidRPr="00224DA0">
              <w:rPr>
                <w:rFonts w:ascii="Times New Roman" w:hAnsi="Times New Roman"/>
                <w:sz w:val="24"/>
                <w:szCs w:val="24"/>
                <w:lang w:eastAsia="ar-SA"/>
              </w:rPr>
              <w:t>200 глубиной 200 мм. С отделкой откосов стальным уголком, уголок окрасить</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уголка стального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7,2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окраску уголка 32</w:t>
            </w:r>
            <w:r w:rsidRPr="00224DA0">
              <w:rPr>
                <w:rFonts w:ascii="Times New Roman" w:hAnsi="Times New Roman"/>
                <w:sz w:val="24"/>
                <w:szCs w:val="24"/>
                <w:lang w:val="en-US" w:eastAsia="ar-SA"/>
              </w:rPr>
              <w:t>x</w:t>
            </w:r>
            <w:r w:rsidRPr="00224DA0">
              <w:rPr>
                <w:rFonts w:ascii="Times New Roman" w:hAnsi="Times New Roman"/>
                <w:sz w:val="24"/>
                <w:szCs w:val="24"/>
                <w:lang w:eastAsia="ar-SA"/>
              </w:rPr>
              <w:t>3мм в серый цвет</w:t>
            </w:r>
            <w:r>
              <w:rPr>
                <w:rFonts w:ascii="Times New Roman" w:hAnsi="Times New Roman"/>
                <w:sz w:val="24"/>
                <w:szCs w:val="24"/>
                <w:lang w:eastAsia="ar-SA"/>
              </w:rPr>
              <w:t xml:space="preserve"> с предварительным покрытием </w:t>
            </w:r>
            <w:r>
              <w:rPr>
                <w:rFonts w:ascii="Times New Roman" w:hAnsi="Times New Roman"/>
                <w:sz w:val="24"/>
                <w:szCs w:val="24"/>
                <w:lang w:eastAsia="ar-SA"/>
              </w:rPr>
              <w:lastRenderedPageBreak/>
              <w:t>грунтовкой</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М.</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7,2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34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шпилек - Шпилька резьбовая М10х2000 к потолку с крепление анкерами</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крепление кабеля к лотку лестничному </w:t>
            </w:r>
            <w:r>
              <w:rPr>
                <w:rFonts w:ascii="Times New Roman" w:hAnsi="Times New Roman"/>
                <w:sz w:val="24"/>
                <w:szCs w:val="24"/>
                <w:lang w:eastAsia="ar-SA"/>
              </w:rPr>
              <w:t>усиленными</w:t>
            </w:r>
            <w:r w:rsidRPr="00224DA0">
              <w:rPr>
                <w:rFonts w:ascii="Times New Roman" w:hAnsi="Times New Roman"/>
                <w:sz w:val="24"/>
                <w:szCs w:val="24"/>
                <w:lang w:eastAsia="ar-SA"/>
              </w:rPr>
              <w:t xml:space="preserve"> хомутами из нейлона </w:t>
            </w:r>
            <w:r w:rsidRPr="00224DA0">
              <w:rPr>
                <w:rFonts w:ascii="Times New Roman" w:hAnsi="Times New Roman"/>
                <w:sz w:val="24"/>
                <w:szCs w:val="24"/>
                <w:lang w:val="en-US" w:eastAsia="ar-SA"/>
              </w:rPr>
              <w:t>L</w:t>
            </w:r>
            <w:r w:rsidRPr="00224DA0">
              <w:rPr>
                <w:rFonts w:ascii="Times New Roman" w:hAnsi="Times New Roman"/>
                <w:sz w:val="24"/>
                <w:szCs w:val="24"/>
                <w:lang w:eastAsia="ar-SA"/>
              </w:rPr>
              <w:t>-450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4500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5м.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462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Сборка лесов на высоту 30м.  при длине лесов – 4м.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автоматического выключателя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320А в щите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 автоматического выключателя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63А в щите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кабеля</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2000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труб металлических под утилизацию Д.</w:t>
            </w:r>
            <w:r>
              <w:rPr>
                <w:rFonts w:ascii="Times New Roman" w:hAnsi="Times New Roman"/>
                <w:sz w:val="24"/>
                <w:szCs w:val="24"/>
                <w:lang w:eastAsia="ar-SA"/>
              </w:rPr>
              <w:t>80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540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автоматических выключателей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320А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щитов электрических навесного типа 800*600*450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Демонтаж щитов электрических шкафного типа 1800*800*450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щитов электрических навесного типа 800*600*450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27</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Щиты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щитов электрических шкафного типа 1800*800*450</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28</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r>
              <w:rPr>
                <w:rFonts w:ascii="Times New Roman" w:hAnsi="Times New Roman"/>
                <w:sz w:val="24"/>
                <w:szCs w:val="24"/>
                <w:lang w:eastAsia="ar-SA"/>
              </w:rPr>
              <w:t>Щиты заземлить</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47</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профиля стального перфорированного </w:t>
            </w:r>
            <w:r w:rsidRPr="00224DA0">
              <w:rPr>
                <w:rFonts w:ascii="Times New Roman" w:hAnsi="Times New Roman"/>
                <w:sz w:val="24"/>
                <w:szCs w:val="24"/>
                <w:lang w:val="en-US" w:eastAsia="ar-SA"/>
              </w:rPr>
              <w:t>Z</w:t>
            </w:r>
            <w:r w:rsidRPr="00224DA0">
              <w:rPr>
                <w:rFonts w:ascii="Times New Roman" w:hAnsi="Times New Roman"/>
                <w:sz w:val="24"/>
                <w:szCs w:val="24"/>
                <w:lang w:eastAsia="ar-SA"/>
              </w:rPr>
              <w:t xml:space="preserve"> образный 2мм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60</w:t>
            </w:r>
          </w:p>
        </w:tc>
        <w:tc>
          <w:tcPr>
            <w:tcW w:w="2179" w:type="dxa"/>
            <w:vMerge w:val="restart"/>
            <w:shd w:val="clear" w:color="auto" w:fill="auto"/>
          </w:tcPr>
          <w:p w:rsidR="001B6822" w:rsidRPr="00224DA0" w:rsidRDefault="001B6822" w:rsidP="001B6822">
            <w:pPr>
              <w:spacing w:after="0"/>
              <w:rPr>
                <w:rFonts w:ascii="Times New Roman" w:hAnsi="Times New Roman"/>
                <w:sz w:val="24"/>
                <w:szCs w:val="24"/>
                <w:lang w:eastAsia="ar-SA"/>
              </w:rPr>
            </w:pPr>
            <w:r w:rsidRPr="00224DA0">
              <w:rPr>
                <w:rFonts w:ascii="Times New Roman" w:hAnsi="Times New Roman"/>
                <w:sz w:val="24"/>
                <w:szCs w:val="24"/>
                <w:lang w:eastAsia="ar-SA"/>
              </w:rPr>
              <w:t>Крепление щитов</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48</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Монтаж профиля стального перфорированного П образный 2мм</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60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49</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Шпилька резьбовая DIN975, 8х2000 мм с гайкой М8</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40</w:t>
            </w:r>
          </w:p>
        </w:tc>
        <w:tc>
          <w:tcPr>
            <w:tcW w:w="2179" w:type="dxa"/>
            <w:vMerge/>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50</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Д.25</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51</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Д.32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52</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Монтаж </w:t>
            </w:r>
            <w:proofErr w:type="spellStart"/>
            <w:r w:rsidRPr="00224DA0">
              <w:rPr>
                <w:rFonts w:ascii="Times New Roman" w:hAnsi="Times New Roman"/>
                <w:sz w:val="24"/>
                <w:szCs w:val="24"/>
                <w:lang w:eastAsia="ar-SA"/>
              </w:rPr>
              <w:t>металлорукава</w:t>
            </w:r>
            <w:proofErr w:type="spellEnd"/>
            <w:r w:rsidRPr="00224DA0">
              <w:rPr>
                <w:rFonts w:ascii="Times New Roman" w:hAnsi="Times New Roman"/>
                <w:sz w:val="24"/>
                <w:szCs w:val="24"/>
                <w:lang w:eastAsia="ar-SA"/>
              </w:rPr>
              <w:t xml:space="preserve"> в оплетке Д.63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М.</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r>
              <w:rPr>
                <w:rFonts w:ascii="Times New Roman" w:hAnsi="Times New Roman"/>
                <w:color w:val="000000"/>
                <w:sz w:val="24"/>
                <w:szCs w:val="24"/>
                <w:lang w:eastAsia="ar-SA"/>
              </w:rPr>
              <w:t>2</w:t>
            </w:r>
            <w:r w:rsidRPr="00224DA0">
              <w:rPr>
                <w:rFonts w:ascii="Times New Roman" w:hAnsi="Times New Roman"/>
                <w:color w:val="000000"/>
                <w:sz w:val="24"/>
                <w:szCs w:val="24"/>
                <w:lang w:eastAsia="ar-SA"/>
              </w:rPr>
              <w:t>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53</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Д.25</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Д.32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90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55</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Скоба стальная Д.63</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150</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56</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Пена противопожарная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8</w:t>
            </w:r>
          </w:p>
        </w:tc>
        <w:tc>
          <w:tcPr>
            <w:tcW w:w="2179" w:type="dxa"/>
            <w:shd w:val="clear" w:color="auto" w:fill="auto"/>
          </w:tcPr>
          <w:p w:rsidR="001B6822" w:rsidRPr="00224DA0" w:rsidRDefault="001B6822" w:rsidP="001B6822">
            <w:pPr>
              <w:spacing w:after="0"/>
              <w:rPr>
                <w:rFonts w:ascii="Times New Roman" w:hAnsi="Times New Roman"/>
                <w:sz w:val="24"/>
                <w:szCs w:val="24"/>
                <w:lang w:eastAsia="ar-SA"/>
              </w:rPr>
            </w:pPr>
          </w:p>
        </w:tc>
      </w:tr>
      <w:tr w:rsidR="001B6822" w:rsidRPr="00224DA0" w:rsidTr="001B6822">
        <w:trPr>
          <w:jc w:val="center"/>
        </w:trPr>
        <w:tc>
          <w:tcPr>
            <w:tcW w:w="9844" w:type="dxa"/>
            <w:gridSpan w:val="5"/>
            <w:tcBorders>
              <w:bottom w:val="single" w:sz="4" w:space="0" w:color="auto"/>
            </w:tcBorders>
            <w:shd w:val="clear" w:color="auto" w:fill="D9D9D9" w:themeFill="background1" w:themeFillShade="D9"/>
          </w:tcPr>
          <w:p w:rsidR="001B6822" w:rsidRPr="00224DA0" w:rsidRDefault="001B6822" w:rsidP="001B6822">
            <w:pPr>
              <w:tabs>
                <w:tab w:val="left" w:pos="5895"/>
              </w:tabs>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Поставка оборудования (РУ) и ПНР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распределительных устройств 0,4кВ, с цоколем 200мм, с ручками, ввод кабеля осуществить сверху через уплотнительное соединение исключающее попадание влаги,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ШР, с установкой прибора учета на вводе, с амперметром и </w:t>
            </w:r>
            <w:r w:rsidRPr="00224DA0">
              <w:rPr>
                <w:rFonts w:ascii="Times New Roman" w:hAnsi="Times New Roman"/>
                <w:sz w:val="24"/>
                <w:szCs w:val="24"/>
                <w:lang w:eastAsia="ar-SA"/>
              </w:rPr>
              <w:lastRenderedPageBreak/>
              <w:t xml:space="preserve">вольтметром, на вводе установить автоматический выключатель на 1250А </w:t>
            </w:r>
            <w:proofErr w:type="spellStart"/>
            <w:r w:rsidRPr="00224DA0">
              <w:rPr>
                <w:rFonts w:ascii="Times New Roman" w:hAnsi="Times New Roman"/>
                <w:sz w:val="24"/>
                <w:szCs w:val="24"/>
                <w:lang w:eastAsia="ar-SA"/>
              </w:rPr>
              <w:t>выкатного</w:t>
            </w:r>
            <w:proofErr w:type="spellEnd"/>
            <w:r w:rsidRPr="00224DA0">
              <w:rPr>
                <w:rFonts w:ascii="Times New Roman" w:hAnsi="Times New Roman"/>
                <w:sz w:val="24"/>
                <w:szCs w:val="24"/>
                <w:lang w:eastAsia="ar-SA"/>
              </w:rPr>
              <w:t xml:space="preserve"> типа.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lastRenderedPageBreak/>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val="en-US" w:eastAsia="ar-SA"/>
              </w:rPr>
            </w:pPr>
            <w:r w:rsidRPr="00224DA0">
              <w:rPr>
                <w:rFonts w:ascii="Times New Roman" w:hAnsi="Times New Roman"/>
                <w:sz w:val="24"/>
                <w:szCs w:val="24"/>
                <w:lang w:eastAsia="ar-SA"/>
              </w:rPr>
              <w:t>Готовое изделие</w:t>
            </w:r>
          </w:p>
          <w:p w:rsidR="001B6822" w:rsidRPr="000B3266" w:rsidRDefault="001B6822" w:rsidP="001B6822">
            <w:pPr>
              <w:spacing w:after="0" w:line="240" w:lineRule="auto"/>
              <w:jc w:val="center"/>
              <w:rPr>
                <w:rFonts w:ascii="Times New Roman" w:hAnsi="Times New Roman"/>
                <w:sz w:val="24"/>
                <w:szCs w:val="24"/>
                <w:lang w:val="en-US" w:eastAsia="ar-SA"/>
              </w:rPr>
            </w:pPr>
            <w:r w:rsidRPr="00C20E7A">
              <w:rPr>
                <w:rFonts w:ascii="Times New Roman" w:hAnsi="Times New Roman"/>
                <w:szCs w:val="24"/>
                <w:lang w:val="en-US" w:eastAsia="ar-SA"/>
              </w:rPr>
              <w:t>(</w:t>
            </w:r>
            <w:r w:rsidRPr="00C20E7A">
              <w:rPr>
                <w:rFonts w:ascii="Times New Roman" w:hAnsi="Times New Roman"/>
                <w:szCs w:val="24"/>
                <w:lang w:eastAsia="ar-SA"/>
              </w:rPr>
              <w:t>Приложение А</w:t>
            </w:r>
            <w:r w:rsidRPr="00C20E7A">
              <w:rPr>
                <w:rFonts w:ascii="Times New Roman" w:hAnsi="Times New Roman"/>
                <w:szCs w:val="24"/>
                <w:lang w:val="en-US" w:eastAsia="ar-SA"/>
              </w:rPr>
              <w:t>)</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lastRenderedPageBreak/>
              <w:t>2</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1700*800*450, с цоколем 200мм, шкаф заземлить, ввод кабеля осуществить сверху через уплотнительное соединение исключающее попадание влаги, оборудование внутри установить согласно однолинейной схемы типа </w:t>
            </w:r>
            <w:proofErr w:type="gramStart"/>
            <w:r w:rsidRPr="00224DA0">
              <w:rPr>
                <w:rFonts w:ascii="Times New Roman" w:hAnsi="Times New Roman"/>
                <w:sz w:val="24"/>
                <w:szCs w:val="24"/>
                <w:lang w:eastAsia="ar-SA"/>
              </w:rPr>
              <w:t>ПР</w:t>
            </w:r>
            <w:proofErr w:type="gramEnd"/>
            <w:r w:rsidRPr="00224DA0">
              <w:rPr>
                <w:rFonts w:ascii="Times New Roman" w:hAnsi="Times New Roman"/>
                <w:sz w:val="24"/>
                <w:szCs w:val="24"/>
                <w:lang w:eastAsia="ar-SA"/>
              </w:rPr>
              <w:t xml:space="preserve"> 0,4кВ</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10</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jc w:val="center"/>
              <w:rPr>
                <w:rFonts w:ascii="Times New Roman" w:hAnsi="Times New Roman"/>
                <w:sz w:val="24"/>
                <w:szCs w:val="24"/>
                <w:lang w:eastAsia="ar-SA"/>
              </w:rPr>
            </w:pPr>
            <w:r w:rsidRPr="00C20E7A">
              <w:rPr>
                <w:rFonts w:ascii="Times New Roman" w:hAnsi="Times New Roman"/>
                <w:szCs w:val="24"/>
                <w:lang w:eastAsia="ar-SA"/>
              </w:rPr>
              <w:t>(Приложение С)</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3</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с цоколем 200мм, с ручками, шкаф заземлить, ввод кабеля осуществить сверху через уплотнительное соединение исключающее попадание влаги, оборудование внутри установить согласно однолинейной схемы типа </w:t>
            </w:r>
            <w:proofErr w:type="gramStart"/>
            <w:r w:rsidRPr="00224DA0">
              <w:rPr>
                <w:rFonts w:ascii="Times New Roman" w:hAnsi="Times New Roman"/>
                <w:sz w:val="24"/>
                <w:szCs w:val="24"/>
                <w:lang w:eastAsia="ar-SA"/>
              </w:rPr>
              <w:t>ПР</w:t>
            </w:r>
            <w:proofErr w:type="gramEnd"/>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18</w:t>
            </w:r>
          </w:p>
        </w:tc>
        <w:tc>
          <w:tcPr>
            <w:tcW w:w="2179" w:type="dxa"/>
            <w:shd w:val="clear" w:color="auto" w:fill="auto"/>
          </w:tcPr>
          <w:p w:rsidR="001B6822"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jc w:val="center"/>
              <w:rPr>
                <w:rFonts w:ascii="Times New Roman" w:hAnsi="Times New Roman"/>
                <w:sz w:val="24"/>
                <w:szCs w:val="24"/>
                <w:lang w:eastAsia="ar-SA"/>
              </w:rPr>
            </w:pP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4</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пунктов подключения 0,4кВ, ввод кабеля осуществить сверху через уплотнительное соединение исключающее попадание влаги,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ПП</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20</w:t>
            </w:r>
          </w:p>
        </w:tc>
        <w:tc>
          <w:tcPr>
            <w:tcW w:w="2179" w:type="dxa"/>
            <w:shd w:val="clear" w:color="auto" w:fill="auto"/>
          </w:tcPr>
          <w:p w:rsidR="001B6822" w:rsidRPr="00224DA0" w:rsidRDefault="001B6822" w:rsidP="001B6822">
            <w:pPr>
              <w:spacing w:after="0" w:line="240" w:lineRule="auto"/>
              <w:jc w:val="center"/>
              <w:rPr>
                <w:rFonts w:ascii="Times New Roman" w:hAnsi="Times New Roman"/>
                <w:sz w:val="24"/>
                <w:szCs w:val="24"/>
                <w:lang w:eastAsia="ar-SA"/>
              </w:rPr>
            </w:pPr>
            <w:r w:rsidRPr="00224DA0">
              <w:rPr>
                <w:rFonts w:ascii="Times New Roman" w:hAnsi="Times New Roman"/>
                <w:sz w:val="24"/>
                <w:szCs w:val="24"/>
                <w:lang w:eastAsia="ar-SA"/>
              </w:rPr>
              <w:t>Готовое изделие</w:t>
            </w:r>
            <w:r>
              <w:rPr>
                <w:rFonts w:ascii="Times New Roman" w:hAnsi="Times New Roman"/>
                <w:sz w:val="24"/>
                <w:szCs w:val="24"/>
                <w:lang w:eastAsia="ar-SA"/>
              </w:rPr>
              <w:t xml:space="preserve"> </w:t>
            </w: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5</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шкафов распределительных с автоматическим выключателем с ручным выносным приводом на 630А, оборудование внутри установить </w:t>
            </w:r>
            <w:proofErr w:type="gramStart"/>
            <w:r w:rsidRPr="00224DA0">
              <w:rPr>
                <w:rFonts w:ascii="Times New Roman" w:hAnsi="Times New Roman"/>
                <w:sz w:val="24"/>
                <w:szCs w:val="24"/>
                <w:lang w:eastAsia="ar-SA"/>
              </w:rPr>
              <w:t>согласно</w:t>
            </w:r>
            <w:proofErr w:type="gramEnd"/>
            <w:r w:rsidRPr="00224DA0">
              <w:rPr>
                <w:rFonts w:ascii="Times New Roman" w:hAnsi="Times New Roman"/>
                <w:sz w:val="24"/>
                <w:szCs w:val="24"/>
                <w:lang w:eastAsia="ar-SA"/>
              </w:rPr>
              <w:t xml:space="preserve"> однолинейной схемы типа ГКР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2</w:t>
            </w:r>
          </w:p>
        </w:tc>
        <w:tc>
          <w:tcPr>
            <w:tcW w:w="2179" w:type="dxa"/>
            <w:shd w:val="clear" w:color="auto" w:fill="auto"/>
          </w:tcPr>
          <w:p w:rsidR="001B6822"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Готовое изделие</w:t>
            </w:r>
          </w:p>
          <w:p w:rsidR="001B6822" w:rsidRPr="00224DA0" w:rsidRDefault="001B6822" w:rsidP="001B6822">
            <w:pPr>
              <w:spacing w:after="0" w:line="240" w:lineRule="auto"/>
              <w:rPr>
                <w:rFonts w:ascii="Times New Roman" w:hAnsi="Times New Roman"/>
                <w:sz w:val="24"/>
                <w:szCs w:val="24"/>
                <w:lang w:eastAsia="ar-SA"/>
              </w:rPr>
            </w:pPr>
            <w:r w:rsidRPr="00C20E7A">
              <w:rPr>
                <w:rFonts w:ascii="Times New Roman" w:hAnsi="Times New Roman"/>
                <w:szCs w:val="24"/>
                <w:lang w:eastAsia="ar-SA"/>
              </w:rPr>
              <w:t>(Приложение В и Г)</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6</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Выполнить изготовление и поставку щитов с разъединителем с предохранителями на 630А типа РПБ-6П-630А-ПВ630А-УХЛ3-КЭАЗ с правой выносной рукояткой. </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Готовое изделие</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7</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Предохранители ЗИП на 630А ПН-2</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30</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8</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125А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9</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250А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10</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400А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11</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630А</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12</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Выключатели автоматические ЗИП 3</w:t>
            </w:r>
            <w:r w:rsidRPr="00224DA0">
              <w:rPr>
                <w:rFonts w:ascii="Times New Roman" w:hAnsi="Times New Roman"/>
                <w:sz w:val="24"/>
                <w:szCs w:val="24"/>
                <w:lang w:val="en-US" w:eastAsia="ar-SA"/>
              </w:rPr>
              <w:t>P</w:t>
            </w:r>
            <w:r w:rsidRPr="00224DA0">
              <w:rPr>
                <w:rFonts w:ascii="Times New Roman" w:hAnsi="Times New Roman"/>
                <w:sz w:val="24"/>
                <w:szCs w:val="24"/>
                <w:lang w:eastAsia="ar-SA"/>
              </w:rPr>
              <w:t xml:space="preserve"> 1250А </w:t>
            </w:r>
            <w:proofErr w:type="spellStart"/>
            <w:r w:rsidRPr="00224DA0">
              <w:rPr>
                <w:rFonts w:ascii="Times New Roman" w:hAnsi="Times New Roman"/>
                <w:sz w:val="24"/>
                <w:szCs w:val="24"/>
                <w:lang w:eastAsia="ar-SA"/>
              </w:rPr>
              <w:t>выкатного</w:t>
            </w:r>
            <w:proofErr w:type="spellEnd"/>
            <w:r w:rsidRPr="00224DA0">
              <w:rPr>
                <w:rFonts w:ascii="Times New Roman" w:hAnsi="Times New Roman"/>
                <w:sz w:val="24"/>
                <w:szCs w:val="24"/>
                <w:lang w:eastAsia="ar-SA"/>
              </w:rPr>
              <w:t xml:space="preserve"> типа в комплекте с корзиной.</w:t>
            </w:r>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1</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13</w:t>
            </w:r>
          </w:p>
        </w:tc>
        <w:tc>
          <w:tcPr>
            <w:tcW w:w="4959" w:type="dxa"/>
            <w:tcBorders>
              <w:bottom w:val="single" w:sz="4" w:space="0" w:color="auto"/>
            </w:tcBorders>
            <w:shd w:val="clear" w:color="auto" w:fill="auto"/>
            <w:vAlign w:val="bottom"/>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 xml:space="preserve">Автоматический выключатель АВ2М 20СВ-55-43 1500А 3P 660В с электроприводом </w:t>
            </w:r>
            <w:proofErr w:type="spellStart"/>
            <w:r w:rsidRPr="00224DA0">
              <w:rPr>
                <w:rFonts w:ascii="Times New Roman" w:hAnsi="Times New Roman"/>
                <w:sz w:val="24"/>
                <w:szCs w:val="24"/>
                <w:lang w:eastAsia="ar-SA"/>
              </w:rPr>
              <w:t>выкатной</w:t>
            </w:r>
            <w:proofErr w:type="spellEnd"/>
          </w:p>
        </w:tc>
        <w:tc>
          <w:tcPr>
            <w:tcW w:w="714"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line="240" w:lineRule="auto"/>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5</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Произв. Контактор</w:t>
            </w:r>
          </w:p>
        </w:tc>
      </w:tr>
      <w:tr w:rsidR="001B6822" w:rsidRPr="00224DA0" w:rsidTr="001B6822">
        <w:trPr>
          <w:jc w:val="center"/>
        </w:trPr>
        <w:tc>
          <w:tcPr>
            <w:tcW w:w="629" w:type="dxa"/>
            <w:tcBorders>
              <w:bottom w:val="single" w:sz="4" w:space="0" w:color="auto"/>
            </w:tcBorders>
            <w:shd w:val="clear" w:color="auto" w:fill="auto"/>
          </w:tcPr>
          <w:p w:rsidR="001B6822" w:rsidRPr="00224DA0" w:rsidRDefault="001B6822" w:rsidP="001B6822">
            <w:pPr>
              <w:spacing w:after="0" w:line="240" w:lineRule="atLeast"/>
              <w:jc w:val="center"/>
              <w:rPr>
                <w:rFonts w:ascii="Times New Roman" w:hAnsi="Times New Roman"/>
                <w:sz w:val="24"/>
                <w:szCs w:val="24"/>
                <w:lang w:eastAsia="ar-SA"/>
              </w:rPr>
            </w:pPr>
            <w:r w:rsidRPr="00224DA0">
              <w:rPr>
                <w:rFonts w:ascii="Times New Roman" w:hAnsi="Times New Roman"/>
                <w:sz w:val="24"/>
                <w:szCs w:val="24"/>
                <w:lang w:eastAsia="ar-SA"/>
              </w:rPr>
              <w:t>14</w:t>
            </w:r>
          </w:p>
        </w:tc>
        <w:tc>
          <w:tcPr>
            <w:tcW w:w="4959" w:type="dxa"/>
            <w:tcBorders>
              <w:bottom w:val="single" w:sz="4" w:space="0" w:color="auto"/>
            </w:tcBorders>
            <w:shd w:val="clear" w:color="auto" w:fill="auto"/>
          </w:tcPr>
          <w:p w:rsidR="001B6822" w:rsidRPr="00224DA0" w:rsidRDefault="001B6822" w:rsidP="001B6822">
            <w:pPr>
              <w:spacing w:after="0" w:line="240" w:lineRule="auto"/>
              <w:rPr>
                <w:rFonts w:ascii="Times New Roman" w:hAnsi="Times New Roman"/>
                <w:sz w:val="24"/>
                <w:szCs w:val="24"/>
                <w:lang w:eastAsia="ar-SA"/>
              </w:rPr>
            </w:pPr>
            <w:r w:rsidRPr="00224DA0">
              <w:rPr>
                <w:rFonts w:ascii="Times New Roman" w:hAnsi="Times New Roman"/>
                <w:sz w:val="24"/>
                <w:szCs w:val="24"/>
                <w:lang w:eastAsia="ar-SA"/>
              </w:rPr>
              <w:t>Выполнить монтажные и пуско-наладочные работы РУ ШР</w:t>
            </w:r>
          </w:p>
        </w:tc>
        <w:tc>
          <w:tcPr>
            <w:tcW w:w="714"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Шт.</w:t>
            </w:r>
          </w:p>
        </w:tc>
        <w:tc>
          <w:tcPr>
            <w:tcW w:w="1363" w:type="dxa"/>
            <w:tcBorders>
              <w:bottom w:val="single" w:sz="4" w:space="0" w:color="auto"/>
            </w:tcBorders>
            <w:shd w:val="clear" w:color="auto" w:fill="auto"/>
          </w:tcPr>
          <w:p w:rsidR="001B6822" w:rsidRPr="00224DA0" w:rsidRDefault="001B6822" w:rsidP="001B6822">
            <w:pPr>
              <w:spacing w:after="0"/>
              <w:jc w:val="center"/>
              <w:rPr>
                <w:rFonts w:ascii="Times New Roman" w:hAnsi="Times New Roman"/>
                <w:color w:val="000000"/>
                <w:sz w:val="24"/>
                <w:szCs w:val="24"/>
                <w:lang w:eastAsia="ar-SA"/>
              </w:rPr>
            </w:pPr>
            <w:r w:rsidRPr="00224DA0">
              <w:rPr>
                <w:rFonts w:ascii="Times New Roman" w:hAnsi="Times New Roman"/>
                <w:color w:val="000000"/>
                <w:sz w:val="24"/>
                <w:szCs w:val="24"/>
                <w:lang w:eastAsia="ar-SA"/>
              </w:rPr>
              <w:t>4</w:t>
            </w:r>
          </w:p>
        </w:tc>
        <w:tc>
          <w:tcPr>
            <w:tcW w:w="2179" w:type="dxa"/>
            <w:shd w:val="clear" w:color="auto" w:fill="auto"/>
          </w:tcPr>
          <w:p w:rsidR="001B6822" w:rsidRPr="00224DA0" w:rsidRDefault="001B6822" w:rsidP="001B6822">
            <w:pPr>
              <w:spacing w:after="0" w:line="240" w:lineRule="auto"/>
              <w:rPr>
                <w:rFonts w:ascii="Times New Roman" w:hAnsi="Times New Roman"/>
                <w:sz w:val="24"/>
                <w:szCs w:val="24"/>
                <w:lang w:eastAsia="ar-SA"/>
              </w:rPr>
            </w:pPr>
          </w:p>
        </w:tc>
      </w:tr>
    </w:tbl>
    <w:p w:rsidR="001B6822" w:rsidRPr="00224DA0" w:rsidRDefault="001B6822" w:rsidP="001B6822">
      <w:pPr>
        <w:numPr>
          <w:ilvl w:val="1"/>
          <w:numId w:val="29"/>
        </w:numPr>
        <w:spacing w:after="0" w:line="240" w:lineRule="exact"/>
        <w:contextualSpacing/>
        <w:jc w:val="both"/>
        <w:rPr>
          <w:rFonts w:ascii="Times New Roman" w:hAnsi="Times New Roman"/>
          <w:sz w:val="24"/>
          <w:szCs w:val="24"/>
          <w:lang w:eastAsia="ar-SA"/>
        </w:rPr>
      </w:pPr>
      <w:r w:rsidRPr="00224DA0">
        <w:rPr>
          <w:rFonts w:ascii="Times New Roman" w:hAnsi="Times New Roman"/>
          <w:sz w:val="24"/>
          <w:szCs w:val="24"/>
          <w:lang w:eastAsia="ar-SA"/>
        </w:rPr>
        <w:t>В стоимость работ включены НДС, расходы по уплате налогов и сборов, а так же другие обязательные платежи.</w:t>
      </w:r>
    </w:p>
    <w:p w:rsidR="001B6822" w:rsidRPr="00224DA0" w:rsidRDefault="001B6822" w:rsidP="001B6822">
      <w:pPr>
        <w:numPr>
          <w:ilvl w:val="1"/>
          <w:numId w:val="29"/>
        </w:numPr>
        <w:spacing w:after="0" w:line="240" w:lineRule="exact"/>
        <w:contextualSpacing/>
        <w:jc w:val="both"/>
        <w:rPr>
          <w:rFonts w:ascii="Times New Roman" w:hAnsi="Times New Roman"/>
          <w:sz w:val="24"/>
          <w:szCs w:val="24"/>
          <w:lang w:eastAsia="ar-SA"/>
        </w:rPr>
      </w:pPr>
      <w:r w:rsidRPr="00224DA0">
        <w:rPr>
          <w:rFonts w:ascii="Times New Roman" w:hAnsi="Times New Roman"/>
          <w:sz w:val="24"/>
          <w:szCs w:val="24"/>
          <w:lang w:val="x-none" w:eastAsia="ar-SA"/>
        </w:rPr>
        <w:t xml:space="preserve">Работы выполняются </w:t>
      </w:r>
      <w:r w:rsidRPr="00224DA0">
        <w:rPr>
          <w:rFonts w:ascii="Times New Roman" w:hAnsi="Times New Roman"/>
          <w:b/>
          <w:sz w:val="24"/>
          <w:szCs w:val="24"/>
          <w:lang w:eastAsia="ar-SA"/>
        </w:rPr>
        <w:t>для нужд предприятия</w:t>
      </w:r>
      <w:r w:rsidRPr="00224DA0">
        <w:rPr>
          <w:rFonts w:ascii="Times New Roman" w:hAnsi="Times New Roman"/>
          <w:sz w:val="24"/>
          <w:szCs w:val="24"/>
          <w:lang w:eastAsia="ar-SA"/>
        </w:rPr>
        <w:t xml:space="preserve">, </w:t>
      </w:r>
      <w:r w:rsidRPr="00224DA0">
        <w:rPr>
          <w:rFonts w:ascii="Times New Roman" w:hAnsi="Times New Roman"/>
          <w:sz w:val="24"/>
          <w:szCs w:val="24"/>
          <w:lang w:val="x-none" w:eastAsia="ar-SA"/>
        </w:rPr>
        <w:t>в рамках выполнения государственного оборонного заказа по Контракту № ГК 2028187301931452209002843/90</w:t>
      </w:r>
      <w:r w:rsidRPr="00224DA0">
        <w:rPr>
          <w:rFonts w:ascii="Times New Roman" w:hAnsi="Times New Roman"/>
          <w:sz w:val="24"/>
          <w:szCs w:val="24"/>
          <w:lang w:eastAsia="ar-SA"/>
        </w:rPr>
        <w:t>2</w:t>
      </w:r>
      <w:r w:rsidRPr="00224DA0">
        <w:rPr>
          <w:rFonts w:ascii="Times New Roman" w:hAnsi="Times New Roman"/>
          <w:sz w:val="24"/>
          <w:szCs w:val="24"/>
          <w:lang w:val="x-none" w:eastAsia="ar-SA"/>
        </w:rPr>
        <w:t>-20-ОКР/590</w:t>
      </w:r>
      <w:r w:rsidRPr="00224DA0">
        <w:rPr>
          <w:rFonts w:ascii="Times New Roman" w:hAnsi="Times New Roman"/>
          <w:sz w:val="24"/>
          <w:szCs w:val="24"/>
          <w:lang w:eastAsia="ar-SA"/>
        </w:rPr>
        <w:t>5</w:t>
      </w:r>
      <w:r w:rsidRPr="00224DA0">
        <w:rPr>
          <w:rFonts w:ascii="Times New Roman" w:hAnsi="Times New Roman"/>
          <w:sz w:val="24"/>
          <w:szCs w:val="24"/>
          <w:lang w:val="x-none" w:eastAsia="ar-SA"/>
        </w:rPr>
        <w:t xml:space="preserve"> от 14.08.2020 г.,  заключенного во исполнение  Государственного контракта № 2028187301931452209002843 от 25.05.2020 г. (присвоен ИГК 2028187301931452209002843)</w:t>
      </w:r>
    </w:p>
    <w:p w:rsidR="001B6822" w:rsidRPr="00224DA0" w:rsidRDefault="001B6822" w:rsidP="001B6822">
      <w:pPr>
        <w:spacing w:after="0" w:line="240" w:lineRule="exact"/>
        <w:jc w:val="both"/>
        <w:rPr>
          <w:rFonts w:ascii="Times New Roman" w:hAnsi="Times New Roman"/>
          <w:sz w:val="24"/>
          <w:szCs w:val="24"/>
          <w:lang w:val="x-none" w:eastAsia="ar-SA"/>
        </w:rPr>
      </w:pPr>
      <w:r w:rsidRPr="00224DA0">
        <w:rPr>
          <w:rFonts w:ascii="Times New Roman" w:hAnsi="Times New Roman"/>
          <w:sz w:val="24"/>
          <w:szCs w:val="24"/>
          <w:lang w:val="x-none" w:eastAsia="ar-SA"/>
        </w:rPr>
        <w:t xml:space="preserve">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w:t>
      </w:r>
      <w:r w:rsidRPr="00224DA0">
        <w:rPr>
          <w:rFonts w:ascii="Times New Roman" w:hAnsi="Times New Roman"/>
          <w:sz w:val="24"/>
          <w:szCs w:val="24"/>
          <w:lang w:val="x-none" w:eastAsia="ar-SA"/>
        </w:rPr>
        <w:lastRenderedPageBreak/>
        <w:t>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1B6822" w:rsidRPr="00224DA0" w:rsidRDefault="001B6822" w:rsidP="001B6822">
      <w:pPr>
        <w:spacing w:after="0" w:line="240" w:lineRule="exact"/>
        <w:jc w:val="both"/>
        <w:rPr>
          <w:rFonts w:ascii="Times New Roman" w:hAnsi="Times New Roman"/>
          <w:sz w:val="24"/>
          <w:szCs w:val="24"/>
          <w:lang w:eastAsia="ar-SA"/>
        </w:rPr>
      </w:pPr>
      <w:r w:rsidRPr="00224DA0">
        <w:rPr>
          <w:rFonts w:ascii="Times New Roman" w:hAnsi="Times New Roman"/>
          <w:sz w:val="24"/>
          <w:szCs w:val="24"/>
          <w:lang w:val="x-none" w:eastAsia="ar-SA"/>
        </w:rPr>
        <w:t>На момент заключения настоящего Договора уполномоченным банком Заказчика является ПАО «ПРОМСВЯЗЬБАНК»</w:t>
      </w:r>
      <w:r w:rsidRPr="00224DA0">
        <w:rPr>
          <w:rFonts w:ascii="Times New Roman" w:hAnsi="Times New Roman"/>
          <w:sz w:val="24"/>
          <w:szCs w:val="24"/>
          <w:lang w:eastAsia="ar-SA"/>
        </w:rPr>
        <w:t>.</w:t>
      </w:r>
    </w:p>
    <w:p w:rsidR="001B6822" w:rsidRPr="00224DA0" w:rsidRDefault="001B6822" w:rsidP="001B6822">
      <w:pPr>
        <w:spacing w:after="0" w:line="240" w:lineRule="exact"/>
        <w:jc w:val="both"/>
        <w:rPr>
          <w:rFonts w:ascii="Times New Roman" w:hAnsi="Times New Roman"/>
          <w:sz w:val="24"/>
          <w:szCs w:val="24"/>
          <w:lang w:eastAsia="ar-SA"/>
        </w:rPr>
      </w:pPr>
    </w:p>
    <w:p w:rsidR="001B6822" w:rsidRPr="00224DA0" w:rsidRDefault="001B6822" w:rsidP="001B6822">
      <w:pPr>
        <w:numPr>
          <w:ilvl w:val="0"/>
          <w:numId w:val="29"/>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
          <w:bCs/>
          <w:sz w:val="24"/>
          <w:szCs w:val="24"/>
          <w:lang w:eastAsia="ar-SA"/>
        </w:rPr>
        <w:t>Требования к качеству и безопасности работ</w:t>
      </w:r>
    </w:p>
    <w:p w:rsidR="001B6822" w:rsidRPr="00224DA0" w:rsidRDefault="001B6822" w:rsidP="001B6822">
      <w:pPr>
        <w:numPr>
          <w:ilvl w:val="1"/>
          <w:numId w:val="29"/>
        </w:numPr>
        <w:autoSpaceDE w:val="0"/>
        <w:spacing w:after="0" w:line="240" w:lineRule="auto"/>
        <w:rPr>
          <w:rFonts w:ascii="Times New Roman" w:eastAsia="Arial" w:hAnsi="Times New Roman"/>
          <w:b/>
          <w:bCs/>
          <w:sz w:val="24"/>
          <w:szCs w:val="24"/>
          <w:lang w:eastAsia="ar-SA"/>
        </w:rPr>
      </w:pPr>
      <w:r w:rsidRPr="00224DA0">
        <w:rPr>
          <w:rFonts w:ascii="Times New Roman" w:eastAsia="Arial" w:hAnsi="Times New Roman"/>
          <w:bCs/>
          <w:sz w:val="24"/>
          <w:szCs w:val="24"/>
          <w:lang w:eastAsia="ar-SA"/>
        </w:rPr>
        <w:t>Качество выполняемых работ</w:t>
      </w:r>
      <w:r w:rsidRPr="00224DA0">
        <w:rPr>
          <w:rFonts w:ascii="Times New Roman" w:eastAsia="Arial" w:hAnsi="Times New Roman"/>
          <w:sz w:val="24"/>
          <w:szCs w:val="24"/>
          <w:lang w:eastAsia="ar-SA"/>
        </w:rPr>
        <w:t xml:space="preserve"> должно соответствовать нормативно-технической документации </w:t>
      </w:r>
      <w:r w:rsidRPr="00224DA0">
        <w:rPr>
          <w:rFonts w:ascii="Times New Roman" w:eastAsia="Arial" w:hAnsi="Times New Roman"/>
          <w:bCs/>
          <w:sz w:val="24"/>
          <w:szCs w:val="24"/>
          <w:lang w:eastAsia="ar-SA"/>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B6822" w:rsidRPr="00224DA0" w:rsidRDefault="001B6822" w:rsidP="001B6822">
      <w:pPr>
        <w:numPr>
          <w:ilvl w:val="1"/>
          <w:numId w:val="29"/>
        </w:numPr>
        <w:autoSpaceDE w:val="0"/>
        <w:spacing w:after="0" w:line="240" w:lineRule="auto"/>
        <w:rPr>
          <w:rFonts w:ascii="Times New Roman" w:eastAsia="Arial" w:hAnsi="Times New Roman"/>
          <w:bCs/>
          <w:sz w:val="24"/>
          <w:szCs w:val="24"/>
          <w:lang w:eastAsia="ar-SA"/>
        </w:rPr>
      </w:pPr>
      <w:r w:rsidRPr="00224DA0">
        <w:rPr>
          <w:rFonts w:ascii="Times New Roman" w:eastAsia="Arial" w:hAnsi="Times New Roman"/>
          <w:bCs/>
          <w:sz w:val="24"/>
          <w:szCs w:val="24"/>
          <w:lang w:eastAsia="ar-SA"/>
        </w:rPr>
        <w:t xml:space="preserve">Риск случайной гибели или случайного повреждения объекта до приемки этого объекта Заказчиком несет </w:t>
      </w:r>
      <w:r>
        <w:rPr>
          <w:rFonts w:ascii="Times New Roman" w:eastAsia="Arial" w:hAnsi="Times New Roman"/>
          <w:bCs/>
          <w:sz w:val="24"/>
          <w:szCs w:val="24"/>
          <w:lang w:eastAsia="ar-SA"/>
        </w:rPr>
        <w:t>Исполнитель</w:t>
      </w:r>
      <w:r w:rsidRPr="00224DA0">
        <w:rPr>
          <w:rFonts w:ascii="Times New Roman" w:eastAsia="Arial" w:hAnsi="Times New Roman"/>
          <w:bCs/>
          <w:sz w:val="24"/>
          <w:szCs w:val="24"/>
          <w:lang w:eastAsia="ar-SA"/>
        </w:rPr>
        <w:t xml:space="preserve"> (ст.741 ГК РФ)</w:t>
      </w:r>
    </w:p>
    <w:p w:rsidR="001B6822" w:rsidRPr="00224DA0" w:rsidRDefault="001B6822" w:rsidP="001B6822">
      <w:pPr>
        <w:spacing w:after="0" w:line="240" w:lineRule="auto"/>
        <w:jc w:val="both"/>
        <w:rPr>
          <w:rFonts w:ascii="Times New Roman" w:hAnsi="Times New Roman"/>
          <w:sz w:val="24"/>
          <w:szCs w:val="24"/>
          <w:lang w:eastAsia="ar-SA"/>
        </w:rPr>
      </w:pPr>
    </w:p>
    <w:p w:rsidR="001B6822" w:rsidRPr="00224DA0" w:rsidRDefault="001B6822" w:rsidP="001B6822">
      <w:pPr>
        <w:numPr>
          <w:ilvl w:val="0"/>
          <w:numId w:val="29"/>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техническим характеристикам работ</w:t>
      </w:r>
    </w:p>
    <w:p w:rsidR="001B6822" w:rsidRPr="00224DA0" w:rsidRDefault="001B6822" w:rsidP="001B6822">
      <w:pPr>
        <w:numPr>
          <w:ilvl w:val="1"/>
          <w:numId w:val="29"/>
        </w:numPr>
        <w:spacing w:after="0" w:line="240" w:lineRule="auto"/>
        <w:jc w:val="both"/>
        <w:rPr>
          <w:rFonts w:ascii="Times New Roman" w:hAnsi="Times New Roman"/>
          <w:b/>
          <w:sz w:val="24"/>
          <w:szCs w:val="24"/>
          <w:lang w:eastAsia="ar-SA"/>
        </w:rPr>
      </w:pPr>
      <w:r w:rsidRPr="00224DA0">
        <w:rPr>
          <w:rFonts w:ascii="Times New Roman" w:hAnsi="Times New Roman"/>
          <w:b/>
          <w:sz w:val="24"/>
          <w:szCs w:val="24"/>
          <w:lang w:eastAsia="ar-SA"/>
        </w:rPr>
        <w:t>Требования к выполнению работ</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должен своими силами, средствами и приборами выполнить работы в соответствии с действующим законодательством.</w:t>
      </w:r>
    </w:p>
    <w:p w:rsidR="001B6822" w:rsidRPr="0068684E" w:rsidRDefault="001B6822" w:rsidP="001B6822">
      <w:pPr>
        <w:numPr>
          <w:ilvl w:val="2"/>
          <w:numId w:val="29"/>
        </w:numPr>
        <w:spacing w:after="0" w:line="240" w:lineRule="auto"/>
        <w:jc w:val="both"/>
        <w:rPr>
          <w:rFonts w:ascii="Times New Roman" w:hAnsi="Times New Roman"/>
          <w:b/>
          <w:sz w:val="24"/>
          <w:szCs w:val="24"/>
          <w:lang w:eastAsia="ar-SA"/>
        </w:rPr>
      </w:pPr>
      <w:r w:rsidRPr="00224DA0">
        <w:rPr>
          <w:rFonts w:ascii="Times New Roman" w:hAnsi="Times New Roman"/>
          <w:sz w:val="24"/>
          <w:szCs w:val="24"/>
          <w:lang w:eastAsia="ar-SA"/>
        </w:rPr>
        <w:t>Исполнитель не имеет права самостоятельно изменять перечень и объем работ, указанный в Техническом задании</w:t>
      </w:r>
      <w:r>
        <w:rPr>
          <w:rFonts w:ascii="Times New Roman" w:hAnsi="Times New Roman"/>
          <w:sz w:val="24"/>
          <w:szCs w:val="24"/>
          <w:lang w:eastAsia="ar-SA"/>
        </w:rPr>
        <w:t xml:space="preserve">. </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Любые изменения в перечне и объёмах выполняемых работ осуществляются строго с письменного согласования Заказчиком</w:t>
      </w:r>
      <w:r w:rsidRPr="00224DA0">
        <w:rPr>
          <w:rFonts w:ascii="Times New Roman" w:hAnsi="Times New Roman"/>
          <w:sz w:val="24"/>
          <w:szCs w:val="24"/>
          <w:lang w:eastAsia="ar-SA"/>
        </w:rPr>
        <w:t xml:space="preserve">. </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sidRPr="008E197E">
        <w:rPr>
          <w:rFonts w:ascii="Times New Roman" w:hAnsi="Times New Roman"/>
          <w:b/>
          <w:sz w:val="24"/>
          <w:szCs w:val="24"/>
          <w:lang w:eastAsia="ar-SA"/>
        </w:rPr>
        <w:t>Требования к техническим характеристикам работ определены в настоящем техническом задании и приложениях к нему</w:t>
      </w:r>
      <w:r w:rsidRPr="00224DA0">
        <w:rPr>
          <w:rFonts w:ascii="Times New Roman" w:hAnsi="Times New Roman"/>
          <w:sz w:val="24"/>
          <w:szCs w:val="24"/>
          <w:lang w:eastAsia="ar-SA"/>
        </w:rPr>
        <w:t>, и по видам работ должны быть указаны в сметной документации.</w:t>
      </w:r>
    </w:p>
    <w:p w:rsidR="001B6822" w:rsidRPr="00224DA0"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обеспечить содержание и уборку объектов Заказчика, где производятся работы.</w:t>
      </w:r>
    </w:p>
    <w:p w:rsidR="001B6822" w:rsidRPr="0084381C" w:rsidRDefault="001B6822" w:rsidP="001B6822">
      <w:pPr>
        <w:numPr>
          <w:ilvl w:val="2"/>
          <w:numId w:val="29"/>
        </w:numPr>
        <w:spacing w:after="0" w:line="240" w:lineRule="auto"/>
        <w:jc w:val="both"/>
        <w:rPr>
          <w:rFonts w:ascii="Times New Roman" w:hAnsi="Times New Roman"/>
          <w:b/>
          <w:sz w:val="24"/>
          <w:szCs w:val="24"/>
          <w:lang w:eastAsia="ar-SA"/>
        </w:rPr>
      </w:pP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1B6822" w:rsidRPr="00EF6D38" w:rsidRDefault="001B6822" w:rsidP="001B6822">
      <w:pPr>
        <w:pStyle w:val="af7"/>
        <w:numPr>
          <w:ilvl w:val="2"/>
          <w:numId w:val="29"/>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должен передать Заказчику все неиспользованные в процессе работ строительные материалы и оборудование по Акту передачи материалов.</w:t>
      </w:r>
    </w:p>
    <w:p w:rsidR="001B6822" w:rsidRPr="00753151" w:rsidRDefault="001B6822" w:rsidP="001B6822">
      <w:pPr>
        <w:pStyle w:val="af7"/>
        <w:numPr>
          <w:ilvl w:val="2"/>
          <w:numId w:val="29"/>
        </w:numPr>
        <w:jc w:val="both"/>
        <w:rPr>
          <w:rFonts w:ascii="Times New Roman" w:hAnsi="Times New Roman" w:cs="Times New Roman"/>
          <w:b/>
          <w:sz w:val="24"/>
          <w:szCs w:val="24"/>
        </w:rPr>
      </w:pPr>
      <w:r>
        <w:rPr>
          <w:rFonts w:ascii="Times New Roman" w:hAnsi="Times New Roman"/>
          <w:sz w:val="24"/>
          <w:szCs w:val="24"/>
        </w:rPr>
        <w:t>Исполнитель</w:t>
      </w:r>
      <w:r w:rsidRPr="00A73E85">
        <w:rPr>
          <w:rFonts w:ascii="Times New Roman" w:hAnsi="Times New Roman" w:cs="Times New Roman"/>
          <w:sz w:val="24"/>
          <w:szCs w:val="24"/>
        </w:rPr>
        <w:t xml:space="preserve"> в течение </w:t>
      </w:r>
      <w:r>
        <w:rPr>
          <w:rFonts w:ascii="Times New Roman" w:hAnsi="Times New Roman" w:cs="Times New Roman"/>
          <w:sz w:val="24"/>
          <w:szCs w:val="24"/>
        </w:rPr>
        <w:t>десяти</w:t>
      </w:r>
      <w:r w:rsidRPr="00A73E85">
        <w:rPr>
          <w:rFonts w:ascii="Times New Roman" w:hAnsi="Times New Roman" w:cs="Times New Roman"/>
          <w:sz w:val="24"/>
          <w:szCs w:val="24"/>
        </w:rPr>
        <w:t xml:space="preserve"> рабочих дней после подписания Договора направляет Заказчику на согласование рабочую документацию</w:t>
      </w:r>
      <w:r>
        <w:rPr>
          <w:rFonts w:ascii="Times New Roman" w:hAnsi="Times New Roman" w:cs="Times New Roman"/>
          <w:sz w:val="24"/>
          <w:szCs w:val="24"/>
        </w:rPr>
        <w:t xml:space="preserve"> и спецификации на изготовляемое оборудование.</w:t>
      </w:r>
    </w:p>
    <w:p w:rsidR="001B6822" w:rsidRDefault="001B6822" w:rsidP="001B6822">
      <w:pPr>
        <w:pStyle w:val="af8"/>
        <w:numPr>
          <w:ilvl w:val="2"/>
          <w:numId w:val="29"/>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w:t>
      </w:r>
      <w:r w:rsidRPr="00C94C2F">
        <w:rPr>
          <w:rFonts w:ascii="Times New Roman" w:eastAsia="Times New Roman" w:hAnsi="Times New Roman"/>
          <w:color w:val="000000"/>
          <w:sz w:val="24"/>
          <w:szCs w:val="24"/>
          <w:lang w:eastAsia="ru-RU"/>
        </w:rPr>
        <w:t xml:space="preserve"> при завершении работ должен предоставить исполнительную документацию и схемы, согласно СП 48.13330.2019 "Организация строительства" и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1B6822" w:rsidRPr="00C94C2F" w:rsidRDefault="001B6822" w:rsidP="001B6822">
      <w:pPr>
        <w:pStyle w:val="af8"/>
        <w:numPr>
          <w:ilvl w:val="3"/>
          <w:numId w:val="29"/>
        </w:numPr>
        <w:suppressAutoHyphens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Исполнительная документация включает в себя ведомости объёмов выполненных работ, кабельные журналы, однолинейные схемы, технические отчеты испытания электроустановок, паспорта и руководства на оборудование</w:t>
      </w:r>
      <w:r w:rsidRPr="00C94C2F">
        <w:rPr>
          <w:rFonts w:ascii="Times New Roman" w:eastAsia="Times New Roman" w:hAnsi="Times New Roman"/>
          <w:color w:val="000000"/>
          <w:sz w:val="24"/>
          <w:szCs w:val="24"/>
          <w:lang w:eastAsia="ru-RU"/>
        </w:rPr>
        <w:t>.</w:t>
      </w:r>
    </w:p>
    <w:p w:rsidR="001B6822" w:rsidRPr="0084381C" w:rsidRDefault="001B6822" w:rsidP="001B6822">
      <w:pPr>
        <w:spacing w:after="0" w:line="240" w:lineRule="auto"/>
        <w:ind w:left="1224"/>
        <w:jc w:val="both"/>
        <w:rPr>
          <w:rFonts w:ascii="Times New Roman" w:hAnsi="Times New Roman"/>
          <w:b/>
          <w:sz w:val="24"/>
          <w:szCs w:val="24"/>
          <w:lang w:eastAsia="ar-SA"/>
        </w:rPr>
      </w:pPr>
    </w:p>
    <w:p w:rsidR="001B6822" w:rsidRPr="0084381C" w:rsidRDefault="001B6822" w:rsidP="001B6822">
      <w:pPr>
        <w:spacing w:after="0" w:line="240" w:lineRule="auto"/>
        <w:ind w:left="1224"/>
        <w:jc w:val="both"/>
        <w:rPr>
          <w:rFonts w:ascii="Times New Roman" w:hAnsi="Times New Roman"/>
          <w:b/>
          <w:sz w:val="24"/>
          <w:szCs w:val="24"/>
          <w:lang w:eastAsia="ar-SA"/>
        </w:rPr>
      </w:pP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b/>
          <w:sz w:val="24"/>
          <w:szCs w:val="24"/>
          <w:lang w:eastAsia="ar-SA"/>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Приемка завершенных работ производится по акту передачи полного комплекта документации, подписанию акта выполненных работ по форме КС-2, КС-3.</w:t>
      </w:r>
      <w:bookmarkStart w:id="1" w:name="p1953"/>
      <w:bookmarkStart w:id="2" w:name="p1955"/>
      <w:bookmarkEnd w:id="1"/>
      <w:bookmarkEnd w:id="2"/>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 xml:space="preserve">При возникновении между Заказчиком и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sz w:val="24"/>
          <w:szCs w:val="24"/>
          <w:lang w:eastAsia="ar-SA"/>
        </w:rPr>
        <w:t>Исполнитель</w:t>
      </w:r>
      <w:r w:rsidRPr="00224DA0">
        <w:rPr>
          <w:rFonts w:ascii="Times New Roman" w:hAnsi="Times New Roman"/>
          <w:sz w:val="24"/>
          <w:szCs w:val="24"/>
          <w:lang w:eastAsia="ar-SA"/>
        </w:rPr>
        <w:t xml:space="preserve">, за исключением случаев, когда экспертизой установлено отсутствие нарушений </w:t>
      </w:r>
      <w:r>
        <w:rPr>
          <w:rFonts w:ascii="Times New Roman" w:hAnsi="Times New Roman"/>
          <w:sz w:val="24"/>
          <w:szCs w:val="24"/>
          <w:lang w:eastAsia="ar-SA"/>
        </w:rPr>
        <w:t>Исполнителем</w:t>
      </w:r>
      <w:r w:rsidRPr="00224DA0">
        <w:rPr>
          <w:rFonts w:ascii="Times New Roman" w:hAnsi="Times New Roman"/>
          <w:sz w:val="24"/>
          <w:szCs w:val="24"/>
          <w:lang w:eastAsia="ar-SA"/>
        </w:rPr>
        <w:t xml:space="preserve"> договора или причинной связи между действиями </w:t>
      </w:r>
      <w:r>
        <w:rPr>
          <w:rFonts w:ascii="Times New Roman" w:hAnsi="Times New Roman"/>
          <w:sz w:val="24"/>
          <w:szCs w:val="24"/>
          <w:lang w:eastAsia="ar-SA"/>
        </w:rPr>
        <w:t>Исполнителя</w:t>
      </w:r>
      <w:r w:rsidRPr="00224DA0">
        <w:rPr>
          <w:rFonts w:ascii="Times New Roman" w:hAnsi="Times New Roman"/>
          <w:sz w:val="24"/>
          <w:szCs w:val="24"/>
          <w:lang w:eastAsia="ar-SA"/>
        </w:rPr>
        <w:t xml:space="preserve"> и обнаруженными недостатками. В указанных </w:t>
      </w:r>
      <w:proofErr w:type="gramStart"/>
      <w:r w:rsidRPr="00224DA0">
        <w:rPr>
          <w:rFonts w:ascii="Times New Roman" w:hAnsi="Times New Roman"/>
          <w:sz w:val="24"/>
          <w:szCs w:val="24"/>
          <w:lang w:eastAsia="ar-SA"/>
        </w:rPr>
        <w:t>случаях</w:t>
      </w:r>
      <w:proofErr w:type="gramEnd"/>
      <w:r w:rsidRPr="00224DA0">
        <w:rPr>
          <w:rFonts w:ascii="Times New Roman" w:hAnsi="Times New Roman"/>
          <w:sz w:val="24"/>
          <w:szCs w:val="24"/>
          <w:lang w:eastAsia="ar-SA"/>
        </w:rPr>
        <w:t xml:space="preserve"> расходы на экспертизу несет сторона, потребовавшая назначение экспертизы, а если она назначена по соглашению между сторонами, обе стороны поровну.  </w:t>
      </w:r>
      <w:bookmarkStart w:id="3" w:name="p1956"/>
      <w:bookmarkEnd w:id="3"/>
    </w:p>
    <w:p w:rsidR="001B6822" w:rsidRPr="00224DA0" w:rsidRDefault="001B6822" w:rsidP="001B6822">
      <w:pPr>
        <w:spacing w:after="0" w:line="240" w:lineRule="auto"/>
        <w:jc w:val="both"/>
        <w:rPr>
          <w:rFonts w:ascii="Times New Roman" w:hAnsi="Times New Roman"/>
          <w:sz w:val="24"/>
          <w:szCs w:val="24"/>
          <w:lang w:eastAsia="ar-SA"/>
        </w:rPr>
      </w:pPr>
    </w:p>
    <w:p w:rsidR="001B6822" w:rsidRPr="00224DA0" w:rsidRDefault="001B6822" w:rsidP="001B6822">
      <w:pPr>
        <w:numPr>
          <w:ilvl w:val="1"/>
          <w:numId w:val="29"/>
        </w:numPr>
        <w:spacing w:after="0" w:line="240" w:lineRule="auto"/>
        <w:contextualSpacing/>
        <w:jc w:val="both"/>
        <w:rPr>
          <w:rFonts w:ascii="Times New Roman" w:hAnsi="Times New Roman"/>
          <w:b/>
          <w:sz w:val="24"/>
          <w:szCs w:val="24"/>
        </w:rPr>
      </w:pPr>
      <w:r w:rsidRPr="00224DA0">
        <w:rPr>
          <w:rFonts w:ascii="Times New Roman" w:hAnsi="Times New Roman"/>
          <w:b/>
          <w:sz w:val="24"/>
          <w:szCs w:val="24"/>
        </w:rPr>
        <w:t>Общие технические требования к поставляемому оборудованию</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быть новым и ранее не использованным, изготовленным не ранее 2023 года</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Оборудование должно соответствовать требованиям действующей нормативной документации и данному техническому заданию.</w:t>
      </w:r>
    </w:p>
    <w:p w:rsidR="001B6822" w:rsidRPr="00224DA0" w:rsidRDefault="001B6822" w:rsidP="001B6822">
      <w:pPr>
        <w:numPr>
          <w:ilvl w:val="2"/>
          <w:numId w:val="29"/>
        </w:numPr>
        <w:spacing w:after="0" w:line="240" w:lineRule="auto"/>
        <w:contextualSpacing/>
        <w:jc w:val="both"/>
        <w:rPr>
          <w:rFonts w:ascii="Times New Roman" w:hAnsi="Times New Roman"/>
          <w:b/>
          <w:sz w:val="24"/>
          <w:szCs w:val="24"/>
        </w:rPr>
      </w:pPr>
      <w:r w:rsidRPr="00224DA0">
        <w:rPr>
          <w:rFonts w:ascii="Times New Roman" w:eastAsia="Times New Roman" w:hAnsi="Times New Roman"/>
          <w:sz w:val="24"/>
          <w:szCs w:val="24"/>
          <w:lang w:eastAsia="ru-RU"/>
        </w:rPr>
        <w:t>К поставке допускается оборудование, отвечающее следующим требованиям: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ПУЭ «Правила устройства электроустановок» 6-е и 7-е издание;</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14695-80 «Подстанции трансформаторные комплектные мощностью от 25 до 2500кВ*А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14693-90 «Устройства комплектные распределительные негерметизированные в металлической оболочке на напряжение до 10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Общие технические условия»;</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1516.3-96 «Электрооборудование переменного тока на напряжения от 1 до 750 </w:t>
      </w:r>
      <w:proofErr w:type="spellStart"/>
      <w:r w:rsidRPr="00224DA0">
        <w:rPr>
          <w:rFonts w:ascii="Times New Roman" w:eastAsia="Times New Roman" w:hAnsi="Times New Roman"/>
          <w:sz w:val="24"/>
          <w:szCs w:val="24"/>
          <w:lang w:eastAsia="ru-RU"/>
        </w:rPr>
        <w:t>кВ.</w:t>
      </w:r>
      <w:proofErr w:type="spellEnd"/>
      <w:r w:rsidRPr="00224DA0">
        <w:rPr>
          <w:rFonts w:ascii="Times New Roman" w:eastAsia="Times New Roman" w:hAnsi="Times New Roman"/>
          <w:sz w:val="24"/>
          <w:szCs w:val="24"/>
          <w:lang w:eastAsia="ru-RU"/>
        </w:rPr>
        <w:t xml:space="preserve"> Требования к электрической прочности изоляции»;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15543.1-89 «Изделия электротехнические. Общие требования в части стойкости к климатическим внешним воздействующим факторам»;</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ГОСТ 12.2.007.4-75 «Система стандартов безопасности труда (ССБТ).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w:t>
      </w:r>
      <w:proofErr w:type="spellStart"/>
      <w:r w:rsidRPr="00224DA0">
        <w:rPr>
          <w:rFonts w:ascii="Times New Roman" w:eastAsia="Times New Roman" w:hAnsi="Times New Roman"/>
          <w:sz w:val="24"/>
          <w:szCs w:val="24"/>
          <w:lang w:eastAsia="ru-RU"/>
        </w:rPr>
        <w:t>элегазовых</w:t>
      </w:r>
      <w:proofErr w:type="spellEnd"/>
      <w:r w:rsidRPr="00224DA0">
        <w:rPr>
          <w:rFonts w:ascii="Times New Roman" w:eastAsia="Times New Roman" w:hAnsi="Times New Roman"/>
          <w:sz w:val="24"/>
          <w:szCs w:val="24"/>
          <w:lang w:eastAsia="ru-RU"/>
        </w:rPr>
        <w:t xml:space="preserve"> распределительных устройств»;</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12.2.007.0-75 «Изделия электротехнические. Общие требования безопасности»;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AC19B6">
        <w:rPr>
          <w:rFonts w:ascii="Times New Roman" w:eastAsia="Times New Roman" w:hAnsi="Times New Roman"/>
          <w:sz w:val="24"/>
          <w:szCs w:val="24"/>
          <w:lang w:eastAsia="ru-RU"/>
        </w:rPr>
        <w:lastRenderedPageBreak/>
        <w:t xml:space="preserve">ГОСТ 12.1.019-2017 </w:t>
      </w:r>
      <w:r w:rsidRPr="00224DA0">
        <w:rPr>
          <w:rFonts w:ascii="Times New Roman" w:eastAsia="Times New Roman" w:hAnsi="Times New Roman"/>
          <w:sz w:val="24"/>
          <w:szCs w:val="24"/>
          <w:lang w:eastAsia="ru-RU"/>
        </w:rPr>
        <w:t>«</w:t>
      </w:r>
      <w:r w:rsidRPr="00AC19B6">
        <w:rPr>
          <w:rFonts w:ascii="Times New Roman" w:eastAsia="Times New Roman" w:hAnsi="Times New Roman"/>
          <w:sz w:val="24"/>
          <w:szCs w:val="24"/>
          <w:lang w:eastAsia="ru-RU"/>
        </w:rPr>
        <w:t>Система стандартов безопасности труда. Электробезопасность. Общие требования и номенклатура видов защиты</w:t>
      </w:r>
      <w:r w:rsidRPr="00224DA0">
        <w:rPr>
          <w:rFonts w:ascii="Times New Roman" w:eastAsia="Times New Roman" w:hAnsi="Times New Roman"/>
          <w:sz w:val="24"/>
          <w:szCs w:val="24"/>
          <w:lang w:eastAsia="ru-RU"/>
        </w:rPr>
        <w:t>»;</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0537DC">
        <w:rPr>
          <w:rFonts w:ascii="Times New Roman" w:eastAsia="Times New Roman" w:hAnsi="Times New Roman"/>
          <w:sz w:val="24"/>
          <w:szCs w:val="24"/>
          <w:lang w:eastAsia="ru-RU"/>
        </w:rPr>
        <w:t>ГОСТ 14254-2015</w:t>
      </w:r>
      <w:r w:rsidRPr="00224DA0">
        <w:rPr>
          <w:rFonts w:ascii="Times New Roman" w:eastAsia="Times New Roman" w:hAnsi="Times New Roman"/>
          <w:sz w:val="24"/>
          <w:szCs w:val="24"/>
          <w:lang w:eastAsia="ru-RU"/>
        </w:rPr>
        <w:t xml:space="preserve"> «Степени защиты, обеспечиваемые оболочками (Код IP)»;</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12.1.038-82 «Система стандартов безопасности труда. Электробезопасность. Предельно допустимые значения напряжений прикосновения и токов».</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30546.1-98 «Общие требования к машинам, приборам и другим техническим изделиям и методы расчета их сложных конструкций в части сейсмостойкости».</w:t>
      </w:r>
    </w:p>
    <w:p w:rsidR="001B6822" w:rsidRPr="00224DA0" w:rsidRDefault="001B6822" w:rsidP="001B6822">
      <w:pPr>
        <w:numPr>
          <w:ilvl w:val="3"/>
          <w:numId w:val="29"/>
        </w:numPr>
        <w:spacing w:after="0" w:line="240" w:lineRule="auto"/>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ГОСТ 30546.2-98 «Испытания на сейсмостойкость машин, приборов и других технических изделий».</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Технические характеристики поставляемого оборудования должны соответствовать </w:t>
      </w:r>
      <w:r w:rsidRPr="00224DA0">
        <w:rPr>
          <w:rFonts w:ascii="Times New Roman" w:eastAsia="Times New Roman" w:hAnsi="Times New Roman"/>
          <w:color w:val="000000"/>
          <w:sz w:val="24"/>
          <w:szCs w:val="24"/>
          <w:shd w:val="clear" w:color="auto" w:fill="FFFFFF"/>
          <w:lang w:eastAsia="ru-RU"/>
        </w:rPr>
        <w:t>опросным листам</w:t>
      </w:r>
      <w:r>
        <w:rPr>
          <w:rFonts w:ascii="Times New Roman" w:eastAsia="Times New Roman" w:hAnsi="Times New Roman"/>
          <w:color w:val="000000"/>
          <w:sz w:val="24"/>
          <w:szCs w:val="24"/>
          <w:shd w:val="clear" w:color="auto" w:fill="FFFFFF"/>
          <w:lang w:eastAsia="ru-RU"/>
        </w:rPr>
        <w:t>,</w:t>
      </w:r>
      <w:r w:rsidRPr="00224DA0">
        <w:rPr>
          <w:rFonts w:ascii="Times New Roman" w:eastAsia="Times New Roman" w:hAnsi="Times New Roman"/>
          <w:color w:val="000000"/>
          <w:sz w:val="24"/>
          <w:szCs w:val="24"/>
          <w:shd w:val="clear" w:color="auto" w:fill="FFFFFF"/>
          <w:lang w:eastAsia="ru-RU"/>
        </w:rPr>
        <w:t xml:space="preserve"> настоящему техническому заданию</w:t>
      </w:r>
      <w:r>
        <w:rPr>
          <w:rFonts w:ascii="Times New Roman" w:eastAsia="Times New Roman" w:hAnsi="Times New Roman"/>
          <w:color w:val="000000"/>
          <w:sz w:val="24"/>
          <w:szCs w:val="24"/>
          <w:shd w:val="clear" w:color="auto" w:fill="FFFFFF"/>
          <w:lang w:eastAsia="ru-RU"/>
        </w:rPr>
        <w:t xml:space="preserve"> и его приложениям</w:t>
      </w:r>
      <w:r w:rsidRPr="00224DA0">
        <w:rPr>
          <w:rFonts w:ascii="Times New Roman" w:eastAsia="Times New Roman" w:hAnsi="Times New Roman"/>
          <w:color w:val="000000"/>
          <w:sz w:val="24"/>
          <w:szCs w:val="24"/>
          <w:shd w:val="clear" w:color="auto" w:fill="FFFFFF"/>
          <w:lang w:eastAsia="ru-RU"/>
        </w:rPr>
        <w:t>;</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color w:val="000000"/>
          <w:sz w:val="24"/>
          <w:szCs w:val="24"/>
          <w:lang w:eastAsia="ru-RU"/>
        </w:rPr>
        <w:t>Поставляемое оборудование должно сопровождаться соответствующей технической документацией, сертификатами либо декларациями соответствия и другими документами на русском языке согласно проекту Договора,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РФ.</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Поставляемое оборудование должно быть рассчитано на эксплуатацию в непрерывном режиме круглосуточно в заданных условиях в течение всего установленного срока службы.</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Маркировка Оборудования должна выполняться на русском языке, иметь четкие обозначения и соответствовать ГОСТ 18620-86 «Изделия электротехнические. Маркировка (с Изм. № 1)». На Оборудовании должны быть указаны: изготовитель, номер партии и дата изготовления. Маркировка должна сохраняться на весь срок службы поставляемого Оборудования.</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hAnsi="Times New Roman"/>
          <w:sz w:val="24"/>
          <w:szCs w:val="24"/>
        </w:rPr>
        <w:t>Поставляемые РУ должны быть полной заводской готовности, соответствовать номинальным значениям параметров, указанных в конструкторской документации РУ, техническом задании заказчика</w:t>
      </w:r>
      <w:r w:rsidRPr="00224DA0">
        <w:rPr>
          <w:rFonts w:ascii="Times New Roman" w:eastAsia="Times New Roman" w:hAnsi="Times New Roman"/>
          <w:sz w:val="24"/>
          <w:szCs w:val="24"/>
          <w:lang w:eastAsia="ru-RU"/>
        </w:rPr>
        <w:t xml:space="preserve">. Не допускается поставка РУ с номинальными значениями параметров отличных от значений, указанных в техническом задании </w:t>
      </w:r>
      <w:r w:rsidRPr="00224DA0">
        <w:rPr>
          <w:rFonts w:ascii="Times New Roman" w:eastAsia="Times New Roman" w:hAnsi="Times New Roman"/>
          <w:bCs/>
          <w:sz w:val="24"/>
          <w:szCs w:val="24"/>
          <w:lang w:eastAsia="ru-RU"/>
        </w:rPr>
        <w:t>и его</w:t>
      </w:r>
      <w:r w:rsidRPr="00224DA0">
        <w:rPr>
          <w:rFonts w:ascii="Times New Roman" w:eastAsia="Times New Roman" w:hAnsi="Times New Roman"/>
          <w:bCs/>
          <w:color w:val="C00000"/>
          <w:sz w:val="24"/>
          <w:szCs w:val="24"/>
          <w:lang w:eastAsia="ru-RU"/>
        </w:rPr>
        <w:t xml:space="preserve"> </w:t>
      </w:r>
      <w:r w:rsidRPr="00224DA0">
        <w:rPr>
          <w:rFonts w:ascii="Times New Roman" w:eastAsia="Times New Roman" w:hAnsi="Times New Roman"/>
          <w:bCs/>
          <w:sz w:val="24"/>
          <w:szCs w:val="24"/>
          <w:lang w:eastAsia="ru-RU"/>
        </w:rPr>
        <w:t>Приложений.</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Изготовитель несет ответственность за разработку конструкции и обеспечение соответствия конкретного стандарта из серии ГОСТ Р, МЭК, IEC.</w:t>
      </w:r>
    </w:p>
    <w:p w:rsidR="001B6822" w:rsidRPr="00224DA0"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РУ должны выдерживать вибрации, возникающие при коммутации аппаратов, а также от сотрясений, вызванных внешними воздействиями, не нарушали контактных соединений аппаратов и приборов.</w:t>
      </w:r>
    </w:p>
    <w:p w:rsidR="001B6822" w:rsidRDefault="001B6822" w:rsidP="001B6822">
      <w:pPr>
        <w:numPr>
          <w:ilvl w:val="2"/>
          <w:numId w:val="29"/>
        </w:numPr>
        <w:tabs>
          <w:tab w:val="left" w:pos="142"/>
        </w:tabs>
        <w:spacing w:after="0" w:line="100" w:lineRule="atLeast"/>
        <w:ind w:right="141"/>
        <w:contextualSpacing/>
        <w:jc w:val="both"/>
        <w:rPr>
          <w:rFonts w:ascii="Times New Roman" w:eastAsia="Times New Roman" w:hAnsi="Times New Roman"/>
          <w:color w:val="000000"/>
          <w:sz w:val="24"/>
          <w:szCs w:val="24"/>
          <w:lang w:eastAsia="ru-RU"/>
        </w:rPr>
      </w:pPr>
      <w:r w:rsidRPr="00224DA0">
        <w:rPr>
          <w:rFonts w:ascii="Times New Roman" w:eastAsia="Times New Roman" w:hAnsi="Times New Roman"/>
          <w:bCs/>
          <w:sz w:val="24"/>
          <w:szCs w:val="24"/>
          <w:lang w:eastAsia="ru-RU"/>
        </w:rPr>
        <w:t xml:space="preserve">Оборудование должно выдерживать сейсмическое воздействие интенсивностью 9 баллов по шкале </w:t>
      </w:r>
      <w:r w:rsidRPr="00224DA0">
        <w:rPr>
          <w:rFonts w:ascii="Times New Roman" w:eastAsia="Times New Roman" w:hAnsi="Times New Roman"/>
          <w:bCs/>
          <w:sz w:val="24"/>
          <w:szCs w:val="24"/>
          <w:lang w:val="en-US" w:eastAsia="ru-RU"/>
        </w:rPr>
        <w:t>MSK</w:t>
      </w:r>
      <w:r w:rsidRPr="00224DA0">
        <w:rPr>
          <w:rFonts w:ascii="Times New Roman" w:eastAsia="Times New Roman" w:hAnsi="Times New Roman"/>
          <w:bCs/>
          <w:sz w:val="24"/>
          <w:szCs w:val="24"/>
          <w:lang w:eastAsia="ru-RU"/>
        </w:rPr>
        <w:t>-64.</w:t>
      </w:r>
      <w:r w:rsidRPr="00224DA0">
        <w:rPr>
          <w:rFonts w:ascii="Times New Roman" w:eastAsia="Times New Roman" w:hAnsi="Times New Roman"/>
          <w:color w:val="000000"/>
          <w:sz w:val="24"/>
          <w:szCs w:val="24"/>
          <w:lang w:eastAsia="ru-RU"/>
        </w:rPr>
        <w:t xml:space="preserve"> </w:t>
      </w:r>
    </w:p>
    <w:p w:rsidR="001B6822" w:rsidRPr="00A73E85" w:rsidRDefault="001B6822" w:rsidP="001B6822">
      <w:pPr>
        <w:numPr>
          <w:ilvl w:val="2"/>
          <w:numId w:val="29"/>
        </w:numPr>
        <w:spacing w:after="0" w:line="240" w:lineRule="auto"/>
        <w:rPr>
          <w:rFonts w:ascii="Times New Roman" w:hAnsi="Times New Roman"/>
          <w:b/>
          <w:sz w:val="24"/>
          <w:szCs w:val="24"/>
        </w:rPr>
      </w:pPr>
      <w:r w:rsidRPr="00A73E85">
        <w:rPr>
          <w:rFonts w:ascii="Times New Roman" w:hAnsi="Times New Roman"/>
          <w:sz w:val="24"/>
          <w:szCs w:val="24"/>
        </w:rPr>
        <w:t>Допускается поставка аналога (эквивалента) продукции по согласованию с заказчиком.</w:t>
      </w:r>
    </w:p>
    <w:p w:rsidR="001B6822" w:rsidRPr="00A73E85" w:rsidRDefault="001B6822" w:rsidP="001B6822">
      <w:pPr>
        <w:numPr>
          <w:ilvl w:val="2"/>
          <w:numId w:val="29"/>
        </w:numPr>
        <w:autoSpaceDE w:val="0"/>
        <w:autoSpaceDN w:val="0"/>
        <w:adjustRightInd w:val="0"/>
        <w:spacing w:after="0" w:line="240" w:lineRule="auto"/>
        <w:rPr>
          <w:rFonts w:ascii="Times New Roman" w:hAnsi="Times New Roman"/>
          <w:sz w:val="24"/>
          <w:szCs w:val="24"/>
        </w:rPr>
      </w:pPr>
      <w:proofErr w:type="gramStart"/>
      <w:r w:rsidRPr="00A73E85">
        <w:rPr>
          <w:rFonts w:ascii="Times New Roman" w:hAnsi="Times New Roman"/>
          <w:sz w:val="24"/>
          <w:szCs w:val="24"/>
        </w:rPr>
        <w:t xml:space="preserve">В случае предложения к поставке эквивалентной продукции </w:t>
      </w:r>
      <w:r>
        <w:rPr>
          <w:rFonts w:ascii="Times New Roman" w:hAnsi="Times New Roman"/>
          <w:sz w:val="24"/>
          <w:szCs w:val="24"/>
        </w:rPr>
        <w:t>Исполнитель</w:t>
      </w:r>
      <w:r w:rsidRPr="00A73E85">
        <w:rPr>
          <w:rFonts w:ascii="Times New Roman" w:hAnsi="Times New Roman"/>
          <w:sz w:val="24"/>
          <w:szCs w:val="24"/>
        </w:rPr>
        <w:t xml:space="preserve"> в составе заявки обязан предоставить описание продукции (наименование разработчика оборудования, наименование изготовителя и страны происхождения оборудования; описание функциональных характеристик (потребительских свойств) товара, его количественных и качественных характеристики; указание, при наличии,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продукция;</w:t>
      </w:r>
      <w:proofErr w:type="gramEnd"/>
      <w:r w:rsidRPr="00A73E85">
        <w:rPr>
          <w:rFonts w:ascii="Times New Roman" w:hAnsi="Times New Roman"/>
          <w:sz w:val="24"/>
          <w:szCs w:val="24"/>
        </w:rPr>
        <w:t xml:space="preserve"> сравнение показателей предлагаемой эквивалентной продукции относительно технических характеристик типов и марок продукции, установленных в настоящем техническом задании (сравнение предлагается оформить в виде сравнительной таблицы технических характеристик). При наличии паспорта качества на продукцию и/или сертификата соответствия продукции требованиям технических </w:t>
      </w:r>
      <w:r w:rsidRPr="00A73E85">
        <w:rPr>
          <w:rFonts w:ascii="Times New Roman" w:hAnsi="Times New Roman"/>
          <w:sz w:val="24"/>
          <w:szCs w:val="24"/>
        </w:rPr>
        <w:lastRenderedPageBreak/>
        <w:t xml:space="preserve">регламентов, стандартов и ТУ на поставляемую продукцию, рекомендуется приложить данные документы к заявке. </w:t>
      </w:r>
    </w:p>
    <w:p w:rsidR="001B6822" w:rsidRDefault="001B6822" w:rsidP="001B6822">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1B6822" w:rsidRPr="00224DA0" w:rsidRDefault="001B6822" w:rsidP="001B6822">
      <w:pPr>
        <w:tabs>
          <w:tab w:val="left" w:pos="142"/>
        </w:tabs>
        <w:spacing w:after="0" w:line="100" w:lineRule="atLeast"/>
        <w:ind w:left="1224" w:right="141"/>
        <w:contextualSpacing/>
        <w:jc w:val="both"/>
        <w:rPr>
          <w:rFonts w:ascii="Times New Roman" w:eastAsia="Times New Roman" w:hAnsi="Times New Roman"/>
          <w:color w:val="000000"/>
          <w:sz w:val="24"/>
          <w:szCs w:val="24"/>
          <w:lang w:eastAsia="ru-RU"/>
        </w:rPr>
      </w:pPr>
    </w:p>
    <w:p w:rsidR="001B6822" w:rsidRPr="00224DA0" w:rsidRDefault="001B6822" w:rsidP="001B6822">
      <w:pPr>
        <w:numPr>
          <w:ilvl w:val="0"/>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b/>
          <w:sz w:val="24"/>
          <w:szCs w:val="24"/>
          <w:lang w:eastAsia="ru-RU"/>
        </w:rPr>
        <w:t>Требования к гарантии и сервису РУ</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Изготовитель должен гарантировать надежную работу распределительных устройств и силового оборудования в течение установленного срока эксплуатации. При применении аппаратов и устройств, имеющих больший гарантийный срок эксплуатации, этот же срок должен быть установлен для РУ.</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 xml:space="preserve">Срок службы РУ должен быть не менее </w:t>
      </w:r>
      <w:r w:rsidRPr="00224DA0">
        <w:rPr>
          <w:rFonts w:ascii="Times New Roman" w:eastAsia="Times New Roman" w:hAnsi="Times New Roman"/>
          <w:b/>
          <w:sz w:val="24"/>
          <w:szCs w:val="24"/>
          <w:lang w:eastAsia="ru-RU"/>
        </w:rPr>
        <w:t>25 лет</w:t>
      </w:r>
      <w:r w:rsidRPr="00224DA0">
        <w:rPr>
          <w:rFonts w:ascii="Times New Roman" w:eastAsia="Times New Roman" w:hAnsi="Times New Roman"/>
          <w:sz w:val="24"/>
          <w:szCs w:val="24"/>
          <w:lang w:eastAsia="ru-RU"/>
        </w:rPr>
        <w:t>. Гарантийный срок службы комплектн</w:t>
      </w:r>
      <w:r>
        <w:rPr>
          <w:rFonts w:ascii="Times New Roman" w:eastAsia="Times New Roman" w:hAnsi="Times New Roman"/>
          <w:sz w:val="24"/>
          <w:szCs w:val="24"/>
          <w:lang w:eastAsia="ru-RU"/>
        </w:rPr>
        <w:t>ых устройств</w:t>
      </w:r>
      <w:r w:rsidRPr="00224DA0">
        <w:rPr>
          <w:rFonts w:ascii="Times New Roman" w:eastAsia="Times New Roman" w:hAnsi="Times New Roman"/>
          <w:sz w:val="24"/>
          <w:szCs w:val="24"/>
          <w:lang w:eastAsia="ru-RU"/>
        </w:rPr>
        <w:t xml:space="preserve"> и установленн</w:t>
      </w:r>
      <w:r>
        <w:rPr>
          <w:rFonts w:ascii="Times New Roman" w:eastAsia="Times New Roman" w:hAnsi="Times New Roman"/>
          <w:sz w:val="24"/>
          <w:szCs w:val="24"/>
          <w:lang w:eastAsia="ru-RU"/>
        </w:rPr>
        <w:t>ого</w:t>
      </w:r>
      <w:r w:rsidRPr="00224DA0">
        <w:rPr>
          <w:rFonts w:ascii="Times New Roman" w:eastAsia="Times New Roman" w:hAnsi="Times New Roman"/>
          <w:sz w:val="24"/>
          <w:szCs w:val="24"/>
          <w:lang w:eastAsia="ru-RU"/>
        </w:rPr>
        <w:t xml:space="preserve"> в н</w:t>
      </w:r>
      <w:r>
        <w:rPr>
          <w:rFonts w:ascii="Times New Roman" w:eastAsia="Times New Roman" w:hAnsi="Times New Roman"/>
          <w:sz w:val="24"/>
          <w:szCs w:val="24"/>
          <w:lang w:eastAsia="ru-RU"/>
        </w:rPr>
        <w:t>их</w:t>
      </w:r>
      <w:r w:rsidRPr="00224DA0">
        <w:rPr>
          <w:rFonts w:ascii="Times New Roman" w:eastAsia="Times New Roman" w:hAnsi="Times New Roman"/>
          <w:sz w:val="24"/>
          <w:szCs w:val="24"/>
          <w:lang w:eastAsia="ru-RU"/>
        </w:rPr>
        <w:t xml:space="preserve"> пускорегулирующего, коммутационного оборудования, аппаратов должен быть не менее </w:t>
      </w:r>
      <w:r w:rsidRPr="00224DA0">
        <w:rPr>
          <w:rFonts w:ascii="Times New Roman" w:eastAsia="Times New Roman" w:hAnsi="Times New Roman"/>
          <w:b/>
          <w:sz w:val="24"/>
          <w:szCs w:val="24"/>
          <w:lang w:eastAsia="ru-RU"/>
        </w:rPr>
        <w:t>5 лет</w:t>
      </w:r>
      <w:r w:rsidRPr="00224DA0">
        <w:rPr>
          <w:rFonts w:ascii="Times New Roman" w:eastAsia="Times New Roman" w:hAnsi="Times New Roman"/>
          <w:sz w:val="24"/>
          <w:szCs w:val="24"/>
          <w:lang w:eastAsia="ru-RU"/>
        </w:rPr>
        <w:t>. Срок службы и гарантийные сроки должны быть подтверждены техническими условиями, на основании которых изготавливается оборудование. Гарантийный срок пускорегулирующего и коммутационного оборудования, аппаратов должен быть подтверждён их производителем официальным письмом/паспортом на русском языке.</w:t>
      </w:r>
    </w:p>
    <w:p w:rsidR="001B6822" w:rsidRPr="00224DA0" w:rsidRDefault="001B6822" w:rsidP="001B6822">
      <w:pPr>
        <w:numPr>
          <w:ilvl w:val="1"/>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b/>
          <w:sz w:val="24"/>
          <w:szCs w:val="24"/>
          <w:lang w:eastAsia="ar-SA"/>
        </w:rPr>
        <w:t>Гарантийные обязательства.</w:t>
      </w:r>
    </w:p>
    <w:p w:rsidR="001B6822" w:rsidRPr="00224DA0" w:rsidRDefault="001B6822" w:rsidP="001B6822">
      <w:pPr>
        <w:numPr>
          <w:ilvl w:val="2"/>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Исполнитель несет ответственность за ненадлежащее выполнение обязательств по Договору</w:t>
      </w:r>
    </w:p>
    <w:p w:rsidR="001B6822" w:rsidRPr="00224DA0" w:rsidRDefault="001B6822" w:rsidP="001B6822">
      <w:pPr>
        <w:numPr>
          <w:ilvl w:val="2"/>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224DA0">
        <w:rPr>
          <w:rFonts w:ascii="Times New Roman" w:hAnsi="Times New Roman"/>
          <w:sz w:val="24"/>
          <w:szCs w:val="24"/>
          <w:lang w:eastAsia="ar-SA"/>
        </w:rPr>
        <w:t xml:space="preserve">Гарантийный срок на выполненные работы и используемые материалы составляет не менее 60 месяцев </w:t>
      </w:r>
      <w:proofErr w:type="gramStart"/>
      <w:r w:rsidRPr="00224DA0">
        <w:rPr>
          <w:rFonts w:ascii="Times New Roman" w:hAnsi="Times New Roman"/>
          <w:sz w:val="24"/>
          <w:szCs w:val="24"/>
          <w:lang w:eastAsia="ar-SA"/>
        </w:rPr>
        <w:t xml:space="preserve">с </w:t>
      </w:r>
      <w:r w:rsidRPr="00224DA0">
        <w:rPr>
          <w:rFonts w:ascii="Times New Roman" w:hAnsi="Times New Roman"/>
          <w:color w:val="000000"/>
          <w:sz w:val="24"/>
          <w:szCs w:val="24"/>
          <w:lang w:eastAsia="ar-SA"/>
        </w:rPr>
        <w:t>даты подписания</w:t>
      </w:r>
      <w:proofErr w:type="gramEnd"/>
      <w:r w:rsidRPr="00224DA0">
        <w:rPr>
          <w:rFonts w:ascii="Times New Roman" w:hAnsi="Times New Roman"/>
          <w:color w:val="000000"/>
          <w:sz w:val="24"/>
          <w:szCs w:val="24"/>
          <w:lang w:eastAsia="ar-SA"/>
        </w:rPr>
        <w:t xml:space="preserve"> сторонами Акта выполненных работ</w:t>
      </w:r>
      <w:r w:rsidRPr="00224DA0">
        <w:rPr>
          <w:rFonts w:ascii="Times New Roman" w:hAnsi="Times New Roman"/>
          <w:sz w:val="24"/>
          <w:szCs w:val="24"/>
          <w:lang w:eastAsia="ar-SA"/>
        </w:rPr>
        <w:t>, на используемые материалы должен соответствовать ГОСТ на соответствующую продукцию.</w:t>
      </w:r>
    </w:p>
    <w:p w:rsidR="001B6822" w:rsidRPr="00224DA0" w:rsidRDefault="001B6822" w:rsidP="001B6822">
      <w:pPr>
        <w:overflowPunct w:val="0"/>
        <w:autoSpaceDE w:val="0"/>
        <w:autoSpaceDN w:val="0"/>
        <w:adjustRightInd w:val="0"/>
        <w:spacing w:after="0" w:line="240" w:lineRule="auto"/>
        <w:ind w:left="1224"/>
        <w:contextualSpacing/>
        <w:jc w:val="both"/>
        <w:textAlignment w:val="baseline"/>
        <w:rPr>
          <w:rFonts w:ascii="Times New Roman" w:eastAsia="Times New Roman" w:hAnsi="Times New Roman"/>
          <w:sz w:val="24"/>
          <w:szCs w:val="24"/>
          <w:lang w:eastAsia="ru-RU"/>
        </w:rPr>
      </w:pPr>
    </w:p>
    <w:p w:rsidR="001B6822" w:rsidRPr="00224DA0" w:rsidRDefault="001B6822" w:rsidP="001B6822">
      <w:pPr>
        <w:numPr>
          <w:ilvl w:val="0"/>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конструктиву РУ</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Конструкторская документация на комплектные устройства должна соответствовать требованиям единой системы конструкторской документации (ЕСКД) РФ. Конструкторская документация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оперативные надписи, их размеры и места их расположения должны быть согласованы заказчиком.</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Конструкторская документация должна быть направлена на согласование заказчику в течение 15 рабочих дней от даты начала её разработки.</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bCs/>
          <w:sz w:val="24"/>
          <w:szCs w:val="24"/>
        </w:rPr>
        <w:t>Степень защиты шкафов должна быть не ниже IP31 (в соответствии с ГОСТ 14254).</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bCs/>
          <w:sz w:val="24"/>
          <w:szCs w:val="24"/>
        </w:rPr>
        <w:t>Каркас РУ должен быть выполнен из профиля холоднокатаного стал</w:t>
      </w:r>
      <w:r>
        <w:rPr>
          <w:rFonts w:ascii="Times New Roman" w:hAnsi="Times New Roman"/>
          <w:bCs/>
          <w:sz w:val="24"/>
          <w:szCs w:val="24"/>
        </w:rPr>
        <w:t>ьного листа толщиной не менее 2</w:t>
      </w:r>
      <w:r w:rsidRPr="00224DA0">
        <w:rPr>
          <w:rFonts w:ascii="Times New Roman" w:hAnsi="Times New Roman"/>
          <w:bCs/>
          <w:sz w:val="24"/>
          <w:szCs w:val="24"/>
        </w:rPr>
        <w:t>мм с цинковым покрытием, окрашенные порошковой краской, предотвращающим коррозию в течение всего срока службы.</w:t>
      </w:r>
      <w:proofErr w:type="gramEnd"/>
      <w:r w:rsidRPr="00224DA0">
        <w:rPr>
          <w:rFonts w:ascii="Times New Roman" w:hAnsi="Times New Roman"/>
          <w:bCs/>
          <w:sz w:val="24"/>
          <w:szCs w:val="24"/>
        </w:rPr>
        <w:t xml:space="preserve"> Двери и съемные, лицевые панели РУ должны быть выполнены из стально</w:t>
      </w:r>
      <w:r>
        <w:rPr>
          <w:rFonts w:ascii="Times New Roman" w:hAnsi="Times New Roman"/>
          <w:bCs/>
          <w:sz w:val="24"/>
          <w:szCs w:val="24"/>
        </w:rPr>
        <w:t>го листа толщиной не менее 2мм</w:t>
      </w:r>
      <w:r w:rsidRPr="00224DA0">
        <w:rPr>
          <w:rFonts w:ascii="Times New Roman" w:hAnsi="Times New Roman"/>
          <w:bCs/>
          <w:sz w:val="24"/>
          <w:szCs w:val="24"/>
        </w:rPr>
        <w:t xml:space="preserve"> с цинковым покрытием, окрашенные порошковой краской.</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Двери должны быть смонтированы на петлях, и должны обеспечивать быстрый, беспрепятственный доступ к внутренним конструкциям и элементам РУ за исключением конструкций и элементов внутреннего устройства отсека автоматического выключателя, </w:t>
      </w:r>
      <w:r w:rsidRPr="00224DA0">
        <w:rPr>
          <w:rFonts w:ascii="Times New Roman" w:hAnsi="Times New Roman"/>
          <w:b/>
          <w:color w:val="000000"/>
          <w:sz w:val="24"/>
          <w:szCs w:val="24"/>
        </w:rPr>
        <w:t>выдвижных функциональных</w:t>
      </w:r>
      <w:r w:rsidRPr="00224DA0">
        <w:rPr>
          <w:rFonts w:ascii="Times New Roman" w:hAnsi="Times New Roman"/>
          <w:b/>
          <w:sz w:val="24"/>
          <w:szCs w:val="24"/>
        </w:rPr>
        <w:t xml:space="preserve"> блоков</w:t>
      </w:r>
      <w:r w:rsidRPr="00224DA0">
        <w:rPr>
          <w:rFonts w:ascii="Times New Roman" w:hAnsi="Times New Roman"/>
          <w:sz w:val="24"/>
          <w:szCs w:val="24"/>
        </w:rPr>
        <w:t xml:space="preserve"> (</w:t>
      </w:r>
      <w:r w:rsidRPr="00224DA0">
        <w:rPr>
          <w:rFonts w:ascii="Times New Roman" w:hAnsi="Times New Roman"/>
          <w:b/>
          <w:sz w:val="24"/>
          <w:szCs w:val="24"/>
        </w:rPr>
        <w:t>далее ВФБ</w:t>
      </w:r>
      <w:r w:rsidRPr="00224DA0">
        <w:rPr>
          <w:rFonts w:ascii="Times New Roman" w:hAnsi="Times New Roman"/>
          <w:sz w:val="24"/>
          <w:szCs w:val="24"/>
        </w:rPr>
        <w:t>).</w:t>
      </w:r>
      <w:r w:rsidRPr="00224DA0">
        <w:rPr>
          <w:rFonts w:ascii="Times New Roman" w:eastAsia="Times New Roman" w:hAnsi="Times New Roman"/>
          <w:sz w:val="24"/>
          <w:szCs w:val="24"/>
          <w:lang w:eastAsia="ru-RU"/>
        </w:rPr>
        <w:t xml:space="preserve"> </w:t>
      </w:r>
      <w:r w:rsidRPr="00224DA0">
        <w:rPr>
          <w:rFonts w:ascii="Times New Roman" w:hAnsi="Times New Roman"/>
          <w:sz w:val="24"/>
          <w:szCs w:val="24"/>
        </w:rPr>
        <w:t>Конструкция позволяет одному человеку навесить их быстро с любой стороны. Не допускается применение конструкций с креплением дверей под винт, шуруп.</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 xml:space="preserve">Двери РУ должны быть оборудованы прижимными замками. </w:t>
      </w:r>
      <w:r w:rsidRPr="00224DA0">
        <w:rPr>
          <w:rFonts w:ascii="Times New Roman" w:hAnsi="Times New Roman"/>
          <w:color w:val="000000"/>
          <w:sz w:val="24"/>
          <w:szCs w:val="24"/>
        </w:rPr>
        <w:tab/>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Все открываемые двери и выдвижные функциональные блоки должны иметь уплотнители. Уплотнители на дверях, выдвижных функциональных блоках должны быть выполнены из долговечных материалов, устойчивых к атмосферным (диапазон рабочей температуры от +50</w:t>
      </w:r>
      <w:r w:rsidRPr="00224DA0">
        <w:rPr>
          <w:rFonts w:ascii="Times New Roman" w:hAnsi="Times New Roman"/>
          <w:sz w:val="24"/>
          <w:szCs w:val="24"/>
          <w:vertAlign w:val="superscript"/>
        </w:rPr>
        <w:t>°</w:t>
      </w:r>
      <w:r w:rsidRPr="00224DA0">
        <w:rPr>
          <w:rFonts w:ascii="Times New Roman" w:hAnsi="Times New Roman"/>
          <w:sz w:val="24"/>
          <w:szCs w:val="24"/>
        </w:rPr>
        <w:t>С до –40</w:t>
      </w:r>
      <w:r w:rsidRPr="00224DA0">
        <w:rPr>
          <w:rFonts w:ascii="Times New Roman" w:hAnsi="Times New Roman"/>
          <w:sz w:val="24"/>
          <w:szCs w:val="24"/>
          <w:vertAlign w:val="superscript"/>
        </w:rPr>
        <w:t>°</w:t>
      </w:r>
      <w:r w:rsidRPr="00224DA0">
        <w:rPr>
          <w:rFonts w:ascii="Times New Roman" w:hAnsi="Times New Roman"/>
          <w:sz w:val="24"/>
          <w:szCs w:val="24"/>
        </w:rPr>
        <w:t xml:space="preserve">С) и механическим воздействиям. При открывании двери и выкате ВФБ, соответствовать требуемой степени защиты </w:t>
      </w:r>
      <w:r w:rsidRPr="00224DA0">
        <w:rPr>
          <w:rFonts w:ascii="Times New Roman" w:hAnsi="Times New Roman"/>
          <w:sz w:val="24"/>
          <w:szCs w:val="24"/>
          <w:lang w:val="en-US"/>
        </w:rPr>
        <w:t>IP</w:t>
      </w:r>
      <w:r w:rsidRPr="00224DA0">
        <w:rPr>
          <w:rFonts w:ascii="Times New Roman" w:hAnsi="Times New Roman"/>
          <w:sz w:val="24"/>
          <w:szCs w:val="24"/>
        </w:rPr>
        <w:t xml:space="preserve"> и не должны разрушаться в течение срока службы РУ (с учетом особенностей и условий окружающей среды).</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color w:val="000000"/>
          <w:sz w:val="24"/>
          <w:szCs w:val="24"/>
        </w:rPr>
        <w:t>Расположение выдвижных функциональных блоков необходимо осуществлять так, чтобы внизу располагались наиболее тяжелые функциональные блоки.</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lastRenderedPageBreak/>
        <w:t>Аппаратура, функциональные блоки, устанавливаемые на одной конструкции (монтажной плите, раме), и зажимы для внешних проводников должны быть расположены таким образом, чтобы обеспечивался удобный доступ для их установки, прокладки проводов, технического обслуживания и замены.</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Коммутационные аппараты и комплектующие элементы, требующие регулирования, возврата в исходное положение, оперирования внутри РУНН, должны быть </w:t>
      </w:r>
      <w:proofErr w:type="gramStart"/>
      <w:r w:rsidRPr="00224DA0">
        <w:rPr>
          <w:rFonts w:ascii="Times New Roman" w:hAnsi="Times New Roman"/>
          <w:sz w:val="24"/>
          <w:szCs w:val="24"/>
        </w:rPr>
        <w:t>легко доступны</w:t>
      </w:r>
      <w:proofErr w:type="gramEnd"/>
      <w:r w:rsidRPr="00224DA0">
        <w:rPr>
          <w:rFonts w:ascii="Times New Roman" w:hAnsi="Times New Roman"/>
          <w:sz w:val="24"/>
          <w:szCs w:val="24"/>
        </w:rPr>
        <w:t>.</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proofErr w:type="gramStart"/>
      <w:r w:rsidRPr="00224DA0">
        <w:rPr>
          <w:rFonts w:ascii="Times New Roman" w:hAnsi="Times New Roman"/>
          <w:sz w:val="24"/>
          <w:szCs w:val="24"/>
        </w:rPr>
        <w:t>Для</w:t>
      </w:r>
      <w:proofErr w:type="gramEnd"/>
      <w:r w:rsidRPr="00224DA0">
        <w:rPr>
          <w:rFonts w:ascii="Times New Roman" w:hAnsi="Times New Roman"/>
          <w:sz w:val="24"/>
          <w:szCs w:val="24"/>
        </w:rPr>
        <w:t xml:space="preserve"> </w:t>
      </w:r>
      <w:proofErr w:type="gramStart"/>
      <w:r w:rsidRPr="00224DA0">
        <w:rPr>
          <w:rFonts w:ascii="Times New Roman" w:hAnsi="Times New Roman"/>
          <w:sz w:val="24"/>
          <w:szCs w:val="24"/>
        </w:rPr>
        <w:t>РУНН</w:t>
      </w:r>
      <w:proofErr w:type="gramEnd"/>
      <w:r w:rsidRPr="00224DA0">
        <w:rPr>
          <w:rFonts w:ascii="Times New Roman" w:hAnsi="Times New Roman"/>
          <w:sz w:val="24"/>
          <w:szCs w:val="24"/>
        </w:rPr>
        <w:t>, устанавливаемых на полу, приборы, за показаниями которых должен следить оперативный персонал, должны быть расположены не выше 2 м от основания РУ. Органы управления, например, рукоятки, кнопки и т.д., должны быть расположены на такой высоте, чтобы ими было удобно пользоваться, при этом их осевая линия не должна проходить выше 2 м от основания РУ.</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sz w:val="24"/>
          <w:szCs w:val="24"/>
          <w:lang w:eastAsia="ru-RU"/>
        </w:rPr>
        <w:t>Нагрузка потребителей должна быть равномерно распределена по системе сборных шин.</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 xml:space="preserve">В </w:t>
      </w:r>
      <w:proofErr w:type="gramStart"/>
      <w:r w:rsidRPr="00224DA0">
        <w:rPr>
          <w:rFonts w:ascii="Times New Roman" w:hAnsi="Times New Roman"/>
          <w:sz w:val="24"/>
          <w:szCs w:val="24"/>
        </w:rPr>
        <w:t>каждом</w:t>
      </w:r>
      <w:proofErr w:type="gramEnd"/>
      <w:r w:rsidRPr="00224DA0">
        <w:rPr>
          <w:rFonts w:ascii="Times New Roman" w:hAnsi="Times New Roman"/>
          <w:sz w:val="24"/>
          <w:szCs w:val="24"/>
        </w:rPr>
        <w:t xml:space="preserve"> отсеке РУНН (за исключением отсеков ВФБ) должны быть установлены светодиодные осветительные приборы, обеспечивающие равномерное освещение, достаточное для проведения испытаний, пусконаладочных и ремонтных работ. Все осветительные приборы должны включиться/выключаться одним выключателем, расположенным в релейном отсеке.</w:t>
      </w:r>
      <w:r w:rsidRPr="00224DA0">
        <w:rPr>
          <w:rFonts w:ascii="Times New Roman" w:hAnsi="Times New Roman"/>
          <w:color w:val="FF0000"/>
          <w:sz w:val="24"/>
          <w:szCs w:val="24"/>
        </w:rPr>
        <w:t xml:space="preserve"> </w:t>
      </w:r>
    </w:p>
    <w:p w:rsidR="001B6822" w:rsidRPr="00224DA0" w:rsidRDefault="001B6822" w:rsidP="001B6822">
      <w:pPr>
        <w:numPr>
          <w:ilvl w:val="1"/>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hAnsi="Times New Roman"/>
          <w:sz w:val="24"/>
          <w:szCs w:val="24"/>
        </w:rPr>
        <w:t>Конструкция РУНН должна обеспечить:</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proofErr w:type="gramStart"/>
      <w:r w:rsidRPr="00224DA0">
        <w:rPr>
          <w:rFonts w:ascii="Times New Roman" w:hAnsi="Times New Roman"/>
          <w:sz w:val="24"/>
          <w:szCs w:val="24"/>
        </w:rPr>
        <w:t>защиту от поражения электрическим током (согласно ГОСТ Р 50571.3 (МЭК 60364.3) и ГОСТ Р 51321.1 (МЭК 60439).</w:t>
      </w:r>
      <w:proofErr w:type="gramEnd"/>
      <w:r w:rsidRPr="00224DA0">
        <w:rPr>
          <w:rFonts w:ascii="Times New Roman" w:hAnsi="Times New Roman"/>
          <w:sz w:val="24"/>
          <w:szCs w:val="24"/>
        </w:rPr>
        <w:t xml:space="preserve"> Меры защиты, предусмотренные для защиты персонала от поражения электрическим током, должны быть описаны в соответствующих документах на оборудование;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выдерживание тепловых и электродинамических нагрузок, возникающих при токах короткого замыкания, не превышающих установленные номинальные значения согласно ГОС Р 51321.1 (МЭК 60439);</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эффективную вентиляцию, отвод тепла, избыточного давления, газов в окружающую среду через специальные каналы/отверстия;</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замены ВФБ без снятия напряжения с распределительных шин. Замена ВФБ должна осуществляться квалифицированным персоналом </w:t>
      </w:r>
      <w:r>
        <w:rPr>
          <w:rFonts w:ascii="Times New Roman" w:hAnsi="Times New Roman"/>
          <w:sz w:val="24"/>
          <w:szCs w:val="24"/>
        </w:rPr>
        <w:t>Заказчика</w:t>
      </w:r>
      <w:r w:rsidRPr="00224DA0">
        <w:rPr>
          <w:rFonts w:ascii="Times New Roman" w:hAnsi="Times New Roman"/>
          <w:sz w:val="24"/>
          <w:szCs w:val="24"/>
        </w:rPr>
        <w:t xml:space="preserve"> без привлечения специалистов производителя с сохранением гарантий завода-изготовителя РУНН;</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беспрепятственное (без заеданий) открытие дверей на угол не менее 90°, беспрепятственный (без заеданий и необходимости кантования) выкат выдвижных функциональных блоков, функционирование приборов измерения, управления / оперирования, исключить срабатывание схем защиты;</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отключение АВ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с моторным приводом и выкат ВФБ без снятия напряжения с распределительных шин при отсутствии оперативного тока.</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наличие механических блокировок от выката ВФБ;</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для осмотра и обслуживания мест крепления кабеля к шинной кабельной сборке;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визуального осмотра и считывания информации с приборов, индикационных панелей, установленных на лицевых панелях РУНН;</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пускорегулирующей, коммутационной, защитной аппаратуры и автоматики, шин, силовых контактов ВФБ в рабочем положении без снятия напряжения с токоведущих частей РУНН, удобный доступ к ним;</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предусмотреть возможность без снятия напряжения с главных и вспомогательных цепей визуального и </w:t>
      </w:r>
      <w:proofErr w:type="spellStart"/>
      <w:r w:rsidRPr="00224DA0">
        <w:rPr>
          <w:rFonts w:ascii="Times New Roman" w:hAnsi="Times New Roman"/>
          <w:sz w:val="24"/>
          <w:szCs w:val="24"/>
        </w:rPr>
        <w:t>тепловизионного</w:t>
      </w:r>
      <w:proofErr w:type="spellEnd"/>
      <w:r w:rsidRPr="00224DA0">
        <w:rPr>
          <w:rFonts w:ascii="Times New Roman" w:hAnsi="Times New Roman"/>
          <w:sz w:val="24"/>
          <w:szCs w:val="24"/>
        </w:rPr>
        <w:t xml:space="preserve"> осмотра контактных соединений, ответвлений, силовых контактов отходящих линий, контактов вспомогательных цепей;</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четыре положения выдвижного функционального блока:</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lastRenderedPageBreak/>
        <w:t>присоединенное положение;</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испытательное положение;</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отсоединенное (изолированное) положение;</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 xml:space="preserve">возможность рядного размещения ВФБ в одном отсеке (1/2, 1/3,1/4 размера ВФБ и т.д.). </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к сборным, распределительным и заземляющим шинам через съемные люки, крышки, двери;</w:t>
      </w:r>
    </w:p>
    <w:p w:rsidR="001B6822" w:rsidRPr="00224DA0" w:rsidRDefault="001B6822" w:rsidP="001B6822">
      <w:pPr>
        <w:keepLines/>
        <w:numPr>
          <w:ilvl w:val="0"/>
          <w:numId w:val="28"/>
        </w:numPr>
        <w:tabs>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доступ к распределительным шинам с лицевой стороны НКУ должен быть ограничен специальными защитными устройствами (шторками, решетками и т.д.), через которые должны проходить шинные зажимы выдвижного функционального блока. Данные защитные устройства должны позволить:</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подключить через них шинные зажимы ВФБ на токи равные максимальному рабочему значению тока автоматического выключателя, который возможно установить в габарит устанавливаемого ВФБ;</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механические воздействия при перемещении ВФБ в течение всего срока службы РУНН;</w:t>
      </w:r>
    </w:p>
    <w:p w:rsidR="001B6822" w:rsidRPr="00224DA0" w:rsidRDefault="001B6822" w:rsidP="001B6822">
      <w:pPr>
        <w:keepLines/>
        <w:numPr>
          <w:ilvl w:val="2"/>
          <w:numId w:val="28"/>
        </w:numPr>
        <w:tabs>
          <w:tab w:val="num" w:pos="1134"/>
        </w:tabs>
        <w:overflowPunct w:val="0"/>
        <w:autoSpaceDE w:val="0"/>
        <w:autoSpaceDN w:val="0"/>
        <w:adjustRightInd w:val="0"/>
        <w:spacing w:before="60" w:after="0" w:line="240" w:lineRule="auto"/>
        <w:ind w:left="1134" w:hanging="425"/>
        <w:jc w:val="both"/>
        <w:textAlignment w:val="baseline"/>
        <w:rPr>
          <w:rFonts w:ascii="Times New Roman" w:hAnsi="Times New Roman"/>
          <w:sz w:val="24"/>
          <w:szCs w:val="24"/>
        </w:rPr>
      </w:pPr>
      <w:r w:rsidRPr="00224DA0">
        <w:rPr>
          <w:rFonts w:ascii="Times New Roman" w:hAnsi="Times New Roman"/>
          <w:sz w:val="24"/>
          <w:szCs w:val="24"/>
        </w:rPr>
        <w:t>выдерживать температурные режимы при номинальных параметрах работы РУНН и ВФБ;</w:t>
      </w:r>
    </w:p>
    <w:p w:rsidR="001B6822" w:rsidRPr="00224DA0" w:rsidRDefault="001B6822" w:rsidP="001B6822">
      <w:pPr>
        <w:keepLines/>
        <w:numPr>
          <w:ilvl w:val="0"/>
          <w:numId w:val="28"/>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возможность одностороннего демонтажа, любого оборудования и токоведущих частей (т.е. крепление токоведущих частей должно быть выполнено на шпильках с резьбой в «теле» ячейки или с использованием других аналогичных технических решений).</w:t>
      </w:r>
    </w:p>
    <w:p w:rsidR="001B6822" w:rsidRPr="00224DA0" w:rsidRDefault="001B6822" w:rsidP="001B6822">
      <w:pPr>
        <w:keepLines/>
        <w:numPr>
          <w:ilvl w:val="0"/>
          <w:numId w:val="28"/>
        </w:numPr>
        <w:tabs>
          <w:tab w:val="num" w:pos="1134"/>
          <w:tab w:val="num" w:pos="1276"/>
        </w:tabs>
        <w:overflowPunct w:val="0"/>
        <w:autoSpaceDE w:val="0"/>
        <w:autoSpaceDN w:val="0"/>
        <w:adjustRightInd w:val="0"/>
        <w:spacing w:before="60" w:after="0" w:line="240" w:lineRule="auto"/>
        <w:ind w:left="1134"/>
        <w:jc w:val="both"/>
        <w:textAlignment w:val="baseline"/>
        <w:rPr>
          <w:rFonts w:ascii="Times New Roman" w:hAnsi="Times New Roman"/>
          <w:sz w:val="24"/>
          <w:szCs w:val="24"/>
        </w:rPr>
      </w:pPr>
      <w:r w:rsidRPr="00224DA0">
        <w:rPr>
          <w:rFonts w:ascii="Times New Roman" w:hAnsi="Times New Roman"/>
          <w:sz w:val="24"/>
          <w:szCs w:val="24"/>
        </w:rPr>
        <w:t>подключение силовых и контрольных кабелей в отдельном кабельном отсеке, примыкающем к основному шкафу (при одностороннем обслуживании), под зажим кабеля без наконечника.</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Конструкция РУНН и ВФБ должна предусматривать оперативную блокировку (запрета перемещения ВФБ из «присоединенного» положения в «</w:t>
      </w:r>
      <w:proofErr w:type="gramStart"/>
      <w:r w:rsidRPr="00224DA0">
        <w:rPr>
          <w:rFonts w:ascii="Times New Roman" w:hAnsi="Times New Roman"/>
          <w:sz w:val="24"/>
          <w:szCs w:val="24"/>
        </w:rPr>
        <w:t>испытательное</w:t>
      </w:r>
      <w:proofErr w:type="gramEnd"/>
      <w:r w:rsidRPr="00224DA0">
        <w:rPr>
          <w:rFonts w:ascii="Times New Roman" w:hAnsi="Times New Roman"/>
          <w:sz w:val="24"/>
          <w:szCs w:val="24"/>
        </w:rPr>
        <w:t>» и обратно при включенном АВ). А также предусматривать наличие специальных мест для возможности наложения переносных заземлений на шины секций 0,4кВ, герметичные сальниковые уплотнения, или им подобные, в местах ввода кабелей в РУ.</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ВФБ должен быть оснащен специальными механическими устройствами качения* (колесики, подшипники и т.д.) обеспечивающие выкат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ручной) ВФБ без необходимости его кантования. Заедания внутренних механизмов отсека ВФБ, кантование ВФБ для выката не допускается. Для визуальной индикации состояния на лицевых панелях ВФБ должны быть размещены указатели положений коммутационных аппаратов («включено», «отключено»), указатели положения ВФБ, индикаторы измерительных приборов, измерительные приборы (экраны, амперметры, вольтметры, ваттметры и т.д.), световая индикация.</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Силовые контакты (шинные зажимы) выдвижных функциональных блоков всех присоединений необходимо устанавливать на одну ступень выше номинального тока, установленного силового АВ. Силовой контакт ВФБ должен присоединяться непосредственно к жесткой распределительной шине без применения переходников тип «папа-мама». </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Все контактные соединения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разъемные и выдвижные должны исключать появление диффузии материалов при длительной эксплуатации РУ.</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proofErr w:type="gramStart"/>
      <w:r w:rsidRPr="00224DA0">
        <w:rPr>
          <w:rFonts w:ascii="Times New Roman" w:hAnsi="Times New Roman"/>
          <w:sz w:val="24"/>
          <w:szCs w:val="24"/>
        </w:rPr>
        <w:t xml:space="preserve">В винтовых и болтовых соединениях в </w:t>
      </w:r>
      <w:proofErr w:type="spellStart"/>
      <w:r w:rsidRPr="00224DA0">
        <w:rPr>
          <w:rFonts w:ascii="Times New Roman" w:hAnsi="Times New Roman"/>
          <w:sz w:val="24"/>
          <w:szCs w:val="24"/>
        </w:rPr>
        <w:t>т.ч</w:t>
      </w:r>
      <w:proofErr w:type="spellEnd"/>
      <w:r w:rsidRPr="00224DA0">
        <w:rPr>
          <w:rFonts w:ascii="Times New Roman" w:hAnsi="Times New Roman"/>
          <w:sz w:val="24"/>
          <w:szCs w:val="24"/>
        </w:rPr>
        <w:t xml:space="preserve">. контактных соединениях РУНН должны быть использованы устройства/приспособления, исключающие их </w:t>
      </w:r>
      <w:proofErr w:type="spellStart"/>
      <w:r w:rsidRPr="00224DA0">
        <w:rPr>
          <w:rFonts w:ascii="Times New Roman" w:hAnsi="Times New Roman"/>
          <w:sz w:val="24"/>
          <w:szCs w:val="24"/>
        </w:rPr>
        <w:t>самоотвиничивание</w:t>
      </w:r>
      <w:proofErr w:type="spellEnd"/>
      <w:r w:rsidRPr="00224DA0">
        <w:rPr>
          <w:rFonts w:ascii="Times New Roman" w:hAnsi="Times New Roman"/>
          <w:sz w:val="24"/>
          <w:szCs w:val="24"/>
        </w:rPr>
        <w:t xml:space="preserve"> в процессе перевозки, манипуляций при монтаже и в период эксплуатации РУНН при номинальных режимах.</w:t>
      </w:r>
      <w:proofErr w:type="gramEnd"/>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В болтовых </w:t>
      </w:r>
      <w:proofErr w:type="gramStart"/>
      <w:r w:rsidRPr="00224DA0">
        <w:rPr>
          <w:rFonts w:ascii="Times New Roman" w:hAnsi="Times New Roman"/>
          <w:sz w:val="24"/>
          <w:szCs w:val="24"/>
        </w:rPr>
        <w:t>соединениях</w:t>
      </w:r>
      <w:proofErr w:type="gramEnd"/>
      <w:r w:rsidRPr="00224DA0">
        <w:rPr>
          <w:rFonts w:ascii="Times New Roman" w:hAnsi="Times New Roman"/>
          <w:sz w:val="24"/>
          <w:szCs w:val="24"/>
        </w:rPr>
        <w:t xml:space="preserve"> необходимо использовать болты и гайки с цинковым покрытием с классами прочности 8.8 и 8.0 соответственно.</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lastRenderedPageBreak/>
        <w:t>Крепление сборных шин ячеек между собой должно осуществляться с помощью болтов с использованием тарельчатых шайб (не требующее протяжки в течени</w:t>
      </w:r>
      <w:proofErr w:type="gramStart"/>
      <w:r w:rsidRPr="00224DA0">
        <w:rPr>
          <w:rFonts w:ascii="Times New Roman" w:eastAsia="Times New Roman" w:hAnsi="Times New Roman"/>
          <w:sz w:val="24"/>
          <w:szCs w:val="24"/>
          <w:lang w:eastAsia="ru-RU"/>
        </w:rPr>
        <w:t>и</w:t>
      </w:r>
      <w:proofErr w:type="gramEnd"/>
      <w:r w:rsidRPr="00224DA0">
        <w:rPr>
          <w:rFonts w:ascii="Times New Roman" w:eastAsia="Times New Roman" w:hAnsi="Times New Roman"/>
          <w:sz w:val="24"/>
          <w:szCs w:val="24"/>
          <w:lang w:eastAsia="ru-RU"/>
        </w:rPr>
        <w:t xml:space="preserve"> всего срока эксплуатации);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Конструктив ячеек должен обеспечивать доступ для обслуживания сборных шин со стороны коммутационного аппарата и с верхней части ячейки;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Оборудование вторичной коммутации должно располагаться на поворотной панели;</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color w:val="000000"/>
          <w:sz w:val="24"/>
          <w:szCs w:val="24"/>
          <w:lang w:eastAsia="ru-RU"/>
        </w:rPr>
        <w:t>Изоляция контактной системы должна быть выполнена из силикона;</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eastAsia="Times New Roman" w:hAnsi="Times New Roman"/>
          <w:sz w:val="24"/>
          <w:szCs w:val="24"/>
          <w:lang w:eastAsia="ru-RU"/>
        </w:rPr>
        <w:t>Контактная система коммутационного аппарата должна иметь серебряное покрытие</w:t>
      </w:r>
    </w:p>
    <w:p w:rsidR="001B6822" w:rsidRPr="00224DA0" w:rsidRDefault="001B6822" w:rsidP="001B6822">
      <w:pPr>
        <w:keepLines/>
        <w:numPr>
          <w:ilvl w:val="1"/>
          <w:numId w:val="29"/>
        </w:numPr>
        <w:tabs>
          <w:tab w:val="num" w:pos="1134"/>
          <w:tab w:val="num" w:pos="1276"/>
        </w:tabs>
        <w:overflowPunct w:val="0"/>
        <w:autoSpaceDE w:val="0"/>
        <w:autoSpaceDN w:val="0"/>
        <w:adjustRightInd w:val="0"/>
        <w:spacing w:before="60" w:after="0" w:line="240" w:lineRule="auto"/>
        <w:contextualSpacing/>
        <w:jc w:val="both"/>
        <w:textAlignment w:val="baseline"/>
        <w:rPr>
          <w:rFonts w:ascii="Times New Roman" w:hAnsi="Times New Roman"/>
          <w:sz w:val="24"/>
          <w:szCs w:val="24"/>
        </w:rPr>
      </w:pPr>
      <w:r w:rsidRPr="00224DA0">
        <w:rPr>
          <w:rFonts w:ascii="Times New Roman" w:hAnsi="Times New Roman"/>
          <w:sz w:val="24"/>
          <w:szCs w:val="24"/>
        </w:rPr>
        <w:t xml:space="preserve">Конструкция РУНН должна соответствовать требованиям </w:t>
      </w:r>
      <w:r w:rsidRPr="00224DA0">
        <w:rPr>
          <w:rFonts w:ascii="Times New Roman" w:eastAsia="Times New Roman" w:hAnsi="Times New Roman"/>
          <w:spacing w:val="2"/>
          <w:sz w:val="24"/>
          <w:szCs w:val="24"/>
          <w:lang w:eastAsia="ru-RU"/>
        </w:rPr>
        <w:t>ГОСТ IEC 61439-1-2013</w:t>
      </w:r>
    </w:p>
    <w:p w:rsidR="001B6822" w:rsidRPr="00224DA0" w:rsidRDefault="001B6822" w:rsidP="001B6822">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1B6822" w:rsidRPr="00224DA0" w:rsidRDefault="001B6822" w:rsidP="001B6822">
      <w:pPr>
        <w:numPr>
          <w:ilvl w:val="0"/>
          <w:numId w:val="29"/>
        </w:numPr>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 xml:space="preserve">Требования к испытаниям </w:t>
      </w:r>
    </w:p>
    <w:p w:rsidR="001B6822" w:rsidRPr="00224DA0" w:rsidRDefault="001B6822" w:rsidP="001B6822">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ru-RU"/>
        </w:rPr>
      </w:pPr>
    </w:p>
    <w:p w:rsidR="001B6822" w:rsidRPr="00224DA0" w:rsidRDefault="001B6822" w:rsidP="001B68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Поставляемые РУ должны пройти типовые испытания, иметь соответствующие сертификаты технического регламента ТС.</w:t>
      </w:r>
    </w:p>
    <w:p w:rsidR="001B6822" w:rsidRPr="00224DA0" w:rsidRDefault="001B6822" w:rsidP="001B68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24DA0">
        <w:rPr>
          <w:rFonts w:ascii="Times New Roman" w:eastAsia="Times New Roman" w:hAnsi="Times New Roman"/>
          <w:sz w:val="24"/>
          <w:szCs w:val="24"/>
          <w:lang w:eastAsia="ru-RU"/>
        </w:rPr>
        <w:t>Испытания для проверки характеристик РУ включают в себя: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типовые испытания;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r w:rsidRPr="00224DA0">
        <w:rPr>
          <w:rFonts w:ascii="Times New Roman" w:hAnsi="Times New Roman"/>
          <w:sz w:val="24"/>
          <w:szCs w:val="24"/>
        </w:rPr>
        <w:t>- приемо-сдаточные испытания.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1B6822" w:rsidRPr="00224DA0" w:rsidRDefault="001B6822" w:rsidP="001B6822">
      <w:pPr>
        <w:numPr>
          <w:ilvl w:val="0"/>
          <w:numId w:val="29"/>
        </w:numPr>
        <w:tabs>
          <w:tab w:val="left" w:pos="567"/>
        </w:tabs>
        <w:overflowPunct w:val="0"/>
        <w:autoSpaceDE w:val="0"/>
        <w:autoSpaceDN w:val="0"/>
        <w:adjustRightInd w:val="0"/>
        <w:spacing w:before="120" w:after="120" w:line="240" w:lineRule="auto"/>
        <w:contextualSpacing/>
        <w:jc w:val="both"/>
        <w:textAlignment w:val="baseline"/>
        <w:rPr>
          <w:rFonts w:ascii="Times New Roman" w:eastAsia="Times New Roman" w:hAnsi="Times New Roman"/>
          <w:b/>
          <w:sz w:val="24"/>
          <w:szCs w:val="24"/>
          <w:lang w:eastAsia="ru-RU"/>
        </w:rPr>
      </w:pPr>
      <w:r w:rsidRPr="00224DA0">
        <w:rPr>
          <w:rFonts w:ascii="Times New Roman" w:eastAsia="Times New Roman" w:hAnsi="Times New Roman"/>
          <w:b/>
          <w:sz w:val="24"/>
          <w:szCs w:val="24"/>
          <w:lang w:eastAsia="ru-RU"/>
        </w:rPr>
        <w:t>Требования к окраске РУ</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Наружные металлические поверхности РУ должны иметь антикоррозионное порошковое полимерное покрытие.</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Порошковое полимерное покрытие должно быть без включений, потёков, не иметь разнооттеночной, шагрени, волнистости, неоднородности. </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Толщина полимерного покрытия металла защитными материалами должна быть не менее 130 мкм, защитное покрытие должно соответствовать ГОСТ 9.104-79</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Не допускаются дефекты покрытия, влияющие на защитные свойства (проколы, кратеры, сморщивание и другие).</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Цвет окрасочного покрытия лицевых панелей, дверей, каркаса - RAL 7035. Цвет и тон должен быть одинаковым для одних и тех же элементов, групп шкафов, конструктивно связанных между собой.</w:t>
      </w:r>
    </w:p>
    <w:p w:rsidR="001B6822" w:rsidRPr="00224DA0" w:rsidRDefault="001B6822" w:rsidP="001B6822">
      <w:pPr>
        <w:spacing w:after="0" w:line="240" w:lineRule="auto"/>
        <w:ind w:firstLine="709"/>
        <w:jc w:val="both"/>
        <w:rPr>
          <w:rFonts w:ascii="Times New Roman" w:hAnsi="Times New Roman"/>
          <w:sz w:val="24"/>
          <w:szCs w:val="24"/>
        </w:rPr>
      </w:pPr>
      <w:r w:rsidRPr="00224DA0">
        <w:rPr>
          <w:rFonts w:ascii="Times New Roman" w:hAnsi="Times New Roman"/>
          <w:sz w:val="24"/>
          <w:szCs w:val="24"/>
        </w:rPr>
        <w:t xml:space="preserve">Класс покрытия поверхности должен быть не ниже </w:t>
      </w:r>
      <w:r w:rsidRPr="00224DA0">
        <w:rPr>
          <w:rFonts w:ascii="Times New Roman" w:hAnsi="Times New Roman"/>
          <w:sz w:val="24"/>
          <w:szCs w:val="24"/>
          <w:lang w:val="en-US"/>
        </w:rPr>
        <w:t>IV</w:t>
      </w:r>
      <w:r w:rsidRPr="00224DA0">
        <w:rPr>
          <w:rFonts w:ascii="Times New Roman" w:hAnsi="Times New Roman"/>
          <w:sz w:val="24"/>
          <w:szCs w:val="24"/>
        </w:rPr>
        <w:t xml:space="preserve"> в соответствии с  ГОСТ 9.032-74(наличие протокола подтверждения)</w:t>
      </w:r>
    </w:p>
    <w:p w:rsidR="001B6822" w:rsidRPr="00224DA0" w:rsidRDefault="001B6822" w:rsidP="001B6822">
      <w:pPr>
        <w:keepLines/>
        <w:overflowPunct w:val="0"/>
        <w:autoSpaceDE w:val="0"/>
        <w:autoSpaceDN w:val="0"/>
        <w:adjustRightInd w:val="0"/>
        <w:spacing w:before="60" w:after="0" w:line="240" w:lineRule="auto"/>
        <w:ind w:firstLine="708"/>
        <w:jc w:val="both"/>
        <w:textAlignment w:val="baseline"/>
        <w:rPr>
          <w:rFonts w:ascii="Times New Roman" w:hAnsi="Times New Roman"/>
          <w:sz w:val="24"/>
          <w:szCs w:val="24"/>
        </w:rPr>
      </w:pPr>
    </w:p>
    <w:p w:rsidR="001B6822" w:rsidRPr="00224DA0" w:rsidRDefault="001B6822" w:rsidP="001B6822">
      <w:pPr>
        <w:numPr>
          <w:ilvl w:val="0"/>
          <w:numId w:val="29"/>
        </w:numPr>
        <w:spacing w:after="0" w:line="240" w:lineRule="auto"/>
        <w:jc w:val="both"/>
        <w:rPr>
          <w:rFonts w:ascii="Times New Roman" w:hAnsi="Times New Roman"/>
          <w:sz w:val="24"/>
          <w:szCs w:val="24"/>
        </w:rPr>
      </w:pPr>
      <w:r w:rsidRPr="00224DA0">
        <w:rPr>
          <w:rFonts w:ascii="Times New Roman" w:hAnsi="Times New Roman"/>
          <w:b/>
          <w:sz w:val="24"/>
          <w:szCs w:val="24"/>
          <w:lang w:eastAsia="ar-SA"/>
        </w:rPr>
        <w:t>Требования к Исполнителю</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Не должен находиться в процессе ликвидации, банкротства и на его имущество не должен быть наложен арест.</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необходимые разрешительные документы на выполнение соответствующих работ (лицензия)</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Обладать необходимыми профессиональными знаниями, опытом и  репутацией.</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ресурсные возможности (финансовые, материально – технические, производственные, трудовые).</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Обеспечить способность проведения необходимого комплекса работ в требуемые сроки и с должным качеством:</w:t>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в штате организации не менее 5-ти человек квалифицированных электромонтажников, обладающих допусками к работам.</w:t>
      </w:r>
      <w:r w:rsidRPr="00224DA0">
        <w:rPr>
          <w:rFonts w:ascii="Times New Roman" w:hAnsi="Times New Roman"/>
          <w:sz w:val="24"/>
          <w:szCs w:val="24"/>
          <w:lang w:eastAsia="ar-SA"/>
        </w:rPr>
        <w:tab/>
      </w:r>
    </w:p>
    <w:p w:rsidR="001B6822" w:rsidRPr="00224DA0" w:rsidRDefault="001B6822" w:rsidP="001B6822">
      <w:pPr>
        <w:numPr>
          <w:ilvl w:val="2"/>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Иметь опыт исполнения не менее пяти Договоров за 2021-2</w:t>
      </w:r>
      <w:r>
        <w:rPr>
          <w:rFonts w:ascii="Times New Roman" w:hAnsi="Times New Roman"/>
          <w:sz w:val="24"/>
          <w:szCs w:val="24"/>
          <w:lang w:eastAsia="ar-SA"/>
        </w:rPr>
        <w:t>3</w:t>
      </w:r>
      <w:r w:rsidRPr="00224DA0">
        <w:rPr>
          <w:rFonts w:ascii="Times New Roman" w:hAnsi="Times New Roman"/>
          <w:sz w:val="24"/>
          <w:szCs w:val="24"/>
          <w:lang w:eastAsia="ar-SA"/>
        </w:rPr>
        <w:t xml:space="preserve"> г. на выполнение аналогичных работ. По каждому Договору должны быть приложены договоры и акты сдачи-приемки работ в полном объёме. </w:t>
      </w:r>
    </w:p>
    <w:p w:rsidR="001B6822" w:rsidRPr="00224DA0"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lastRenderedPageBreak/>
        <w:t>Исполнитель должен предоставить смету составленную в ГЭСН до начала выполнения работ.</w:t>
      </w:r>
    </w:p>
    <w:p w:rsidR="001B6822" w:rsidRDefault="001B6822" w:rsidP="001B6822">
      <w:pPr>
        <w:numPr>
          <w:ilvl w:val="1"/>
          <w:numId w:val="29"/>
        </w:numPr>
        <w:spacing w:after="0" w:line="240" w:lineRule="auto"/>
        <w:jc w:val="both"/>
        <w:rPr>
          <w:rFonts w:ascii="Times New Roman" w:hAnsi="Times New Roman"/>
          <w:sz w:val="24"/>
          <w:szCs w:val="24"/>
          <w:lang w:eastAsia="ar-SA"/>
        </w:rPr>
      </w:pPr>
      <w:r w:rsidRPr="00224DA0">
        <w:rPr>
          <w:rFonts w:ascii="Times New Roman" w:hAnsi="Times New Roman"/>
          <w:sz w:val="24"/>
          <w:szCs w:val="24"/>
          <w:lang w:eastAsia="ar-SA"/>
        </w:rPr>
        <w:t>Исполнитель должен предоставить спецификацию на распределительные устройства с указанием стоимости каждого отдельного шкафа и подробным техническим описанием до начала выполнения работ.</w:t>
      </w:r>
    </w:p>
    <w:p w:rsidR="001B6822" w:rsidRDefault="001B6822" w:rsidP="001B6822">
      <w:pPr>
        <w:numPr>
          <w:ilvl w:val="1"/>
          <w:numId w:val="29"/>
        </w:numPr>
        <w:spacing w:after="0" w:line="240" w:lineRule="auto"/>
        <w:jc w:val="both"/>
        <w:rPr>
          <w:rFonts w:ascii="Times New Roman" w:hAnsi="Times New Roman"/>
          <w:sz w:val="24"/>
          <w:szCs w:val="24"/>
          <w:lang w:eastAsia="ar-SA"/>
        </w:rPr>
      </w:pPr>
      <w:r>
        <w:rPr>
          <w:rFonts w:ascii="Times New Roman" w:hAnsi="Times New Roman"/>
          <w:sz w:val="24"/>
          <w:szCs w:val="24"/>
          <w:lang w:eastAsia="ar-SA"/>
        </w:rPr>
        <w:t>Исполнитель н</w:t>
      </w:r>
      <w:r w:rsidRPr="00E2573D">
        <w:rPr>
          <w:rFonts w:ascii="Times New Roman" w:hAnsi="Times New Roman"/>
          <w:sz w:val="24"/>
          <w:szCs w:val="24"/>
          <w:lang w:eastAsia="ar-SA"/>
        </w:rPr>
        <w:t xml:space="preserve">е искажает факты хозяйственной жизни и не ведет фиктивный документооборот; </w:t>
      </w:r>
    </w:p>
    <w:p w:rsidR="001B6822" w:rsidRPr="00E2573D" w:rsidRDefault="001B6822" w:rsidP="001B6822">
      <w:pPr>
        <w:pStyle w:val="af8"/>
        <w:numPr>
          <w:ilvl w:val="1"/>
          <w:numId w:val="29"/>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Исполнитель не совершает сделки/операции, с целью неуплаты или неполной оплаты и/или зачета/возврата суммы налога;</w:t>
      </w:r>
    </w:p>
    <w:p w:rsidR="001B6822" w:rsidRPr="00E2573D" w:rsidRDefault="001B6822" w:rsidP="001B6822">
      <w:pPr>
        <w:numPr>
          <w:ilvl w:val="1"/>
          <w:numId w:val="29"/>
        </w:numPr>
        <w:spacing w:after="0" w:line="240" w:lineRule="auto"/>
        <w:jc w:val="both"/>
        <w:rPr>
          <w:rFonts w:ascii="Times New Roman" w:hAnsi="Times New Roman"/>
          <w:sz w:val="24"/>
          <w:szCs w:val="24"/>
          <w:lang w:eastAsia="ar-SA"/>
        </w:rPr>
      </w:pPr>
      <w:r w:rsidRPr="00E2573D">
        <w:rPr>
          <w:rFonts w:ascii="Times New Roman" w:hAnsi="Times New Roman"/>
          <w:sz w:val="24"/>
          <w:szCs w:val="24"/>
          <w:lang w:eastAsia="ar-SA"/>
        </w:rPr>
        <w:t xml:space="preserve">В </w:t>
      </w:r>
      <w:proofErr w:type="gramStart"/>
      <w:r w:rsidRPr="00E2573D">
        <w:rPr>
          <w:rFonts w:ascii="Times New Roman" w:hAnsi="Times New Roman"/>
          <w:sz w:val="24"/>
          <w:szCs w:val="24"/>
          <w:lang w:eastAsia="ar-SA"/>
        </w:rPr>
        <w:t>составе</w:t>
      </w:r>
      <w:proofErr w:type="gramEnd"/>
      <w:r w:rsidRPr="00E2573D">
        <w:rPr>
          <w:rFonts w:ascii="Times New Roman" w:hAnsi="Times New Roman"/>
          <w:sz w:val="24"/>
          <w:szCs w:val="24"/>
          <w:lang w:eastAsia="ar-SA"/>
        </w:rPr>
        <w:t xml:space="preserve"> исполнительного органа нет дисквалифицированных лиц</w:t>
      </w:r>
    </w:p>
    <w:p w:rsidR="001B6822" w:rsidRDefault="001B6822" w:rsidP="001B6822">
      <w:pPr>
        <w:numPr>
          <w:ilvl w:val="1"/>
          <w:numId w:val="29"/>
        </w:numPr>
        <w:spacing w:after="0" w:line="240" w:lineRule="auto"/>
        <w:jc w:val="both"/>
        <w:rPr>
          <w:rFonts w:ascii="Times New Roman" w:hAnsi="Times New Roman"/>
          <w:sz w:val="24"/>
          <w:szCs w:val="24"/>
          <w:lang w:eastAsia="ar-SA"/>
        </w:rPr>
      </w:pPr>
      <w:proofErr w:type="gramStart"/>
      <w:r w:rsidRPr="00E2573D">
        <w:rPr>
          <w:rFonts w:ascii="Times New Roman" w:hAnsi="Times New Roman"/>
          <w:sz w:val="24"/>
          <w:szCs w:val="24"/>
          <w:lang w:eastAsia="ar-SA"/>
        </w:rPr>
        <w:t>Способен</w:t>
      </w:r>
      <w:proofErr w:type="gramEnd"/>
      <w:r w:rsidRPr="00E2573D">
        <w:rPr>
          <w:rFonts w:ascii="Times New Roman" w:hAnsi="Times New Roman"/>
          <w:sz w:val="24"/>
          <w:szCs w:val="24"/>
          <w:lang w:eastAsia="ar-SA"/>
        </w:rPr>
        <w:t xml:space="preserve"> выполнить обязательства по договору в требуемые сроки и с должным качеством.</w:t>
      </w:r>
    </w:p>
    <w:p w:rsidR="001B6822" w:rsidRPr="00224DA0" w:rsidRDefault="001B6822" w:rsidP="001B6822">
      <w:pPr>
        <w:spacing w:after="0" w:line="240" w:lineRule="auto"/>
        <w:ind w:left="792"/>
        <w:jc w:val="both"/>
        <w:rPr>
          <w:rFonts w:ascii="Times New Roman" w:hAnsi="Times New Roman"/>
          <w:sz w:val="24"/>
          <w:szCs w:val="24"/>
          <w:lang w:eastAsia="ar-SA"/>
        </w:rPr>
      </w:pPr>
    </w:p>
    <w:p w:rsidR="001B6822" w:rsidRPr="00224DA0" w:rsidRDefault="001B6822" w:rsidP="001B6822">
      <w:pPr>
        <w:spacing w:after="0" w:line="240" w:lineRule="auto"/>
        <w:ind w:left="4247" w:firstLine="1"/>
        <w:jc w:val="both"/>
        <w:rPr>
          <w:rFonts w:ascii="Times New Roman" w:hAnsi="Times New Roman"/>
          <w:b/>
          <w:sz w:val="24"/>
          <w:szCs w:val="24"/>
        </w:rPr>
      </w:pPr>
    </w:p>
    <w:p w:rsidR="001B6822" w:rsidRPr="00224DA0" w:rsidRDefault="001B6822" w:rsidP="001B6822">
      <w:pPr>
        <w:pStyle w:val="af7"/>
        <w:numPr>
          <w:ilvl w:val="0"/>
          <w:numId w:val="29"/>
        </w:numPr>
        <w:rPr>
          <w:rFonts w:ascii="Times New Roman" w:hAnsi="Times New Roman" w:cs="Times New Roman"/>
          <w:b/>
          <w:bCs/>
          <w:sz w:val="24"/>
          <w:szCs w:val="24"/>
        </w:rPr>
      </w:pPr>
      <w:r w:rsidRPr="00224DA0">
        <w:rPr>
          <w:rFonts w:ascii="Times New Roman" w:hAnsi="Times New Roman" w:cs="Times New Roman"/>
          <w:b/>
          <w:bCs/>
          <w:sz w:val="24"/>
          <w:szCs w:val="24"/>
        </w:rPr>
        <w:t xml:space="preserve">Порядок расчетов: </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Аванс в размере</w:t>
      </w:r>
      <w:r w:rsidRPr="009D19C6">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9D19C6">
        <w:rPr>
          <w:rFonts w:ascii="Times New Roman" w:hAnsi="Times New Roman" w:cs="Times New Roman"/>
          <w:b/>
          <w:sz w:val="24"/>
          <w:szCs w:val="24"/>
        </w:rPr>
        <w:t>10%</w:t>
      </w:r>
      <w:r w:rsidRPr="00224DA0">
        <w:rPr>
          <w:rFonts w:ascii="Times New Roman" w:hAnsi="Times New Roman" w:cs="Times New Roman"/>
          <w:sz w:val="24"/>
          <w:szCs w:val="24"/>
        </w:rPr>
        <w:t xml:space="preserve"> в течение 14 рабочих дней с момента подписания договора, предоставления Исполнителем обеспечения исполнения договора (в части возврата аванса)</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bCs/>
          <w:sz w:val="24"/>
          <w:szCs w:val="24"/>
        </w:rPr>
        <w:t xml:space="preserve">Окончательный расчет производится заказчиком </w:t>
      </w:r>
      <w:r w:rsidRPr="00224DA0">
        <w:rPr>
          <w:rFonts w:ascii="Times New Roman" w:hAnsi="Times New Roman" w:cs="Times New Roman"/>
          <w:sz w:val="24"/>
          <w:szCs w:val="24"/>
        </w:rPr>
        <w:t>в течение 30 календарных дней,</w:t>
      </w:r>
      <w:r w:rsidRPr="00224DA0">
        <w:rPr>
          <w:rFonts w:ascii="Times New Roman" w:hAnsi="Times New Roman" w:cs="Times New Roman"/>
          <w:bCs/>
          <w:sz w:val="24"/>
          <w:szCs w:val="24"/>
        </w:rPr>
        <w:t xml:space="preserve"> после подписания акта-приемки выполненных работ без замечаний.</w:t>
      </w:r>
    </w:p>
    <w:p w:rsidR="001B6822" w:rsidRPr="00224DA0" w:rsidRDefault="001B6822" w:rsidP="001B6822">
      <w:pPr>
        <w:pStyle w:val="af7"/>
        <w:numPr>
          <w:ilvl w:val="1"/>
          <w:numId w:val="29"/>
        </w:numPr>
        <w:rPr>
          <w:rFonts w:ascii="Times New Roman" w:hAnsi="Times New Roman" w:cs="Times New Roman"/>
          <w:b/>
          <w:bCs/>
          <w:sz w:val="24"/>
          <w:szCs w:val="24"/>
        </w:rPr>
      </w:pPr>
      <w:r w:rsidRPr="00224DA0">
        <w:rPr>
          <w:rFonts w:ascii="Times New Roman" w:hAnsi="Times New Roman" w:cs="Times New Roman"/>
          <w:sz w:val="24"/>
          <w:szCs w:val="24"/>
        </w:rPr>
        <w:t xml:space="preserve">Начальная (максимальная) стоимость </w:t>
      </w:r>
      <w:r w:rsidRPr="00533353">
        <w:rPr>
          <w:rFonts w:ascii="Times New Roman" w:hAnsi="Times New Roman" w:cs="Times New Roman"/>
          <w:b/>
          <w:sz w:val="24"/>
          <w:szCs w:val="24"/>
        </w:rPr>
        <w:t>49</w:t>
      </w:r>
      <w:r>
        <w:rPr>
          <w:rFonts w:ascii="Times New Roman" w:hAnsi="Times New Roman" w:cs="Times New Roman"/>
          <w:b/>
          <w:sz w:val="24"/>
          <w:szCs w:val="24"/>
        </w:rPr>
        <w:t> </w:t>
      </w:r>
      <w:r w:rsidRPr="00533353">
        <w:rPr>
          <w:rFonts w:ascii="Times New Roman" w:hAnsi="Times New Roman" w:cs="Times New Roman"/>
          <w:b/>
          <w:sz w:val="24"/>
          <w:szCs w:val="24"/>
        </w:rPr>
        <w:t>368</w:t>
      </w:r>
      <w:r>
        <w:rPr>
          <w:rFonts w:ascii="Times New Roman" w:hAnsi="Times New Roman" w:cs="Times New Roman"/>
          <w:b/>
          <w:sz w:val="24"/>
          <w:szCs w:val="24"/>
        </w:rPr>
        <w:t> </w:t>
      </w:r>
      <w:r w:rsidRPr="00533353">
        <w:rPr>
          <w:rFonts w:ascii="Times New Roman" w:hAnsi="Times New Roman" w:cs="Times New Roman"/>
          <w:b/>
          <w:sz w:val="24"/>
          <w:szCs w:val="24"/>
        </w:rPr>
        <w:t>792</w:t>
      </w:r>
      <w:r>
        <w:rPr>
          <w:rFonts w:ascii="Times New Roman" w:hAnsi="Times New Roman" w:cs="Times New Roman"/>
          <w:b/>
          <w:sz w:val="24"/>
          <w:szCs w:val="24"/>
        </w:rPr>
        <w:t xml:space="preserve">,00 </w:t>
      </w:r>
      <w:r>
        <w:rPr>
          <w:rFonts w:ascii="Times New Roman" w:hAnsi="Times New Roman" w:cs="Times New Roman"/>
          <w:sz w:val="24"/>
          <w:szCs w:val="24"/>
        </w:rPr>
        <w:t xml:space="preserve">руб. </w:t>
      </w:r>
      <w:r w:rsidRPr="001B1507">
        <w:rPr>
          <w:rFonts w:ascii="Times New Roman" w:hAnsi="Times New Roman" w:cs="Times New Roman"/>
          <w:b/>
          <w:sz w:val="24"/>
          <w:szCs w:val="24"/>
        </w:rPr>
        <w:t>с НДС</w:t>
      </w:r>
      <w:r w:rsidRPr="00224DA0">
        <w:rPr>
          <w:rFonts w:ascii="Times New Roman" w:hAnsi="Times New Roman" w:cs="Times New Roman"/>
          <w:sz w:val="24"/>
          <w:szCs w:val="24"/>
        </w:rPr>
        <w:t>.</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Исполнитель вправе предъявить Заказчику неустойку в размере 0,</w:t>
      </w:r>
      <w:r>
        <w:rPr>
          <w:rFonts w:ascii="Times New Roman" w:hAnsi="Times New Roman" w:cs="Times New Roman"/>
          <w:sz w:val="24"/>
          <w:szCs w:val="24"/>
        </w:rPr>
        <w:t>1</w:t>
      </w:r>
      <w:r w:rsidRPr="00224DA0">
        <w:rPr>
          <w:rFonts w:ascii="Times New Roman" w:hAnsi="Times New Roman" w:cs="Times New Roman"/>
          <w:sz w:val="24"/>
          <w:szCs w:val="24"/>
        </w:rPr>
        <w:t xml:space="preserve">% от стоимости неоплаченного окончательного платежа, но не более </w:t>
      </w:r>
      <w:r>
        <w:rPr>
          <w:rFonts w:ascii="Times New Roman" w:hAnsi="Times New Roman" w:cs="Times New Roman"/>
          <w:sz w:val="24"/>
          <w:szCs w:val="24"/>
        </w:rPr>
        <w:t>10</w:t>
      </w:r>
      <w:r w:rsidRPr="00224DA0">
        <w:rPr>
          <w:rFonts w:ascii="Times New Roman" w:hAnsi="Times New Roman" w:cs="Times New Roman"/>
          <w:sz w:val="24"/>
          <w:szCs w:val="24"/>
        </w:rPr>
        <w:t>% от неоплаченной суммы окончательного платежа.</w:t>
      </w:r>
    </w:p>
    <w:p w:rsidR="001B6822" w:rsidRPr="00333992"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sz w:val="24"/>
          <w:szCs w:val="24"/>
        </w:rPr>
        <w:t>При нарушении Исполнителем срока выполнения работ по Договору Исполнитель уплачивает Заказчику неустойку в размере 0,</w:t>
      </w:r>
      <w:r>
        <w:rPr>
          <w:rFonts w:ascii="Times New Roman" w:hAnsi="Times New Roman" w:cs="Times New Roman"/>
          <w:sz w:val="24"/>
          <w:szCs w:val="24"/>
        </w:rPr>
        <w:t>1</w:t>
      </w:r>
      <w:r w:rsidRPr="00224DA0">
        <w:rPr>
          <w:rFonts w:ascii="Times New Roman" w:hAnsi="Times New Roman" w:cs="Times New Roman"/>
          <w:sz w:val="24"/>
          <w:szCs w:val="24"/>
        </w:rPr>
        <w:t>% от стоимости Договора за каждый день просрочки, а за просрочку более 45 календарных дней дополнительно уплачивает Заказчику штраф в размере 1</w:t>
      </w:r>
      <w:r>
        <w:rPr>
          <w:rFonts w:ascii="Times New Roman" w:hAnsi="Times New Roman" w:cs="Times New Roman"/>
          <w:sz w:val="24"/>
          <w:szCs w:val="24"/>
        </w:rPr>
        <w:t>0</w:t>
      </w:r>
      <w:r w:rsidRPr="00224DA0">
        <w:rPr>
          <w:rFonts w:ascii="Times New Roman" w:hAnsi="Times New Roman" w:cs="Times New Roman"/>
          <w:sz w:val="24"/>
          <w:szCs w:val="24"/>
        </w:rPr>
        <w:t>% от стоимости Договора</w:t>
      </w:r>
    </w:p>
    <w:p w:rsidR="001B6822" w:rsidRPr="00333992" w:rsidRDefault="001B6822" w:rsidP="001B6822">
      <w:pPr>
        <w:pStyle w:val="af7"/>
        <w:numPr>
          <w:ilvl w:val="1"/>
          <w:numId w:val="29"/>
        </w:numPr>
        <w:rPr>
          <w:rFonts w:ascii="Times New Roman" w:hAnsi="Times New Roman" w:cs="Times New Roman"/>
          <w:bCs/>
          <w:sz w:val="24"/>
          <w:szCs w:val="24"/>
        </w:rPr>
      </w:pPr>
      <w:r w:rsidRPr="00333992">
        <w:rPr>
          <w:rFonts w:ascii="Times New Roman" w:hAnsi="Times New Roman" w:cs="Times New Roman"/>
          <w:bCs/>
          <w:sz w:val="24"/>
          <w:szCs w:val="24"/>
        </w:rPr>
        <w:t>Общая стоимость по договору считается оплаченной с момента списания денежных сре</w:t>
      </w:r>
      <w:proofErr w:type="gramStart"/>
      <w:r w:rsidRPr="00333992">
        <w:rPr>
          <w:rFonts w:ascii="Times New Roman" w:hAnsi="Times New Roman" w:cs="Times New Roman"/>
          <w:bCs/>
          <w:sz w:val="24"/>
          <w:szCs w:val="24"/>
        </w:rPr>
        <w:t>дств с р</w:t>
      </w:r>
      <w:proofErr w:type="gramEnd"/>
      <w:r w:rsidRPr="00333992">
        <w:rPr>
          <w:rFonts w:ascii="Times New Roman" w:hAnsi="Times New Roman" w:cs="Times New Roman"/>
          <w:bCs/>
          <w:sz w:val="24"/>
          <w:szCs w:val="24"/>
        </w:rPr>
        <w:t>асчетного счета Заказчика.</w:t>
      </w:r>
    </w:p>
    <w:p w:rsidR="001B6822" w:rsidRPr="00333992" w:rsidRDefault="001B6822" w:rsidP="001B6822">
      <w:pPr>
        <w:pStyle w:val="af7"/>
        <w:numPr>
          <w:ilvl w:val="1"/>
          <w:numId w:val="29"/>
        </w:numPr>
        <w:rPr>
          <w:rFonts w:ascii="Times New Roman" w:hAnsi="Times New Roman" w:cs="Times New Roman"/>
          <w:bCs/>
          <w:sz w:val="24"/>
          <w:szCs w:val="24"/>
        </w:rPr>
      </w:pPr>
      <w:r w:rsidRPr="00333992">
        <w:rPr>
          <w:rFonts w:ascii="Times New Roman" w:hAnsi="Times New Roman" w:cs="Times New Roman"/>
          <w:bCs/>
          <w:sz w:val="24"/>
          <w:szCs w:val="24"/>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33992">
        <w:rPr>
          <w:rFonts w:ascii="Times New Roman" w:hAnsi="Times New Roman" w:cs="Times New Roman"/>
          <w:bCs/>
          <w:sz w:val="24"/>
          <w:szCs w:val="24"/>
        </w:rPr>
        <w:t>расходы</w:t>
      </w:r>
      <w:proofErr w:type="gramEnd"/>
      <w:r w:rsidRPr="00333992">
        <w:rPr>
          <w:rFonts w:ascii="Times New Roman" w:hAnsi="Times New Roman" w:cs="Times New Roman"/>
          <w:bCs/>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6822" w:rsidRPr="00224DA0" w:rsidRDefault="001B6822" w:rsidP="001B6822">
      <w:pPr>
        <w:pStyle w:val="af7"/>
        <w:numPr>
          <w:ilvl w:val="1"/>
          <w:numId w:val="29"/>
        </w:numPr>
        <w:ind w:left="851"/>
        <w:rPr>
          <w:rFonts w:ascii="Times New Roman" w:hAnsi="Times New Roman" w:cs="Times New Roman"/>
          <w:b/>
          <w:bCs/>
          <w:sz w:val="24"/>
          <w:szCs w:val="24"/>
        </w:rPr>
      </w:pPr>
      <w:r w:rsidRPr="00224DA0">
        <w:rPr>
          <w:rFonts w:ascii="Times New Roman" w:hAnsi="Times New Roman" w:cs="Times New Roman"/>
          <w:bCs/>
          <w:sz w:val="24"/>
          <w:szCs w:val="24"/>
        </w:rPr>
        <w:t>Обеспечение исполнения договора (применяется для обеспечения исполнения обязательств по возврату аванса):</w:t>
      </w:r>
    </w:p>
    <w:p w:rsidR="001B6822" w:rsidRPr="00224DA0" w:rsidRDefault="001B6822" w:rsidP="001B6822">
      <w:pPr>
        <w:pStyle w:val="af7"/>
        <w:ind w:left="851"/>
        <w:rPr>
          <w:rFonts w:ascii="Times New Roman" w:hAnsi="Times New Roman" w:cs="Times New Roman"/>
          <w:b/>
          <w:bCs/>
          <w:sz w:val="24"/>
          <w:szCs w:val="24"/>
        </w:rPr>
      </w:pPr>
      <w:r w:rsidRPr="00224DA0">
        <w:rPr>
          <w:rFonts w:ascii="Times New Roman" w:hAnsi="Times New Roman" w:cs="Times New Roman"/>
          <w:b/>
          <w:bCs/>
          <w:sz w:val="24"/>
          <w:szCs w:val="24"/>
        </w:rPr>
        <w:tab/>
      </w:r>
      <w:r w:rsidRPr="00224DA0">
        <w:rPr>
          <w:rFonts w:ascii="Times New Roman" w:hAnsi="Times New Roman" w:cs="Times New Roman"/>
          <w:sz w:val="24"/>
          <w:szCs w:val="24"/>
        </w:rPr>
        <w:t>Исполнитель обязуется предоставить в срок не поздн</w:t>
      </w:r>
      <w:r>
        <w:rPr>
          <w:rFonts w:ascii="Times New Roman" w:hAnsi="Times New Roman" w:cs="Times New Roman"/>
          <w:sz w:val="24"/>
          <w:szCs w:val="24"/>
        </w:rPr>
        <w:t xml:space="preserve">ее 15 (пятнадцати) дней </w:t>
      </w:r>
      <w:proofErr w:type="gramStart"/>
      <w:r>
        <w:rPr>
          <w:rFonts w:ascii="Times New Roman" w:hAnsi="Times New Roman" w:cs="Times New Roman"/>
          <w:sz w:val="24"/>
          <w:szCs w:val="24"/>
        </w:rPr>
        <w:t xml:space="preserve">с даты </w:t>
      </w:r>
      <w:r w:rsidRPr="00224DA0">
        <w:rPr>
          <w:rFonts w:ascii="Times New Roman" w:hAnsi="Times New Roman" w:cs="Times New Roman"/>
          <w:sz w:val="24"/>
          <w:szCs w:val="24"/>
        </w:rPr>
        <w:t>заключения</w:t>
      </w:r>
      <w:proofErr w:type="gramEnd"/>
      <w:r w:rsidRPr="00224DA0">
        <w:rPr>
          <w:rFonts w:ascii="Times New Roman" w:hAnsi="Times New Roman" w:cs="Times New Roman"/>
          <w:sz w:val="24"/>
          <w:szCs w:val="24"/>
        </w:rPr>
        <w:t xml:space="preserve"> Договора обеспечение возврата аванса  по Договору в форме:</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 xml:space="preserve">безотзывной банковской гарантии (далее – банковская гарантия), выданной банком; </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денежных средств путем их перечисления Заказчику (обеспечительный платеж).</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Исполнителем по письменному согласованию с заказчиком.</w:t>
      </w:r>
    </w:p>
    <w:p w:rsidR="001B6822" w:rsidRPr="00224DA0" w:rsidRDefault="001B6822" w:rsidP="001B6822">
      <w:pPr>
        <w:pStyle w:val="af7"/>
        <w:numPr>
          <w:ilvl w:val="0"/>
          <w:numId w:val="30"/>
        </w:numPr>
        <w:ind w:left="851"/>
        <w:rPr>
          <w:rFonts w:ascii="Times New Roman" w:hAnsi="Times New Roman" w:cs="Times New Roman"/>
          <w:b/>
          <w:bCs/>
          <w:sz w:val="24"/>
          <w:szCs w:val="24"/>
        </w:rPr>
      </w:pPr>
      <w:r w:rsidRPr="00224DA0">
        <w:rPr>
          <w:rFonts w:ascii="Times New Roman" w:hAnsi="Times New Roman" w:cs="Times New Roman"/>
          <w:sz w:val="24"/>
          <w:szCs w:val="24"/>
        </w:rPr>
        <w:t xml:space="preserve">В </w:t>
      </w:r>
      <w:proofErr w:type="gramStart"/>
      <w:r w:rsidRPr="00224DA0">
        <w:rPr>
          <w:rFonts w:ascii="Times New Roman" w:hAnsi="Times New Roman" w:cs="Times New Roman"/>
          <w:sz w:val="24"/>
          <w:szCs w:val="24"/>
        </w:rPr>
        <w:t>случае</w:t>
      </w:r>
      <w:proofErr w:type="gramEnd"/>
      <w:r w:rsidRPr="00224DA0">
        <w:rPr>
          <w:rFonts w:ascii="Times New Roman" w:hAnsi="Times New Roman" w:cs="Times New Roman"/>
          <w:sz w:val="24"/>
          <w:szCs w:val="24"/>
        </w:rPr>
        <w:t>, если Исполнитель зарекомендовал себя как благонадежный партнер (отсутствие претензионно – исковой работы, исполнение в полном объеме обязательств по договорам, заключенным с Заказчиком), Заказчик вправе не устанавливать в договоре требование обеспечения исполнения обязательств по возврату аванса.</w:t>
      </w:r>
    </w:p>
    <w:p w:rsidR="001B6822" w:rsidRDefault="001B6822" w:rsidP="001B6822">
      <w:pPr>
        <w:pStyle w:val="af7"/>
        <w:numPr>
          <w:ilvl w:val="1"/>
          <w:numId w:val="29"/>
        </w:numPr>
        <w:rPr>
          <w:rFonts w:ascii="Times New Roman" w:hAnsi="Times New Roman" w:cs="Times New Roman"/>
          <w:sz w:val="24"/>
          <w:szCs w:val="24"/>
        </w:rPr>
      </w:pPr>
      <w:r w:rsidRPr="00A572CE">
        <w:rPr>
          <w:rFonts w:ascii="Times New Roman" w:hAnsi="Times New Roman" w:cs="Times New Roman"/>
          <w:sz w:val="24"/>
          <w:szCs w:val="24"/>
        </w:rPr>
        <w:t>Исполнитель несет все расходы по получению обеспечения исполнения обязательства по Договору.</w:t>
      </w:r>
    </w:p>
    <w:p w:rsidR="001B6822" w:rsidRPr="00DB4EF7" w:rsidRDefault="001B6822" w:rsidP="001B6822">
      <w:pPr>
        <w:pStyle w:val="af7"/>
        <w:numPr>
          <w:ilvl w:val="1"/>
          <w:numId w:val="29"/>
        </w:numPr>
        <w:jc w:val="both"/>
        <w:rPr>
          <w:rFonts w:ascii="Times New Roman" w:hAnsi="Times New Roman" w:cs="Times New Roman"/>
          <w:sz w:val="24"/>
          <w:szCs w:val="24"/>
        </w:rPr>
      </w:pPr>
      <w:r w:rsidRPr="00DB4EF7">
        <w:rPr>
          <w:rFonts w:ascii="Times New Roman" w:hAnsi="Times New Roman" w:cs="Times New Roman"/>
          <w:sz w:val="24"/>
          <w:szCs w:val="24"/>
        </w:rPr>
        <w:t>Размер обеспечения исполнения обязательства по Договору равен сумме всех выплачиваемых по Договору авансов.</w:t>
      </w:r>
    </w:p>
    <w:p w:rsidR="001B6822" w:rsidRPr="00224DA0" w:rsidRDefault="001B6822" w:rsidP="001B6822">
      <w:pPr>
        <w:pStyle w:val="af7"/>
        <w:numPr>
          <w:ilvl w:val="1"/>
          <w:numId w:val="29"/>
        </w:numPr>
        <w:rPr>
          <w:rFonts w:ascii="Times New Roman" w:hAnsi="Times New Roman" w:cs="Times New Roman"/>
          <w:sz w:val="24"/>
          <w:szCs w:val="24"/>
        </w:rPr>
      </w:pPr>
      <w:r w:rsidRPr="00A572CE">
        <w:rPr>
          <w:rFonts w:ascii="Times New Roman" w:hAnsi="Times New Roman" w:cs="Times New Roman"/>
          <w:sz w:val="24"/>
          <w:szCs w:val="24"/>
        </w:rPr>
        <w:lastRenderedPageBreak/>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B6822" w:rsidRPr="00224DA0" w:rsidRDefault="001B6822" w:rsidP="001B6822">
      <w:pPr>
        <w:pStyle w:val="af7"/>
        <w:numPr>
          <w:ilvl w:val="1"/>
          <w:numId w:val="29"/>
        </w:numPr>
        <w:ind w:left="851"/>
        <w:rPr>
          <w:rFonts w:ascii="Times New Roman" w:hAnsi="Times New Roman" w:cs="Times New Roman"/>
          <w:sz w:val="24"/>
          <w:szCs w:val="24"/>
        </w:rPr>
      </w:pPr>
      <w:r w:rsidRPr="00224DA0">
        <w:rPr>
          <w:rFonts w:ascii="Times New Roman" w:hAnsi="Times New Roman" w:cs="Times New Roman"/>
          <w:sz w:val="24"/>
          <w:szCs w:val="24"/>
        </w:rPr>
        <w:t xml:space="preserve">В </w:t>
      </w:r>
      <w:proofErr w:type="gramStart"/>
      <w:r w:rsidRPr="00224DA0">
        <w:rPr>
          <w:rFonts w:ascii="Times New Roman" w:hAnsi="Times New Roman" w:cs="Times New Roman"/>
          <w:sz w:val="24"/>
          <w:szCs w:val="24"/>
        </w:rPr>
        <w:t>случае</w:t>
      </w:r>
      <w:proofErr w:type="gramEnd"/>
      <w:r w:rsidRPr="00224DA0">
        <w:rPr>
          <w:rFonts w:ascii="Times New Roman" w:hAnsi="Times New Roman" w:cs="Times New Roman"/>
          <w:sz w:val="24"/>
          <w:szCs w:val="24"/>
        </w:rPr>
        <w:t xml:space="preserve"> нарушения Исполнителем срока выполнения работ по настоящему Договору, Заказчик вправе удержать сумму неустойки предусмотренной договором из суммы окончательного платежа в </w:t>
      </w:r>
      <w:proofErr w:type="spellStart"/>
      <w:r w:rsidRPr="00224DA0">
        <w:rPr>
          <w:rFonts w:ascii="Times New Roman" w:hAnsi="Times New Roman" w:cs="Times New Roman"/>
          <w:sz w:val="24"/>
          <w:szCs w:val="24"/>
        </w:rPr>
        <w:t>безакцептном</w:t>
      </w:r>
      <w:proofErr w:type="spellEnd"/>
      <w:r w:rsidRPr="00224DA0">
        <w:rPr>
          <w:rFonts w:ascii="Times New Roman" w:hAnsi="Times New Roman" w:cs="Times New Roman"/>
          <w:sz w:val="24"/>
          <w:szCs w:val="24"/>
        </w:rPr>
        <w:t xml:space="preserve"> внесудебном порядке.</w:t>
      </w:r>
    </w:p>
    <w:p w:rsidR="001B6822" w:rsidRDefault="001B6822" w:rsidP="001B6822">
      <w:pPr>
        <w:pStyle w:val="af7"/>
        <w:numPr>
          <w:ilvl w:val="1"/>
          <w:numId w:val="29"/>
        </w:numPr>
        <w:ind w:left="851"/>
        <w:rPr>
          <w:rFonts w:ascii="Times New Roman" w:hAnsi="Times New Roman" w:cs="Times New Roman"/>
          <w:sz w:val="24"/>
          <w:szCs w:val="24"/>
        </w:rPr>
      </w:pPr>
      <w:r w:rsidRPr="00224DA0">
        <w:rPr>
          <w:rFonts w:ascii="Times New Roman" w:hAnsi="Times New Roman" w:cs="Times New Roman"/>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6822" w:rsidRDefault="001B6822" w:rsidP="001B6822">
      <w:pPr>
        <w:pStyle w:val="af7"/>
        <w:numPr>
          <w:ilvl w:val="1"/>
          <w:numId w:val="29"/>
        </w:numPr>
        <w:ind w:left="851"/>
        <w:rPr>
          <w:rFonts w:ascii="Times New Roman" w:hAnsi="Times New Roman" w:cs="Times New Roman"/>
          <w:sz w:val="24"/>
          <w:szCs w:val="24"/>
        </w:rPr>
      </w:pPr>
      <w:proofErr w:type="gramStart"/>
      <w:r w:rsidRPr="00EF5652">
        <w:rPr>
          <w:rFonts w:ascii="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6822" w:rsidRDefault="001B6822" w:rsidP="001B6822">
      <w:pPr>
        <w:pStyle w:val="af7"/>
        <w:ind w:left="851"/>
        <w:rPr>
          <w:rFonts w:ascii="Times New Roman" w:hAnsi="Times New Roman" w:cs="Times New Roman"/>
          <w:sz w:val="24"/>
          <w:szCs w:val="24"/>
        </w:rPr>
      </w:pPr>
    </w:p>
    <w:p w:rsidR="001B6822" w:rsidRDefault="001B6822" w:rsidP="001B6822">
      <w:pPr>
        <w:spacing w:after="0" w:line="240" w:lineRule="auto"/>
        <w:ind w:left="4247" w:firstLine="1"/>
        <w:jc w:val="both"/>
        <w:rPr>
          <w:rFonts w:ascii="Times New Roman" w:hAnsi="Times New Roman"/>
          <w:b/>
          <w:sz w:val="24"/>
          <w:szCs w:val="24"/>
        </w:rPr>
      </w:pPr>
    </w:p>
    <w:p w:rsidR="001B6822" w:rsidRPr="002B770C" w:rsidRDefault="001B6822" w:rsidP="001B6822">
      <w:pPr>
        <w:pStyle w:val="af8"/>
        <w:numPr>
          <w:ilvl w:val="0"/>
          <w:numId w:val="29"/>
        </w:numPr>
        <w:suppressAutoHyphens w:val="0"/>
        <w:spacing w:after="0" w:line="240" w:lineRule="auto"/>
        <w:rPr>
          <w:rFonts w:ascii="Times New Roman" w:hAnsi="Times New Roman"/>
          <w:b/>
          <w:sz w:val="24"/>
          <w:szCs w:val="24"/>
        </w:rPr>
      </w:pPr>
      <w:r w:rsidRPr="002B770C">
        <w:rPr>
          <w:rFonts w:ascii="Times New Roman" w:hAnsi="Times New Roman"/>
          <w:b/>
          <w:sz w:val="24"/>
          <w:szCs w:val="24"/>
        </w:rPr>
        <w:t>Условия конфиденциальности</w:t>
      </w:r>
    </w:p>
    <w:p w:rsidR="001B6822" w:rsidRDefault="001B6822" w:rsidP="001B6822">
      <w:pPr>
        <w:pStyle w:val="af8"/>
        <w:numPr>
          <w:ilvl w:val="1"/>
          <w:numId w:val="29"/>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Условия договора и соглашений (протоколов и т.п.) к нему конфиденциальны и не подлежат разглашению.</w:t>
      </w:r>
    </w:p>
    <w:p w:rsidR="001B6822" w:rsidRDefault="001B6822" w:rsidP="001B6822">
      <w:pPr>
        <w:pStyle w:val="af8"/>
        <w:numPr>
          <w:ilvl w:val="1"/>
          <w:numId w:val="29"/>
        </w:numPr>
        <w:suppressAutoHyphens w:val="0"/>
        <w:spacing w:after="0" w:line="240" w:lineRule="auto"/>
        <w:jc w:val="both"/>
        <w:rPr>
          <w:rFonts w:ascii="Times New Roman" w:hAnsi="Times New Roman"/>
          <w:b/>
          <w:sz w:val="24"/>
          <w:szCs w:val="24"/>
        </w:rPr>
      </w:pPr>
      <w:r w:rsidRPr="00CC0A0A">
        <w:rPr>
          <w:rFonts w:ascii="Times New Roman" w:hAnsi="Times New Roman"/>
          <w:sz w:val="24"/>
          <w:szCs w:val="24"/>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5240C" w:rsidRPr="00585943" w:rsidRDefault="001B6822" w:rsidP="001B6822">
      <w:pPr>
        <w:spacing w:after="0" w:line="240" w:lineRule="auto"/>
        <w:jc w:val="both"/>
        <w:rPr>
          <w:rFonts w:ascii="Times New Roman" w:hAnsi="Times New Roman" w:cs="Times New Roman"/>
          <w:lang w:eastAsia="ar-SA"/>
        </w:rPr>
      </w:pPr>
      <w:r w:rsidRPr="00CC0A0A">
        <w:rPr>
          <w:rFonts w:ascii="Times New Roman" w:hAnsi="Times New Roman"/>
          <w:sz w:val="24"/>
          <w:szCs w:val="24"/>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CC0A0A">
        <w:rPr>
          <w:rFonts w:ascii="Times New Roman" w:hAnsi="Times New Roman"/>
          <w:sz w:val="24"/>
          <w:szCs w:val="24"/>
        </w:rPr>
        <w:t>оплатить штраф не</w:t>
      </w:r>
      <w:proofErr w:type="gramEnd"/>
      <w:r w:rsidRPr="00CC0A0A">
        <w:rPr>
          <w:rFonts w:ascii="Times New Roman" w:hAnsi="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lastRenderedPageBreak/>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w:t>
      </w:r>
      <w:r w:rsidR="006B7B1B">
        <w:rPr>
          <w:rFonts w:ascii="Times New Roman" w:eastAsia="Courier New" w:hAnsi="Times New Roman" w:cs="Times New Roman"/>
          <w:shd w:val="clear" w:color="auto" w:fill="FFFFFF"/>
          <w:lang w:eastAsia="ru-RU"/>
        </w:rPr>
        <w:t>центов производится в течение 14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окончательный расчет прои</w:t>
      </w:r>
      <w:r w:rsidR="006B7B1B">
        <w:rPr>
          <w:rFonts w:ascii="Times New Roman" w:eastAsia="Courier New" w:hAnsi="Times New Roman" w:cs="Times New Roman"/>
          <w:shd w:val="clear" w:color="auto" w:fill="FFFFFF"/>
          <w:lang w:eastAsia="ru-RU"/>
        </w:rPr>
        <w:t>зводится Заказчиком в течение 30</w:t>
      </w:r>
      <w:r w:rsidRPr="00530943">
        <w:rPr>
          <w:rFonts w:ascii="Times New Roman" w:eastAsia="Courier New" w:hAnsi="Times New Roman" w:cs="Times New Roman"/>
          <w:shd w:val="clear" w:color="auto" w:fill="FFFFFF"/>
          <w:lang w:eastAsia="ru-RU"/>
        </w:rPr>
        <w:t xml:space="preserve"> </w:t>
      </w:r>
      <w:r w:rsidR="006B7B1B">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4"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lastRenderedPageBreak/>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4"/>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w:t>
      </w:r>
      <w:r w:rsidR="006B7B1B">
        <w:rPr>
          <w:rFonts w:ascii="Times New Roman" w:eastAsia="Courier New" w:hAnsi="Times New Roman" w:cs="Times New Roman"/>
          <w:color w:val="000000"/>
        </w:rPr>
        <w:t>ее _____ (________) календарных</w:t>
      </w:r>
      <w:r w:rsidRPr="00530943">
        <w:rPr>
          <w:rFonts w:ascii="Times New Roman" w:eastAsia="Courier New" w:hAnsi="Times New Roman" w:cs="Times New Roman"/>
          <w:color w:val="000000"/>
        </w:rPr>
        <w:t xml:space="preserve">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Подрядчик несет ответственность за недостатки (дефекты), обнаруженные в пределах гарантийного </w:t>
      </w:r>
      <w:r w:rsidRPr="00530943">
        <w:rPr>
          <w:rFonts w:ascii="Times New Roman" w:hAnsi="Times New Roman" w:cs="Times New Roman"/>
          <w:color w:val="000000"/>
        </w:rPr>
        <w:lastRenderedPageBreak/>
        <w:t>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lastRenderedPageBreak/>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w:t>
      </w:r>
      <w:proofErr w:type="gramStart"/>
      <w:r w:rsidRPr="00530943">
        <w:rPr>
          <w:rFonts w:ascii="Times New Roman" w:hAnsi="Times New Roman" w:cs="Times New Roman"/>
        </w:rPr>
        <w:t xml:space="preserve">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Р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lastRenderedPageBreak/>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w:t>
      </w:r>
      <w:r w:rsidRPr="00530943">
        <w:rPr>
          <w:rFonts w:ascii="Times New Roman" w:hAnsi="Times New Roman" w:cs="Times New Roman"/>
        </w:rPr>
        <w:lastRenderedPageBreak/>
        <w:t>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w:t>
      </w:r>
      <w:r w:rsidRPr="00530943">
        <w:rPr>
          <w:rFonts w:ascii="Times New Roman" w:hAnsi="Times New Roman" w:cs="Times New Roman"/>
        </w:rPr>
        <w:lastRenderedPageBreak/>
        <w:t xml:space="preserve">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5"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5"/>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6"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 xml:space="preserve">но при условии наличия денежных средств на отдельном счете Заказчика, открытом в целях исполнения Государственного контракта, указанного п. 1.1 </w:t>
      </w:r>
      <w:r w:rsidRPr="00530943">
        <w:rPr>
          <w:rFonts w:ascii="Times New Roman" w:hAnsi="Times New Roman" w:cs="Times New Roman"/>
        </w:rPr>
        <w:lastRenderedPageBreak/>
        <w:t>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w:t>
      </w:r>
      <w:r w:rsidRPr="00530943">
        <w:rPr>
          <w:rFonts w:ascii="Times New Roman" w:hAnsi="Times New Roman" w:cs="Times New Roman"/>
        </w:rPr>
        <w:lastRenderedPageBreak/>
        <w:t>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6"/>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7"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7"/>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8"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8"/>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9"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протокол общего собрания участников (акционеров) общества или копия решения </w:t>
      </w:r>
      <w:r w:rsidRPr="00530943">
        <w:rPr>
          <w:rFonts w:ascii="Times New Roman" w:hAnsi="Times New Roman" w:cs="Times New Roman"/>
          <w:color w:val="000000"/>
        </w:rPr>
        <w:lastRenderedPageBreak/>
        <w:t>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В </w:t>
      </w:r>
      <w:proofErr w:type="gramStart"/>
      <w:r w:rsidRPr="00530943">
        <w:rPr>
          <w:rFonts w:ascii="Times New Roman" w:hAnsi="Times New Roman" w:cs="Times New Roman"/>
          <w:color w:val="000000"/>
        </w:rPr>
        <w:t>случае</w:t>
      </w:r>
      <w:proofErr w:type="gramEnd"/>
      <w:r w:rsidRPr="00530943">
        <w:rPr>
          <w:rFonts w:ascii="Times New Roman" w:hAnsi="Times New Roman" w:cs="Times New Roman"/>
          <w:color w:val="000000"/>
        </w:rPr>
        <w:t xml:space="preserve">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есяти) календарных дней с даты совершения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w:t>
      </w:r>
      <w:r w:rsidRPr="008505EF">
        <w:rPr>
          <w:rFonts w:ascii="Times New Roman" w:eastAsia="Times New Roman" w:hAnsi="Times New Roman" w:cs="Times New Roman"/>
          <w:lang w:eastAsia="ru-RU"/>
        </w:rPr>
        <w:lastRenderedPageBreak/>
        <w:t>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proofErr w:type="gramStart"/>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roofErr w:type="gramEnd"/>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9"/>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10"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0"/>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lastRenderedPageBreak/>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22" w:rsidRDefault="001B6822" w:rsidP="00A85798">
      <w:pPr>
        <w:spacing w:after="0" w:line="240" w:lineRule="auto"/>
      </w:pPr>
      <w:r>
        <w:separator/>
      </w:r>
    </w:p>
  </w:endnote>
  <w:endnote w:type="continuationSeparator" w:id="0">
    <w:p w:rsidR="001B6822" w:rsidRDefault="001B6822"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2" w:rsidRDefault="001B6822">
    <w:pPr>
      <w:pStyle w:val="af9"/>
      <w:jc w:val="right"/>
    </w:pPr>
    <w:r>
      <w:fldChar w:fldCharType="begin"/>
    </w:r>
    <w:r>
      <w:instrText xml:space="preserve"> PAGE   \* MERGEFORMAT </w:instrText>
    </w:r>
    <w:r>
      <w:fldChar w:fldCharType="separate"/>
    </w:r>
    <w:r w:rsidR="00DB26AA">
      <w:rPr>
        <w:noProof/>
      </w:rPr>
      <w:t>3</w:t>
    </w:r>
    <w:r>
      <w:rPr>
        <w:noProof/>
      </w:rPr>
      <w:fldChar w:fldCharType="end"/>
    </w:r>
  </w:p>
  <w:p w:rsidR="001B6822" w:rsidRDefault="001B682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22" w:rsidRDefault="001B6822" w:rsidP="00A85798">
      <w:pPr>
        <w:spacing w:after="0" w:line="240" w:lineRule="auto"/>
      </w:pPr>
      <w:r>
        <w:separator/>
      </w:r>
    </w:p>
  </w:footnote>
  <w:footnote w:type="continuationSeparator" w:id="0">
    <w:p w:rsidR="001B6822" w:rsidRDefault="001B6822" w:rsidP="00A85798">
      <w:pPr>
        <w:spacing w:after="0" w:line="240" w:lineRule="auto"/>
      </w:pPr>
      <w:r>
        <w:continuationSeparator/>
      </w:r>
    </w:p>
  </w:footnote>
  <w:footnote w:id="1">
    <w:p w:rsidR="001B6822" w:rsidRPr="006A4B85" w:rsidRDefault="001B6822"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F6F4312"/>
    <w:multiLevelType w:val="hybridMultilevel"/>
    <w:tmpl w:val="EF6E0276"/>
    <w:lvl w:ilvl="0" w:tplc="B24ED264">
      <w:start w:val="3"/>
      <w:numFmt w:val="bullet"/>
      <w:lvlText w:val="-"/>
      <w:lvlJc w:val="left"/>
      <w:pPr>
        <w:tabs>
          <w:tab w:val="num" w:pos="425"/>
        </w:tabs>
        <w:ind w:left="425" w:hanging="425"/>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C008972A">
      <w:start w:val="1"/>
      <w:numFmt w:val="bullet"/>
      <w:lvlText w:val="•"/>
      <w:lvlJc w:val="left"/>
      <w:pPr>
        <w:tabs>
          <w:tab w:val="num" w:pos="786"/>
        </w:tabs>
        <w:ind w:left="786"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587F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7">
    <w:nsid w:val="641B20A2"/>
    <w:multiLevelType w:val="hybridMultilevel"/>
    <w:tmpl w:val="2D0A302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48">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6"/>
  </w:num>
  <w:num w:numId="6">
    <w:abstractNumId w:val="42"/>
  </w:num>
  <w:num w:numId="7">
    <w:abstractNumId w:val="53"/>
  </w:num>
  <w:num w:numId="8">
    <w:abstractNumId w:val="32"/>
  </w:num>
  <w:num w:numId="9">
    <w:abstractNumId w:val="4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2"/>
  </w:num>
  <w:num w:numId="17">
    <w:abstractNumId w:val="18"/>
  </w:num>
  <w:num w:numId="18">
    <w:abstractNumId w:val="24"/>
  </w:num>
  <w:num w:numId="19">
    <w:abstractNumId w:val="23"/>
  </w:num>
  <w:num w:numId="20">
    <w:abstractNumId w:val="41"/>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7"/>
  </w:num>
  <w:num w:numId="24">
    <w:abstractNumId w:val="26"/>
  </w:num>
  <w:num w:numId="25">
    <w:abstractNumId w:val="48"/>
  </w:num>
  <w:num w:numId="26">
    <w:abstractNumId w:val="50"/>
  </w:num>
  <w:num w:numId="27">
    <w:abstractNumId w:val="49"/>
  </w:num>
  <w:num w:numId="28">
    <w:abstractNumId w:val="27"/>
  </w:num>
  <w:num w:numId="29">
    <w:abstractNumId w:val="33"/>
  </w:num>
  <w:num w:numId="30">
    <w:abstractNumId w:val="46"/>
  </w:num>
  <w:num w:numId="31">
    <w:abstractNumId w:val="44"/>
  </w:num>
  <w:num w:numId="32">
    <w:abstractNumId w:val="40"/>
  </w:num>
  <w:num w:numId="33">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B6822"/>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B7B1B"/>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B26AA"/>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1F0A-7110-4A8E-95DB-7B1A9789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45</Pages>
  <Words>18756</Words>
  <Characters>106915</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125421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31</cp:revision>
  <cp:lastPrinted>2020-05-25T10:57:00Z</cp:lastPrinted>
  <dcterms:created xsi:type="dcterms:W3CDTF">2022-02-04T06:47:00Z</dcterms:created>
  <dcterms:modified xsi:type="dcterms:W3CDTF">2023-09-22T12:24:00Z</dcterms:modified>
</cp:coreProperties>
</file>