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7F7E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F7EAC">
        <w:rPr>
          <w:rFonts w:ascii="Times New Roman" w:hAnsi="Times New Roman"/>
          <w:b/>
          <w:sz w:val="28"/>
          <w:szCs w:val="28"/>
        </w:rPr>
        <w:t>КОМПЬЮТЕРНОЙ ТЕХНИКИ</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7F7EAC" w:rsidRPr="00E12402" w:rsidRDefault="007F7EAC"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F7EAC">
        <w:rPr>
          <w:rFonts w:ascii="Times New Roman" w:hAnsi="Times New Roman" w:cs="Times New Roman"/>
          <w:sz w:val="24"/>
          <w:szCs w:val="24"/>
        </w:rPr>
        <w:t>компьютерной техники</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F7EAC" w:rsidRPr="007F7EAC">
        <w:rPr>
          <w:rFonts w:eastAsia="Courier New"/>
          <w:color w:val="000000"/>
          <w:spacing w:val="-4"/>
          <w:sz w:val="24"/>
          <w:szCs w:val="24"/>
        </w:rPr>
        <w:t>не более 15 рабочих дней с момента получения аванса.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03E35">
        <w:rPr>
          <w:sz w:val="24"/>
          <w:szCs w:val="24"/>
        </w:rPr>
        <w:t>3</w:t>
      </w:r>
      <w:r w:rsidR="007F7EAC">
        <w:rPr>
          <w:sz w:val="24"/>
          <w:szCs w:val="24"/>
        </w:rPr>
        <w:t> 551 500,00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F7EAC">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7F7EAC">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7F7EAC">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7F7EAC">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F7EAC">
        <w:rPr>
          <w:rFonts w:ascii="Times New Roman" w:hAnsi="Times New Roman" w:cs="Times New Roman"/>
          <w:sz w:val="24"/>
          <w:szCs w:val="24"/>
          <w:u w:val="single"/>
        </w:rPr>
        <w:t>08</w:t>
      </w:r>
      <w:r w:rsidR="00CD6F1C">
        <w:rPr>
          <w:rFonts w:ascii="Times New Roman" w:hAnsi="Times New Roman" w:cs="Times New Roman"/>
          <w:sz w:val="24"/>
          <w:szCs w:val="24"/>
          <w:u w:val="single"/>
        </w:rPr>
        <w:t>.</w:t>
      </w:r>
      <w:r w:rsidR="007F7EAC">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7F7EAC">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654B1">
              <w:rPr>
                <w:rFonts w:ascii="Times New Roman" w:hAnsi="Times New Roman" w:cs="Times New Roman"/>
                <w:sz w:val="24"/>
                <w:szCs w:val="24"/>
              </w:rPr>
              <w:t>0</w:t>
            </w:r>
            <w:r w:rsidR="007F7EAC">
              <w:rPr>
                <w:rFonts w:ascii="Times New Roman" w:hAnsi="Times New Roman" w:cs="Times New Roman"/>
                <w:sz w:val="24"/>
                <w:szCs w:val="24"/>
              </w:rPr>
              <w:t>2.06</w:t>
            </w:r>
            <w:r w:rsidR="00F654B1">
              <w:rPr>
                <w:rFonts w:ascii="Times New Roman" w:hAnsi="Times New Roman" w:cs="Times New Roman"/>
                <w:sz w:val="24"/>
                <w:szCs w:val="24"/>
              </w:rPr>
              <w:t>.2023</w:t>
            </w:r>
            <w:r w:rsidR="007F7EAC">
              <w:rPr>
                <w:rFonts w:ascii="Times New Roman" w:hAnsi="Times New Roman" w:cs="Times New Roman"/>
                <w:sz w:val="24"/>
                <w:szCs w:val="24"/>
              </w:rPr>
              <w:t xml:space="preserve"> 16</w:t>
            </w:r>
            <w:r w:rsidR="00701E8A">
              <w:rPr>
                <w:rFonts w:ascii="Times New Roman" w:hAnsi="Times New Roman" w:cs="Times New Roman"/>
                <w:sz w:val="24"/>
                <w:szCs w:val="24"/>
              </w:rPr>
              <w:t>:</w:t>
            </w:r>
            <w:r w:rsidR="007F7EAC">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7F7EAC">
              <w:rPr>
                <w:rFonts w:ascii="Times New Roman" w:hAnsi="Times New Roman" w:cs="Times New Roman"/>
                <w:sz w:val="24"/>
                <w:szCs w:val="24"/>
              </w:rPr>
              <w:t>08.06</w:t>
            </w:r>
            <w:r w:rsidR="00F654B1">
              <w:rPr>
                <w:rFonts w:ascii="Times New Roman" w:hAnsi="Times New Roman" w:cs="Times New Roman"/>
                <w:sz w:val="24"/>
                <w:szCs w:val="24"/>
              </w:rPr>
              <w:t>.2023</w:t>
            </w:r>
            <w:r w:rsidR="007F7EAC">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7F7EA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7F7EA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F7EAC">
        <w:rPr>
          <w:rFonts w:ascii="Times New Roman" w:hAnsi="Times New Roman" w:cs="Times New Roman"/>
          <w:sz w:val="24"/>
          <w:szCs w:val="24"/>
        </w:rPr>
        <w:t>16:00</w:t>
      </w:r>
      <w:r w:rsidR="00186792">
        <w:rPr>
          <w:rFonts w:ascii="Times New Roman" w:hAnsi="Times New Roman" w:cs="Times New Roman"/>
          <w:sz w:val="24"/>
          <w:szCs w:val="24"/>
        </w:rPr>
        <w:t xml:space="preserve"> часов (время московское) </w:t>
      </w:r>
      <w:r w:rsidR="007F7EAC">
        <w:rPr>
          <w:rFonts w:ascii="Times New Roman" w:hAnsi="Times New Roman" w:cs="Times New Roman"/>
          <w:sz w:val="24"/>
          <w:szCs w:val="24"/>
          <w:u w:val="single"/>
        </w:rPr>
        <w:t>02.06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7F7EAC">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F7EAC">
        <w:rPr>
          <w:rFonts w:ascii="Times New Roman" w:hAnsi="Times New Roman" w:cs="Times New Roman"/>
          <w:sz w:val="24"/>
          <w:szCs w:val="24"/>
          <w:u w:val="single"/>
        </w:rPr>
        <w:t>07.06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7F7EAC">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7F7EAC">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F7EAC">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7F7EAC" w:rsidRPr="00AD1ED1" w:rsidRDefault="007F7EAC" w:rsidP="007F7EA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w:t>
      </w:r>
      <w:r w:rsidRPr="00F61950">
        <w:rPr>
          <w:rFonts w:ascii="Times New Roman" w:hAnsi="Times New Roman" w:cs="Times New Roman"/>
          <w:i/>
          <w:sz w:val="24"/>
          <w:szCs w:val="24"/>
        </w:rPr>
        <w:t xml:space="preserve">а </w:t>
      </w:r>
      <w:r w:rsidRPr="00E94230">
        <w:rPr>
          <w:rFonts w:ascii="Times New Roman" w:hAnsi="Times New Roman" w:cs="Times New Roman"/>
          <w:i/>
          <w:sz w:val="24"/>
          <w:szCs w:val="24"/>
        </w:rPr>
        <w:t xml:space="preserve">поставку </w:t>
      </w:r>
      <w:r>
        <w:rPr>
          <w:rFonts w:ascii="Times New Roman" w:hAnsi="Times New Roman" w:cs="Times New Roman"/>
          <w:i/>
          <w:sz w:val="24"/>
          <w:szCs w:val="24"/>
        </w:rPr>
        <w:t xml:space="preserve">компьютерной техники. </w:t>
      </w:r>
    </w:p>
    <w:p w:rsidR="007F7EAC" w:rsidRPr="00DD7066" w:rsidRDefault="007F7EAC" w:rsidP="007F7EAC">
      <w:pPr>
        <w:spacing w:after="0" w:line="240" w:lineRule="auto"/>
        <w:jc w:val="center"/>
        <w:rPr>
          <w:rFonts w:ascii="Times New Roman" w:hAnsi="Times New Roman" w:cs="Times New Roman"/>
          <w:b/>
        </w:rPr>
      </w:pPr>
    </w:p>
    <w:p w:rsidR="007F7EAC" w:rsidRPr="00C5516E" w:rsidRDefault="007F7EAC" w:rsidP="007F7EAC">
      <w:pPr>
        <w:pStyle w:val="ListParagraph"/>
        <w:numPr>
          <w:ilvl w:val="0"/>
          <w:numId w:val="17"/>
        </w:numPr>
        <w:spacing w:after="60" w:line="240" w:lineRule="auto"/>
        <w:ind w:left="0" w:firstLine="0"/>
        <w:jc w:val="both"/>
        <w:rPr>
          <w:rFonts w:ascii="Times New Roman" w:hAnsi="Times New Roman"/>
          <w:b/>
          <w:color w:val="000000"/>
          <w:sz w:val="24"/>
          <w:szCs w:val="24"/>
        </w:rPr>
      </w:pPr>
      <w:r w:rsidRPr="00C5516E">
        <w:rPr>
          <w:rFonts w:ascii="Times New Roman" w:hAnsi="Times New Roman"/>
          <w:b/>
          <w:color w:val="000000"/>
          <w:sz w:val="24"/>
          <w:szCs w:val="24"/>
        </w:rPr>
        <w:t>Требование к количественным характеристикам поставки.</w:t>
      </w:r>
    </w:p>
    <w:p w:rsidR="007F7EAC" w:rsidRDefault="007F7EAC" w:rsidP="007F7EAC">
      <w:pPr>
        <w:autoSpaceDE w:val="0"/>
        <w:autoSpaceDN w:val="0"/>
        <w:adjustRightInd w:val="0"/>
        <w:spacing w:after="0" w:line="240" w:lineRule="auto"/>
        <w:ind w:firstLine="708"/>
        <w:jc w:val="both"/>
        <w:rPr>
          <w:rFonts w:ascii="Times New Roman" w:hAnsi="Times New Roman" w:cs="Times New Roman"/>
          <w:color w:val="000000"/>
          <w:sz w:val="24"/>
          <w:szCs w:val="24"/>
          <w:lang w:eastAsia="ru-RU"/>
        </w:rPr>
      </w:pPr>
      <w:r w:rsidRPr="009B1157">
        <w:rPr>
          <w:rFonts w:ascii="Times New Roman" w:hAnsi="Times New Roman" w:cs="Times New Roman"/>
          <w:color w:val="000000"/>
          <w:sz w:val="24"/>
          <w:szCs w:val="24"/>
          <w:lang w:eastAsia="ru-RU"/>
        </w:rPr>
        <w:t>Предметом настоящего технического задания является поставка компьютерной техники</w:t>
      </w:r>
      <w:r>
        <w:rPr>
          <w:rFonts w:ascii="Segoe UI" w:hAnsi="Segoe UI" w:cs="Segoe UI"/>
          <w:color w:val="000000"/>
          <w:sz w:val="24"/>
          <w:szCs w:val="24"/>
          <w:lang w:val="x-none" w:eastAsia="ru-RU"/>
        </w:rPr>
        <w:t xml:space="preserve"> </w:t>
      </w:r>
      <w:r w:rsidRPr="002E6D69">
        <w:rPr>
          <w:rFonts w:ascii="Times New Roman" w:hAnsi="Times New Roman" w:cs="Times New Roman"/>
          <w:color w:val="000000"/>
          <w:sz w:val="24"/>
          <w:szCs w:val="24"/>
          <w:lang w:eastAsia="ru-RU"/>
        </w:rPr>
        <w:t xml:space="preserve">для внутренних нужд предприятия </w:t>
      </w:r>
      <w:r>
        <w:rPr>
          <w:rFonts w:ascii="Times New Roman" w:hAnsi="Times New Roman" w:cs="Times New Roman"/>
          <w:color w:val="000000"/>
          <w:sz w:val="24"/>
          <w:szCs w:val="24"/>
          <w:lang w:eastAsia="ru-RU"/>
        </w:rPr>
        <w:t xml:space="preserve">в целях исполнения </w:t>
      </w:r>
      <w:r w:rsidRPr="009B1157">
        <w:rPr>
          <w:rFonts w:ascii="Times New Roman" w:hAnsi="Times New Roman" w:cs="Times New Roman"/>
          <w:color w:val="000000"/>
          <w:sz w:val="24"/>
          <w:szCs w:val="24"/>
          <w:lang w:eastAsia="ru-RU"/>
        </w:rPr>
        <w:t xml:space="preserve">Государственного оборонного заказа по </w:t>
      </w:r>
      <w:r w:rsidRPr="00412018">
        <w:rPr>
          <w:rFonts w:ascii="Times New Roman" w:hAnsi="Times New Roman" w:cs="Times New Roman"/>
          <w:color w:val="000000"/>
          <w:sz w:val="24"/>
          <w:szCs w:val="24"/>
          <w:lang w:eastAsia="ru-RU"/>
        </w:rPr>
        <w:t>контракту</w:t>
      </w:r>
      <w:r>
        <w:rPr>
          <w:rFonts w:ascii="Times New Roman" w:hAnsi="Times New Roman" w:cs="Times New Roman"/>
          <w:color w:val="000000"/>
          <w:sz w:val="24"/>
          <w:szCs w:val="24"/>
          <w:lang w:eastAsia="ru-RU"/>
        </w:rPr>
        <w:t xml:space="preserve"> </w:t>
      </w:r>
      <w:r w:rsidRPr="00C77959">
        <w:rPr>
          <w:rFonts w:ascii="Times New Roman" w:hAnsi="Times New Roman" w:cs="Times New Roman"/>
          <w:color w:val="000000"/>
          <w:lang w:eastAsia="ru-RU"/>
        </w:rPr>
        <w:t>202818</w:t>
      </w:r>
      <w:r>
        <w:rPr>
          <w:rFonts w:ascii="Times New Roman" w:hAnsi="Times New Roman" w:cs="Times New Roman"/>
          <w:color w:val="000000"/>
          <w:lang w:eastAsia="ru-RU"/>
        </w:rPr>
        <w:t>…</w:t>
      </w:r>
      <w:r w:rsidRPr="00C77959">
        <w:rPr>
          <w:rFonts w:ascii="Times New Roman" w:hAnsi="Times New Roman" w:cs="Times New Roman"/>
          <w:color w:val="000000"/>
          <w:lang w:eastAsia="ru-RU"/>
        </w:rPr>
        <w:t>2843/901-20-ОКР/5904</w:t>
      </w:r>
      <w:r>
        <w:rPr>
          <w:rFonts w:ascii="Times New Roman" w:hAnsi="Times New Roman" w:cs="Times New Roman"/>
          <w:color w:val="000000"/>
          <w:lang w:eastAsia="ru-RU"/>
        </w:rPr>
        <w:t xml:space="preserve"> от </w:t>
      </w:r>
      <w:r w:rsidRPr="00C77959">
        <w:rPr>
          <w:rFonts w:ascii="Times New Roman" w:hAnsi="Times New Roman" w:cs="Times New Roman"/>
          <w:color w:val="000000"/>
          <w:lang w:eastAsia="ru-RU"/>
        </w:rPr>
        <w:t>14</w:t>
      </w:r>
      <w:r>
        <w:rPr>
          <w:rFonts w:ascii="Times New Roman" w:hAnsi="Times New Roman" w:cs="Times New Roman"/>
          <w:color w:val="000000"/>
          <w:lang w:eastAsia="ru-RU"/>
        </w:rPr>
        <w:t xml:space="preserve"> </w:t>
      </w:r>
      <w:r w:rsidRPr="00C77959">
        <w:rPr>
          <w:rFonts w:ascii="Times New Roman" w:hAnsi="Times New Roman" w:cs="Times New Roman"/>
          <w:color w:val="000000"/>
          <w:lang w:eastAsia="ru-RU"/>
        </w:rPr>
        <w:t>августа</w:t>
      </w:r>
      <w:r>
        <w:rPr>
          <w:rFonts w:ascii="Times New Roman" w:hAnsi="Times New Roman" w:cs="Times New Roman"/>
          <w:color w:val="000000"/>
          <w:lang w:eastAsia="ru-RU"/>
        </w:rPr>
        <w:t xml:space="preserve"> </w:t>
      </w:r>
      <w:r w:rsidRPr="00C77959">
        <w:rPr>
          <w:rFonts w:ascii="Times New Roman" w:hAnsi="Times New Roman" w:cs="Times New Roman"/>
          <w:color w:val="000000"/>
          <w:lang w:eastAsia="ru-RU"/>
        </w:rPr>
        <w:t>2020г</w:t>
      </w:r>
      <w:r>
        <w:rPr>
          <w:rFonts w:ascii="Times New Roman" w:hAnsi="Times New Roman" w:cs="Times New Roman"/>
          <w:color w:val="000000"/>
          <w:sz w:val="24"/>
          <w:szCs w:val="24"/>
          <w:lang w:eastAsia="ru-RU"/>
        </w:rPr>
        <w:t xml:space="preserve"> </w:t>
      </w:r>
      <w:r w:rsidRPr="00412018">
        <w:rPr>
          <w:rFonts w:ascii="Times New Roman" w:hAnsi="Times New Roman" w:cs="Times New Roman"/>
          <w:color w:val="000000"/>
          <w:sz w:val="24"/>
          <w:szCs w:val="24"/>
          <w:lang w:eastAsia="ru-RU"/>
        </w:rPr>
        <w:t xml:space="preserve">с присвоенным идентификатором </w:t>
      </w:r>
      <w:r w:rsidRPr="00C77959">
        <w:rPr>
          <w:rFonts w:ascii="Times New Roman" w:hAnsi="Times New Roman" w:cs="Times New Roman"/>
          <w:color w:val="000000"/>
          <w:lang w:eastAsia="ru-RU"/>
        </w:rPr>
        <w:t>202818</w:t>
      </w:r>
      <w:r>
        <w:rPr>
          <w:rFonts w:ascii="Times New Roman" w:hAnsi="Times New Roman" w:cs="Times New Roman"/>
          <w:color w:val="000000"/>
          <w:lang w:eastAsia="ru-RU"/>
        </w:rPr>
        <w:t>…</w:t>
      </w:r>
      <w:r w:rsidRPr="00C77959">
        <w:rPr>
          <w:rFonts w:ascii="Times New Roman" w:hAnsi="Times New Roman" w:cs="Times New Roman"/>
          <w:color w:val="000000"/>
          <w:lang w:eastAsia="ru-RU"/>
        </w:rPr>
        <w:t>2843</w:t>
      </w:r>
      <w:r>
        <w:rPr>
          <w:rFonts w:ascii="Times New Roman" w:hAnsi="Times New Roman" w:cs="Times New Roman"/>
          <w:color w:val="000000"/>
          <w:lang w:eastAsia="ru-RU"/>
        </w:rPr>
        <w:t>.</w:t>
      </w:r>
    </w:p>
    <w:p w:rsidR="007F7EAC" w:rsidRPr="00636A33" w:rsidRDefault="007F7EAC" w:rsidP="007F7EA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36A33">
        <w:rPr>
          <w:rFonts w:ascii="Times New Roman" w:hAnsi="Times New Roman" w:cs="Times New Roman"/>
          <w:color w:val="000000"/>
          <w:sz w:val="24"/>
          <w:szCs w:val="24"/>
          <w:lang w:eastAsia="ru-RU"/>
        </w:rPr>
        <w:t>Порядок поставки Товара: товар поставляется силами и за счет Поставщика до склада Покупателя по адресу: Республика Крым, г. Керчь, ул. Танкистов, д. 4.</w:t>
      </w:r>
    </w:p>
    <w:p w:rsidR="007F7EAC" w:rsidRDefault="007F7EAC" w:rsidP="007F7EAC">
      <w:pPr>
        <w:pStyle w:val="ListParagraph"/>
        <w:numPr>
          <w:ilvl w:val="1"/>
          <w:numId w:val="18"/>
        </w:numPr>
        <w:spacing w:line="240" w:lineRule="auto"/>
        <w:ind w:left="709" w:hanging="709"/>
        <w:jc w:val="both"/>
        <w:rPr>
          <w:rFonts w:ascii="Times New Roman" w:hAnsi="Times New Roman"/>
          <w:color w:val="000000"/>
          <w:sz w:val="24"/>
          <w:szCs w:val="24"/>
        </w:rPr>
      </w:pPr>
      <w:r>
        <w:rPr>
          <w:rFonts w:ascii="Times New Roman" w:hAnsi="Times New Roman"/>
          <w:color w:val="000000"/>
          <w:sz w:val="24"/>
          <w:szCs w:val="24"/>
        </w:rPr>
        <w:t xml:space="preserve">Срок поставки товара: </w:t>
      </w:r>
      <w:r w:rsidRPr="002D6962">
        <w:rPr>
          <w:rFonts w:ascii="Times New Roman" w:hAnsi="Times New Roman"/>
          <w:color w:val="000000"/>
          <w:sz w:val="24"/>
          <w:szCs w:val="24"/>
        </w:rPr>
        <w:t xml:space="preserve">не более </w:t>
      </w:r>
      <w:r>
        <w:rPr>
          <w:rFonts w:ascii="Times New Roman" w:hAnsi="Times New Roman"/>
          <w:color w:val="000000"/>
          <w:sz w:val="24"/>
          <w:szCs w:val="24"/>
        </w:rPr>
        <w:t>15</w:t>
      </w:r>
      <w:r w:rsidRPr="002D6962">
        <w:rPr>
          <w:rFonts w:ascii="Times New Roman" w:hAnsi="Times New Roman"/>
          <w:color w:val="000000"/>
          <w:sz w:val="24"/>
          <w:szCs w:val="24"/>
        </w:rPr>
        <w:t xml:space="preserve"> </w:t>
      </w:r>
      <w:r>
        <w:rPr>
          <w:rFonts w:ascii="Times New Roman" w:hAnsi="Times New Roman"/>
          <w:color w:val="000000"/>
          <w:sz w:val="24"/>
          <w:szCs w:val="24"/>
        </w:rPr>
        <w:t xml:space="preserve">рабочих </w:t>
      </w:r>
      <w:r w:rsidRPr="002D6962">
        <w:rPr>
          <w:rFonts w:ascii="Times New Roman" w:hAnsi="Times New Roman"/>
          <w:color w:val="000000"/>
          <w:sz w:val="24"/>
          <w:szCs w:val="24"/>
        </w:rPr>
        <w:t xml:space="preserve">дней с момента </w:t>
      </w:r>
      <w:r>
        <w:rPr>
          <w:rFonts w:ascii="Times New Roman" w:hAnsi="Times New Roman"/>
          <w:color w:val="000000"/>
          <w:sz w:val="24"/>
          <w:szCs w:val="24"/>
        </w:rPr>
        <w:t>получения</w:t>
      </w:r>
      <w:r w:rsidRPr="002D6962">
        <w:rPr>
          <w:rFonts w:ascii="Times New Roman" w:hAnsi="Times New Roman"/>
          <w:color w:val="000000"/>
          <w:sz w:val="24"/>
          <w:szCs w:val="24"/>
        </w:rPr>
        <w:t xml:space="preserve"> аванса</w:t>
      </w:r>
      <w:r w:rsidRPr="00C5516E">
        <w:rPr>
          <w:rFonts w:ascii="Times New Roman" w:hAnsi="Times New Roman"/>
          <w:color w:val="000000"/>
          <w:sz w:val="24"/>
          <w:szCs w:val="24"/>
        </w:rPr>
        <w:t>.</w:t>
      </w:r>
    </w:p>
    <w:p w:rsidR="007F7EAC" w:rsidRDefault="007F7EAC" w:rsidP="007F7EAC">
      <w:pPr>
        <w:pStyle w:val="ListParagraph"/>
        <w:numPr>
          <w:ilvl w:val="1"/>
          <w:numId w:val="19"/>
        </w:numPr>
        <w:spacing w:after="120" w:line="240" w:lineRule="auto"/>
        <w:jc w:val="both"/>
        <w:rPr>
          <w:rFonts w:ascii="Times New Roman" w:hAnsi="Times New Roman" w:cs="Calibri"/>
          <w:color w:val="000000"/>
          <w:sz w:val="24"/>
          <w:szCs w:val="24"/>
          <w:lang w:eastAsia="ar-SA"/>
        </w:rPr>
      </w:pPr>
      <w:r>
        <w:rPr>
          <w:rFonts w:ascii="Times New Roman" w:hAnsi="Times New Roman" w:cs="Calibri"/>
          <w:color w:val="000000"/>
          <w:sz w:val="24"/>
          <w:szCs w:val="24"/>
          <w:lang w:eastAsia="ar-SA"/>
        </w:rPr>
        <w:t xml:space="preserve">    </w:t>
      </w:r>
      <w:r w:rsidRPr="00E41C75">
        <w:rPr>
          <w:rFonts w:ascii="Times New Roman" w:hAnsi="Times New Roman" w:cs="Calibri"/>
          <w:color w:val="000000"/>
          <w:sz w:val="24"/>
          <w:szCs w:val="24"/>
          <w:lang w:eastAsia="ar-SA"/>
        </w:rPr>
        <w:t>Наименование, количественные, качественные и технические характеристики закупаемой продукции.</w:t>
      </w:r>
      <w:r>
        <w:rPr>
          <w:rFonts w:ascii="Times New Roman" w:hAnsi="Times New Roman" w:cs="Calibri"/>
          <w:color w:val="000000"/>
          <w:sz w:val="24"/>
          <w:szCs w:val="24"/>
          <w:lang w:eastAsia="ar-SA"/>
        </w:rPr>
        <w:t xml:space="preserve"> Возможна альтернативная замена составляющих ПК и периферийных устройств, не ухудшающая нижеописанные характеристики.</w:t>
      </w:r>
    </w:p>
    <w:tbl>
      <w:tblPr>
        <w:tblW w:w="9924" w:type="dxa"/>
        <w:tblInd w:w="-279" w:type="dxa"/>
        <w:tblLayout w:type="fixed"/>
        <w:tblCellMar>
          <w:left w:w="0" w:type="dxa"/>
          <w:right w:w="0" w:type="dxa"/>
        </w:tblCellMar>
        <w:tblLook w:val="04A0" w:firstRow="1" w:lastRow="0" w:firstColumn="1" w:lastColumn="0" w:noHBand="0" w:noVBand="1"/>
      </w:tblPr>
      <w:tblGrid>
        <w:gridCol w:w="426"/>
        <w:gridCol w:w="5387"/>
        <w:gridCol w:w="850"/>
        <w:gridCol w:w="709"/>
        <w:gridCol w:w="1134"/>
        <w:gridCol w:w="1418"/>
      </w:tblGrid>
      <w:tr w:rsidR="007F7EAC" w:rsidRPr="00D81ECE" w:rsidTr="00650CDD">
        <w:trPr>
          <w:cantSplit/>
          <w:trHeight w:hRule="exact" w:val="113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04751B" w:rsidRDefault="007F7EAC" w:rsidP="00650CDD">
            <w:pPr>
              <w:widowControl w:val="0"/>
              <w:spacing w:line="240" w:lineRule="auto"/>
              <w:ind w:right="-20"/>
              <w:jc w:val="center"/>
              <w:rPr>
                <w:rFonts w:ascii="Times New Roman" w:eastAsia="Arial" w:hAnsi="Times New Roman" w:cs="Times New Roman"/>
                <w:color w:val="000000"/>
                <w:sz w:val="24"/>
                <w:szCs w:val="24"/>
              </w:rPr>
            </w:pPr>
            <w:r w:rsidRPr="0004751B">
              <w:rPr>
                <w:rFonts w:ascii="Times New Roman" w:eastAsia="Arial" w:hAnsi="Times New Roman" w:cs="Times New Roman"/>
                <w:color w:val="000000"/>
                <w:sz w:val="24"/>
                <w:szCs w:val="24"/>
              </w:rPr>
              <w:t xml:space="preserve">№ </w:t>
            </w:r>
            <w:proofErr w:type="gramStart"/>
            <w:r w:rsidRPr="0004751B">
              <w:rPr>
                <w:rFonts w:ascii="Times New Roman" w:eastAsia="Arial" w:hAnsi="Times New Roman" w:cs="Times New Roman"/>
                <w:color w:val="000000"/>
                <w:sz w:val="24"/>
                <w:szCs w:val="24"/>
              </w:rPr>
              <w:t>п</w:t>
            </w:r>
            <w:proofErr w:type="gramEnd"/>
            <w:r w:rsidRPr="0004751B">
              <w:rPr>
                <w:rFonts w:ascii="Times New Roman" w:eastAsia="Arial" w:hAnsi="Times New Roman" w:cs="Times New Roman"/>
                <w:color w:val="000000"/>
                <w:sz w:val="24"/>
                <w:szCs w:val="24"/>
              </w:rPr>
              <w:t>/п</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2D6882" w:rsidRDefault="007F7EAC" w:rsidP="00650CDD">
            <w:pPr>
              <w:widowControl w:val="0"/>
              <w:spacing w:line="240" w:lineRule="auto"/>
              <w:ind w:right="-20"/>
              <w:jc w:val="center"/>
              <w:rPr>
                <w:rFonts w:ascii="Times New Roman" w:eastAsia="Arial" w:hAnsi="Times New Roman" w:cs="Times New Roman"/>
                <w:color w:val="000000"/>
                <w:sz w:val="24"/>
                <w:szCs w:val="24"/>
              </w:rPr>
            </w:pPr>
            <w:r w:rsidRPr="002D6882">
              <w:rPr>
                <w:rFonts w:ascii="Times New Roman" w:eastAsia="Arial" w:hAnsi="Times New Roman" w:cs="Times New Roman"/>
                <w:color w:val="000000"/>
                <w:sz w:val="24"/>
                <w:szCs w:val="24"/>
              </w:rPr>
              <w:t>Наименование и характеристики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D956CC" w:rsidRDefault="007F7EAC" w:rsidP="00650CDD">
            <w:pPr>
              <w:widowControl w:val="0"/>
              <w:spacing w:line="240" w:lineRule="auto"/>
              <w:ind w:right="-20"/>
              <w:jc w:val="center"/>
              <w:rPr>
                <w:rFonts w:ascii="Times New Roman" w:eastAsia="Arial" w:hAnsi="Times New Roman" w:cs="Times New Roman"/>
                <w:color w:val="000000"/>
                <w:sz w:val="24"/>
                <w:szCs w:val="24"/>
              </w:rPr>
            </w:pPr>
            <w:r w:rsidRPr="00D956CC">
              <w:rPr>
                <w:rFonts w:ascii="Times New Roman" w:eastAsia="Arial" w:hAnsi="Times New Roman" w:cs="Times New Roman"/>
                <w:color w:val="000000"/>
                <w:sz w:val="24"/>
                <w:szCs w:val="24"/>
              </w:rPr>
              <w:t>Кол-во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D956CC" w:rsidRDefault="007F7EAC" w:rsidP="00650CDD">
            <w:pPr>
              <w:widowControl w:val="0"/>
              <w:spacing w:line="240" w:lineRule="auto"/>
              <w:ind w:right="-20"/>
              <w:jc w:val="center"/>
              <w:rPr>
                <w:rFonts w:ascii="Times New Roman" w:eastAsia="Arial" w:hAnsi="Times New Roman" w:cs="Times New Roman"/>
                <w:color w:val="000000"/>
                <w:sz w:val="24"/>
                <w:szCs w:val="24"/>
              </w:rPr>
            </w:pPr>
            <w:r w:rsidRPr="00D956CC">
              <w:rPr>
                <w:rFonts w:ascii="Times New Roman" w:eastAsia="Arial" w:hAnsi="Times New Roman" w:cs="Times New Roman"/>
                <w:color w:val="000000"/>
                <w:sz w:val="24"/>
                <w:szCs w:val="24"/>
              </w:rPr>
              <w:t>Ед. измерения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D956CC" w:rsidRDefault="007F7EAC" w:rsidP="00650CDD">
            <w:pPr>
              <w:widowControl w:val="0"/>
              <w:spacing w:line="240" w:lineRule="auto"/>
              <w:ind w:right="-20"/>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Цена за </w:t>
            </w:r>
            <w:proofErr w:type="spellStart"/>
            <w:proofErr w:type="gramStart"/>
            <w:r>
              <w:rPr>
                <w:rFonts w:ascii="Times New Roman" w:eastAsia="Arial" w:hAnsi="Times New Roman" w:cs="Times New Roman"/>
                <w:color w:val="000000"/>
                <w:sz w:val="24"/>
                <w:szCs w:val="24"/>
              </w:rPr>
              <w:t>ед</w:t>
            </w:r>
            <w:proofErr w:type="spellEnd"/>
            <w:proofErr w:type="gramEnd"/>
            <w:r>
              <w:rPr>
                <w:rFonts w:ascii="Times New Roman" w:eastAsia="Arial" w:hAnsi="Times New Roman" w:cs="Times New Roman"/>
                <w:color w:val="000000"/>
                <w:sz w:val="24"/>
                <w:szCs w:val="24"/>
              </w:rPr>
              <w:t xml:space="preserve"> с НДС, </w:t>
            </w:r>
            <w:proofErr w:type="spellStart"/>
            <w:r w:rsidRPr="00D956CC">
              <w:rPr>
                <w:rFonts w:ascii="Times New Roman" w:eastAsia="Arial" w:hAnsi="Times New Roman" w:cs="Times New Roman"/>
                <w:color w:val="000000"/>
                <w:sz w:val="24"/>
                <w:szCs w:val="24"/>
              </w:rPr>
              <w:t>руб</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D956CC" w:rsidRDefault="007F7EAC" w:rsidP="00650CDD">
            <w:pPr>
              <w:widowControl w:val="0"/>
              <w:spacing w:line="240" w:lineRule="auto"/>
              <w:ind w:right="-20"/>
              <w:jc w:val="center"/>
              <w:rPr>
                <w:rFonts w:ascii="Times New Roman" w:eastAsia="Arial" w:hAnsi="Times New Roman" w:cs="Times New Roman"/>
                <w:color w:val="000000"/>
                <w:sz w:val="24"/>
                <w:szCs w:val="24"/>
              </w:rPr>
            </w:pPr>
            <w:r w:rsidRPr="00D956CC">
              <w:rPr>
                <w:rFonts w:ascii="Times New Roman" w:eastAsia="Arial" w:hAnsi="Times New Roman" w:cs="Times New Roman"/>
                <w:color w:val="000000"/>
                <w:sz w:val="24"/>
                <w:szCs w:val="24"/>
              </w:rPr>
              <w:t xml:space="preserve">Общая стоимость с НДС, </w:t>
            </w:r>
            <w:proofErr w:type="spellStart"/>
            <w:r w:rsidRPr="00D956CC">
              <w:rPr>
                <w:rFonts w:ascii="Times New Roman" w:eastAsia="Arial" w:hAnsi="Times New Roman" w:cs="Times New Roman"/>
                <w:color w:val="000000"/>
                <w:sz w:val="24"/>
                <w:szCs w:val="24"/>
              </w:rPr>
              <w:t>руб</w:t>
            </w:r>
            <w:proofErr w:type="spellEnd"/>
          </w:p>
        </w:tc>
      </w:tr>
      <w:tr w:rsidR="007F7EAC" w:rsidRPr="00D81ECE" w:rsidTr="00650CDD">
        <w:trPr>
          <w:cantSplit/>
          <w:trHeight w:hRule="exact" w:val="2971"/>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374EB7" w:rsidRDefault="007F7EAC" w:rsidP="00650CDD">
            <w:pPr>
              <w:jc w:val="center"/>
              <w:rPr>
                <w:rFonts w:ascii="Times New Roman" w:hAnsi="Times New Roman" w:cs="Times New Roman"/>
                <w:color w:val="000000"/>
                <w:sz w:val="21"/>
                <w:szCs w:val="21"/>
              </w:rPr>
            </w:pPr>
            <w:r w:rsidRPr="00374EB7">
              <w:rPr>
                <w:rFonts w:ascii="Times New Roman" w:hAnsi="Times New Roman" w:cs="Times New Roman"/>
                <w:color w:val="000000"/>
                <w:sz w:val="21"/>
                <w:szCs w:val="21"/>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Default="007F7EAC" w:rsidP="00650CDD">
            <w:pPr>
              <w:widowControl w:val="0"/>
              <w:spacing w:after="0" w:line="240" w:lineRule="auto"/>
              <w:ind w:left="142"/>
              <w:rPr>
                <w:rFonts w:ascii="Times New Roman" w:hAnsi="Times New Roman" w:cs="Times New Roman"/>
                <w:color w:val="000000"/>
              </w:rPr>
            </w:pPr>
            <w:r>
              <w:rPr>
                <w:rFonts w:ascii="Times New Roman" w:hAnsi="Times New Roman" w:cs="Times New Roman"/>
                <w:color w:val="000000"/>
              </w:rPr>
              <w:t>Системный блок в составе</w:t>
            </w:r>
            <w:r w:rsidRPr="0004751B">
              <w:rPr>
                <w:rFonts w:ascii="Times New Roman" w:hAnsi="Times New Roman" w:cs="Times New Roman"/>
                <w:color w:val="000000"/>
              </w:rPr>
              <w:t>:</w:t>
            </w:r>
          </w:p>
          <w:p w:rsidR="007F7EAC" w:rsidRDefault="007F7EAC" w:rsidP="007F7EAC">
            <w:pPr>
              <w:widowControl w:val="0"/>
              <w:numPr>
                <w:ilvl w:val="0"/>
                <w:numId w:val="20"/>
              </w:numPr>
              <w:suppressAutoHyphens/>
              <w:spacing w:after="0" w:line="240" w:lineRule="auto"/>
              <w:ind w:left="142" w:firstLine="0"/>
              <w:rPr>
                <w:rFonts w:ascii="Times New Roman" w:hAnsi="Times New Roman" w:cs="Times New Roman"/>
                <w:color w:val="000000"/>
              </w:rPr>
            </w:pPr>
            <w:r w:rsidRPr="0004751B">
              <w:rPr>
                <w:rFonts w:ascii="Times New Roman" w:hAnsi="Times New Roman" w:cs="Times New Roman"/>
                <w:color w:val="000000"/>
              </w:rPr>
              <w:t xml:space="preserve">процессор </w:t>
            </w:r>
            <w:r w:rsidRPr="0004751B">
              <w:rPr>
                <w:rFonts w:ascii="Times New Roman" w:hAnsi="Times New Roman" w:cs="Times New Roman"/>
                <w:color w:val="000000"/>
                <w:lang w:val="en-US"/>
              </w:rPr>
              <w:t>G</w:t>
            </w:r>
            <w:r w:rsidRPr="0004751B">
              <w:rPr>
                <w:rFonts w:ascii="Times New Roman" w:hAnsi="Times New Roman" w:cs="Times New Roman"/>
                <w:color w:val="000000"/>
              </w:rPr>
              <w:t xml:space="preserve">4560 (3.5 </w:t>
            </w:r>
            <w:r w:rsidRPr="0004751B">
              <w:rPr>
                <w:rFonts w:ascii="Times New Roman" w:hAnsi="Times New Roman" w:cs="Times New Roman"/>
                <w:color w:val="000000"/>
                <w:lang w:val="en-US"/>
              </w:rPr>
              <w:t>GHz</w:t>
            </w:r>
            <w:r w:rsidRPr="0004751B">
              <w:rPr>
                <w:rFonts w:ascii="Times New Roman" w:hAnsi="Times New Roman" w:cs="Times New Roman"/>
                <w:color w:val="000000"/>
              </w:rPr>
              <w:t>)</w:t>
            </w:r>
            <w:r>
              <w:rPr>
                <w:rFonts w:ascii="Times New Roman" w:hAnsi="Times New Roman" w:cs="Times New Roman"/>
                <w:color w:val="000000"/>
              </w:rPr>
              <w:t>;</w:t>
            </w:r>
          </w:p>
          <w:p w:rsidR="007F7EAC" w:rsidRDefault="007F7EAC" w:rsidP="007F7EAC">
            <w:pPr>
              <w:widowControl w:val="0"/>
              <w:numPr>
                <w:ilvl w:val="0"/>
                <w:numId w:val="20"/>
              </w:numPr>
              <w:suppressAutoHyphens/>
              <w:spacing w:after="0" w:line="240" w:lineRule="auto"/>
              <w:ind w:left="142" w:firstLine="0"/>
              <w:rPr>
                <w:rFonts w:ascii="Times New Roman" w:hAnsi="Times New Roman" w:cs="Times New Roman"/>
                <w:color w:val="000000"/>
              </w:rPr>
            </w:pPr>
            <w:r>
              <w:rPr>
                <w:rFonts w:ascii="Times New Roman" w:hAnsi="Times New Roman" w:cs="Times New Roman"/>
                <w:color w:val="000000"/>
              </w:rPr>
              <w:t xml:space="preserve">материнская плата </w:t>
            </w:r>
            <w:r w:rsidRPr="0004751B">
              <w:rPr>
                <w:rFonts w:ascii="Times New Roman" w:hAnsi="Times New Roman" w:cs="Times New Roman"/>
                <w:color w:val="000000"/>
                <w:lang w:val="en-US"/>
              </w:rPr>
              <w:t>acer</w:t>
            </w:r>
            <w:r w:rsidRPr="0004751B">
              <w:rPr>
                <w:rFonts w:ascii="Times New Roman" w:hAnsi="Times New Roman" w:cs="Times New Roman"/>
                <w:color w:val="000000"/>
              </w:rPr>
              <w:t xml:space="preserve"> </w:t>
            </w:r>
            <w:r w:rsidRPr="0004751B">
              <w:rPr>
                <w:rFonts w:ascii="Times New Roman" w:hAnsi="Times New Roman" w:cs="Times New Roman"/>
                <w:color w:val="000000"/>
                <w:lang w:val="en-US"/>
              </w:rPr>
              <w:t> H</w:t>
            </w:r>
            <w:r w:rsidRPr="0004751B">
              <w:rPr>
                <w:rFonts w:ascii="Times New Roman" w:hAnsi="Times New Roman" w:cs="Times New Roman"/>
                <w:color w:val="000000"/>
              </w:rPr>
              <w:t>110</w:t>
            </w:r>
            <w:r w:rsidRPr="0004751B">
              <w:rPr>
                <w:rFonts w:ascii="Times New Roman" w:hAnsi="Times New Roman" w:cs="Times New Roman"/>
                <w:color w:val="000000"/>
                <w:lang w:val="en-US"/>
              </w:rPr>
              <w:t>M</w:t>
            </w:r>
            <w:r>
              <w:rPr>
                <w:rFonts w:ascii="Times New Roman" w:hAnsi="Times New Roman" w:cs="Times New Roman"/>
                <w:color w:val="000000"/>
              </w:rPr>
              <w:t>;</w:t>
            </w:r>
          </w:p>
          <w:p w:rsidR="007F7EAC" w:rsidRPr="00117C2E" w:rsidRDefault="007F7EAC" w:rsidP="007F7EAC">
            <w:pPr>
              <w:widowControl w:val="0"/>
              <w:numPr>
                <w:ilvl w:val="0"/>
                <w:numId w:val="20"/>
              </w:numPr>
              <w:suppressAutoHyphens/>
              <w:spacing w:after="0" w:line="240" w:lineRule="auto"/>
              <w:ind w:left="142" w:firstLine="0"/>
              <w:rPr>
                <w:rFonts w:ascii="Times New Roman" w:hAnsi="Times New Roman" w:cs="Times New Roman"/>
                <w:color w:val="000000"/>
                <w:lang w:val="en-US"/>
              </w:rPr>
            </w:pPr>
            <w:r w:rsidRPr="00117C2E">
              <w:rPr>
                <w:rFonts w:ascii="Times New Roman" w:hAnsi="Times New Roman" w:cs="Times New Roman"/>
                <w:color w:val="000000"/>
                <w:lang w:val="en-US"/>
              </w:rPr>
              <w:t>DDR4 DIMM (UDIMM) 8GB CD4-US08G26M19-00S PC4-21300, 2666MHz, CL19, Micron SDRAM, single rank;</w:t>
            </w:r>
          </w:p>
          <w:p w:rsidR="007F7EAC" w:rsidRPr="00117C2E" w:rsidRDefault="007F7EAC" w:rsidP="007F7EAC">
            <w:pPr>
              <w:widowControl w:val="0"/>
              <w:numPr>
                <w:ilvl w:val="0"/>
                <w:numId w:val="20"/>
              </w:numPr>
              <w:suppressAutoHyphens/>
              <w:spacing w:after="0" w:line="240" w:lineRule="auto"/>
              <w:ind w:left="142" w:firstLine="0"/>
              <w:rPr>
                <w:rFonts w:ascii="Times New Roman" w:hAnsi="Times New Roman" w:cs="Times New Roman"/>
                <w:color w:val="000000"/>
                <w:lang w:val="en-US"/>
              </w:rPr>
            </w:pPr>
            <w:proofErr w:type="spellStart"/>
            <w:r w:rsidRPr="00117C2E">
              <w:rPr>
                <w:rFonts w:ascii="Times New Roman" w:hAnsi="Times New Roman" w:cs="Times New Roman"/>
                <w:color w:val="000000"/>
                <w:lang w:val="en-US"/>
              </w:rPr>
              <w:t>ExeGate</w:t>
            </w:r>
            <w:proofErr w:type="spellEnd"/>
            <w:r w:rsidRPr="00117C2E">
              <w:rPr>
                <w:rFonts w:ascii="Times New Roman" w:hAnsi="Times New Roman" w:cs="Times New Roman"/>
                <w:color w:val="000000"/>
                <w:lang w:val="en-US"/>
              </w:rPr>
              <w:t xml:space="preserve"> SSD 480GB Next EX276689RUS SATA3;</w:t>
            </w:r>
          </w:p>
          <w:p w:rsidR="007F7EAC" w:rsidRPr="00117C2E" w:rsidRDefault="007F7EAC" w:rsidP="007F7EAC">
            <w:pPr>
              <w:widowControl w:val="0"/>
              <w:numPr>
                <w:ilvl w:val="0"/>
                <w:numId w:val="20"/>
              </w:numPr>
              <w:suppressAutoHyphens/>
              <w:spacing w:after="0" w:line="240" w:lineRule="auto"/>
              <w:ind w:left="142" w:firstLine="0"/>
              <w:rPr>
                <w:rFonts w:ascii="Times New Roman" w:hAnsi="Times New Roman" w:cs="Times New Roman"/>
                <w:color w:val="000000"/>
                <w:lang w:val="en-US"/>
              </w:rPr>
            </w:pPr>
            <w:r w:rsidRPr="00117C2E">
              <w:rPr>
                <w:rFonts w:ascii="Times New Roman" w:hAnsi="Times New Roman" w:cs="Times New Roman"/>
                <w:color w:val="000000"/>
                <w:lang w:val="en-US"/>
              </w:rPr>
              <w:t xml:space="preserve">PCC-MATX-MX08-WPSU </w:t>
            </w:r>
            <w:proofErr w:type="spellStart"/>
            <w:r w:rsidRPr="00117C2E">
              <w:rPr>
                <w:rFonts w:ascii="Times New Roman" w:hAnsi="Times New Roman" w:cs="Times New Roman"/>
                <w:color w:val="000000"/>
                <w:lang w:val="en-US"/>
              </w:rPr>
              <w:t>Корпус</w:t>
            </w:r>
            <w:proofErr w:type="spellEnd"/>
            <w:r w:rsidRPr="00117C2E">
              <w:rPr>
                <w:rFonts w:ascii="Times New Roman" w:hAnsi="Times New Roman" w:cs="Times New Roman"/>
                <w:color w:val="000000"/>
                <w:lang w:val="en-US"/>
              </w:rPr>
              <w:t xml:space="preserve"> </w:t>
            </w:r>
            <w:proofErr w:type="spellStart"/>
            <w:r w:rsidRPr="00117C2E">
              <w:rPr>
                <w:rFonts w:ascii="Times New Roman" w:hAnsi="Times New Roman" w:cs="Times New Roman"/>
                <w:color w:val="000000"/>
                <w:lang w:val="en-US"/>
              </w:rPr>
              <w:t>mATX</w:t>
            </w:r>
            <w:proofErr w:type="spellEnd"/>
            <w:r w:rsidRPr="00117C2E">
              <w:rPr>
                <w:rFonts w:ascii="Times New Roman" w:hAnsi="Times New Roman" w:cs="Times New Roman"/>
                <w:color w:val="000000"/>
                <w:lang w:val="en-US"/>
              </w:rPr>
              <w:t xml:space="preserve"> Minitower MX08, </w:t>
            </w:r>
            <w:proofErr w:type="spellStart"/>
            <w:r w:rsidRPr="00117C2E">
              <w:rPr>
                <w:rFonts w:ascii="Times New Roman" w:hAnsi="Times New Roman" w:cs="Times New Roman"/>
                <w:color w:val="000000"/>
                <w:lang w:val="en-US"/>
              </w:rPr>
              <w:t>без</w:t>
            </w:r>
            <w:proofErr w:type="spellEnd"/>
            <w:r w:rsidRPr="00117C2E">
              <w:rPr>
                <w:rFonts w:ascii="Times New Roman" w:hAnsi="Times New Roman" w:cs="Times New Roman"/>
                <w:color w:val="000000"/>
                <w:lang w:val="en-US"/>
              </w:rPr>
              <w:t xml:space="preserve"> БП, 2*USB 2.0, HD </w:t>
            </w:r>
            <w:proofErr w:type="spellStart"/>
            <w:r w:rsidRPr="00117C2E">
              <w:rPr>
                <w:rFonts w:ascii="Times New Roman" w:hAnsi="Times New Roman" w:cs="Times New Roman"/>
                <w:color w:val="000000"/>
                <w:lang w:val="en-US"/>
              </w:rPr>
              <w:t>Audio+Mic</w:t>
            </w:r>
            <w:proofErr w:type="spellEnd"/>
            <w:r w:rsidRPr="00117C2E">
              <w:rPr>
                <w:rFonts w:ascii="Times New Roman" w:hAnsi="Times New Roman" w:cs="Times New Roman"/>
                <w:color w:val="000000"/>
                <w:lang w:val="en-US"/>
              </w:rPr>
              <w:t>, Black</w:t>
            </w:r>
          </w:p>
          <w:p w:rsidR="007F7EAC" w:rsidRPr="00117C2E" w:rsidRDefault="007F7EAC" w:rsidP="007F7EAC">
            <w:pPr>
              <w:widowControl w:val="0"/>
              <w:numPr>
                <w:ilvl w:val="0"/>
                <w:numId w:val="20"/>
              </w:numPr>
              <w:suppressAutoHyphens/>
              <w:spacing w:after="0" w:line="240" w:lineRule="auto"/>
              <w:ind w:left="142" w:firstLine="0"/>
              <w:rPr>
                <w:rFonts w:ascii="Times New Roman" w:hAnsi="Times New Roman" w:cs="Times New Roman"/>
                <w:color w:val="000000"/>
                <w:lang w:val="en-US"/>
              </w:rPr>
            </w:pPr>
            <w:r w:rsidRPr="00117C2E">
              <w:rPr>
                <w:rFonts w:ascii="Times New Roman" w:hAnsi="Times New Roman" w:cs="Times New Roman"/>
                <w:color w:val="000000"/>
                <w:lang w:val="en-US"/>
              </w:rPr>
              <w:t>БП 300</w:t>
            </w:r>
            <w:r w:rsidRPr="0004751B">
              <w:rPr>
                <w:rFonts w:ascii="Times New Roman" w:hAnsi="Times New Roman" w:cs="Times New Roman"/>
                <w:color w:val="000000"/>
                <w:lang w:val="en-US"/>
              </w:rPr>
              <w:t>W</w:t>
            </w:r>
            <w:r w:rsidRPr="00117C2E">
              <w:rPr>
                <w:rFonts w:ascii="Times New Roman" w:hAnsi="Times New Roman" w:cs="Times New Roman"/>
                <w:color w:val="000000"/>
                <w:lang w:val="en-US"/>
              </w:rPr>
              <w:t xml:space="preserve"> 8 </w:t>
            </w:r>
            <w:r w:rsidRPr="0004751B">
              <w:rPr>
                <w:rFonts w:ascii="Times New Roman" w:hAnsi="Times New Roman" w:cs="Times New Roman"/>
                <w:color w:val="000000"/>
                <w:lang w:val="en-US"/>
              </w:rPr>
              <w:t>pin</w:t>
            </w:r>
          </w:p>
          <w:p w:rsidR="007F7EAC" w:rsidRPr="00117C2E" w:rsidRDefault="007F7EAC" w:rsidP="00650CDD">
            <w:pPr>
              <w:widowControl w:val="0"/>
              <w:spacing w:after="0" w:line="240" w:lineRule="auto"/>
              <w:ind w:left="142"/>
              <w:rPr>
                <w:rFonts w:ascii="Times New Roman" w:hAnsi="Times New Roman" w:cs="Times New Roman"/>
                <w:color w:val="000000"/>
                <w:lang w:val="en-US"/>
              </w:rPr>
            </w:pPr>
          </w:p>
          <w:p w:rsidR="007F7EAC" w:rsidRPr="00117C2E" w:rsidRDefault="007F7EAC" w:rsidP="00650CDD">
            <w:pPr>
              <w:widowControl w:val="0"/>
              <w:spacing w:after="0" w:line="240" w:lineRule="auto"/>
              <w:ind w:left="142"/>
              <w:rPr>
                <w:rFonts w:ascii="Times New Roman" w:hAnsi="Times New Roman" w:cs="Times New Roman"/>
                <w:color w:val="000000"/>
                <w:lang w:val="en-US"/>
              </w:rPr>
            </w:pPr>
          </w:p>
          <w:p w:rsidR="007F7EAC" w:rsidRPr="00117C2E" w:rsidRDefault="007F7EAC" w:rsidP="00650CDD">
            <w:pPr>
              <w:widowControl w:val="0"/>
              <w:spacing w:after="0" w:line="240" w:lineRule="auto"/>
              <w:ind w:left="142"/>
              <w:rPr>
                <w:rFonts w:ascii="Times New Roman" w:hAnsi="Times New Roman" w:cs="Times New Roman"/>
                <w:color w:val="000000"/>
                <w:lang w:val="en-US"/>
              </w:rPr>
            </w:pPr>
          </w:p>
          <w:p w:rsidR="007F7EAC" w:rsidRPr="00117C2E" w:rsidRDefault="007F7EAC" w:rsidP="00650CDD">
            <w:pPr>
              <w:widowControl w:val="0"/>
              <w:spacing w:after="0" w:line="240" w:lineRule="auto"/>
              <w:ind w:left="142"/>
              <w:rPr>
                <w:rFonts w:ascii="Times New Roman" w:hAnsi="Times New Roman" w:cs="Times New Roman"/>
                <w:color w:val="000000"/>
                <w:lang w:val="en-US"/>
              </w:rPr>
            </w:pPr>
          </w:p>
          <w:p w:rsidR="007F7EAC" w:rsidRPr="00117C2E" w:rsidRDefault="007F7EAC" w:rsidP="00650CDD">
            <w:pPr>
              <w:widowControl w:val="0"/>
              <w:spacing w:after="0" w:line="240" w:lineRule="auto"/>
              <w:ind w:left="142"/>
              <w:rPr>
                <w:rFonts w:ascii="Times New Roman" w:hAnsi="Times New Roman" w:cs="Times New Roman"/>
                <w:color w:val="000000"/>
                <w:lang w:val="en-US"/>
              </w:rPr>
            </w:pPr>
          </w:p>
          <w:p w:rsidR="007F7EAC" w:rsidRPr="00117C2E" w:rsidRDefault="007F7EAC" w:rsidP="00650CDD">
            <w:pPr>
              <w:widowControl w:val="0"/>
              <w:spacing w:after="0" w:line="240" w:lineRule="auto"/>
              <w:ind w:left="142"/>
              <w:rPr>
                <w:rFonts w:ascii="Times New Roman" w:hAnsi="Times New Roman" w:cs="Times New Roman"/>
                <w:color w:val="000000"/>
                <w:lang w:val="en-US"/>
              </w:rPr>
            </w:pPr>
          </w:p>
          <w:p w:rsidR="007F7EAC" w:rsidRPr="00117C2E" w:rsidRDefault="007F7EAC" w:rsidP="00650CDD">
            <w:pPr>
              <w:widowControl w:val="0"/>
              <w:spacing w:after="0" w:line="240" w:lineRule="auto"/>
              <w:ind w:left="142"/>
              <w:rPr>
                <w:rFonts w:ascii="Times New Roman" w:hAnsi="Times New Roman" w:cs="Times New Roman"/>
                <w:color w:val="000000"/>
                <w:lang w:val="en-US"/>
              </w:rPr>
            </w:pPr>
          </w:p>
          <w:p w:rsidR="007F7EAC" w:rsidRPr="00117C2E" w:rsidRDefault="007F7EAC" w:rsidP="00650CDD">
            <w:pPr>
              <w:widowControl w:val="0"/>
              <w:spacing w:after="0" w:line="240" w:lineRule="auto"/>
              <w:ind w:left="142"/>
              <w:rPr>
                <w:rFonts w:ascii="Times New Roman" w:hAnsi="Times New Roman" w:cs="Times New Roman"/>
                <w:color w:val="000000"/>
                <w:lang w:val="en-US"/>
              </w:rPr>
            </w:pPr>
          </w:p>
          <w:p w:rsidR="007F7EAC" w:rsidRPr="00117C2E" w:rsidRDefault="007F7EAC" w:rsidP="00650CDD">
            <w:pPr>
              <w:widowControl w:val="0"/>
              <w:spacing w:after="0" w:line="240" w:lineRule="auto"/>
              <w:ind w:left="142"/>
              <w:rPr>
                <w:rFonts w:ascii="Times New Roman" w:hAnsi="Times New Roman" w:cs="Times New Roman"/>
                <w:color w:val="000000"/>
                <w:lang w:val="en-US"/>
              </w:rPr>
            </w:pPr>
          </w:p>
          <w:p w:rsidR="007F7EAC" w:rsidRPr="00117C2E" w:rsidRDefault="007F7EAC" w:rsidP="00650CDD">
            <w:pPr>
              <w:widowControl w:val="0"/>
              <w:spacing w:after="0" w:line="240" w:lineRule="auto"/>
              <w:ind w:left="142"/>
              <w:rPr>
                <w:rFonts w:ascii="Times New Roman" w:hAnsi="Times New Roman" w:cs="Times New Roman"/>
                <w:color w:val="000000"/>
                <w:lang w:val="en-US"/>
              </w:rPr>
            </w:pPr>
          </w:p>
          <w:p w:rsidR="007F7EAC" w:rsidRPr="00117C2E" w:rsidRDefault="007F7EAC" w:rsidP="00650CDD">
            <w:pPr>
              <w:widowControl w:val="0"/>
              <w:spacing w:after="0" w:line="240" w:lineRule="auto"/>
              <w:ind w:left="142"/>
              <w:rPr>
                <w:rFonts w:ascii="Arial Narrow" w:hAnsi="Arial Narrow"/>
                <w:sz w:val="24"/>
                <w:szCs w:val="24"/>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117C2E" w:rsidRDefault="007F7EAC" w:rsidP="00650CD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160EC7" w:rsidRDefault="007F7EAC" w:rsidP="00650CDD">
            <w:pPr>
              <w:widowControl w:val="0"/>
              <w:spacing w:after="0" w:line="240" w:lineRule="auto"/>
              <w:jc w:val="center"/>
              <w:rPr>
                <w:rFonts w:ascii="Times New Roman" w:hAnsi="Times New Roman" w:cs="Times New Roman"/>
                <w:color w:val="000000"/>
              </w:rPr>
            </w:pPr>
            <w:proofErr w:type="spellStart"/>
            <w:proofErr w:type="gramStart"/>
            <w:r w:rsidRPr="00160EC7">
              <w:rPr>
                <w:rFonts w:ascii="Times New Roman" w:hAnsi="Times New Roman" w:cs="Times New Roman"/>
                <w:color w:val="000000"/>
              </w:rPr>
              <w:t>шт</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C7096F" w:rsidRDefault="007F7EAC" w:rsidP="00650CDD">
            <w:pPr>
              <w:widowControl w:val="0"/>
              <w:spacing w:after="0" w:line="240" w:lineRule="auto"/>
              <w:ind w:left="142"/>
              <w:jc w:val="center"/>
              <w:rPr>
                <w:rFonts w:ascii="Times New Roman" w:hAnsi="Times New Roman" w:cs="Times New Roman"/>
                <w:color w:val="000000"/>
              </w:rPr>
            </w:pPr>
            <w:r w:rsidRPr="00C7096F">
              <w:rPr>
                <w:rFonts w:ascii="Times New Roman" w:hAnsi="Times New Roman" w:cs="Times New Roman"/>
                <w:color w:val="000000"/>
              </w:rPr>
              <w:t>1</w:t>
            </w:r>
            <w:r>
              <w:rPr>
                <w:rFonts w:ascii="Times New Roman" w:hAnsi="Times New Roman" w:cs="Times New Roman"/>
                <w:color w:val="000000"/>
              </w:rPr>
              <w:t>78</w:t>
            </w:r>
            <w:r w:rsidRPr="00C7096F">
              <w:rPr>
                <w:rFonts w:ascii="Times New Roman" w:hAnsi="Times New Roman" w:cs="Times New Roman"/>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117C2E" w:rsidRDefault="007F7EAC" w:rsidP="00650CDD">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1869000</w:t>
            </w:r>
          </w:p>
        </w:tc>
      </w:tr>
      <w:tr w:rsidR="007F7EAC" w:rsidRPr="00D81ECE" w:rsidTr="00650CDD">
        <w:trPr>
          <w:cantSplit/>
          <w:trHeight w:hRule="exact" w:val="1129"/>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D81ECE" w:rsidRDefault="007F7EAC" w:rsidP="00650CDD">
            <w:pPr>
              <w:jc w:val="center"/>
              <w:rPr>
                <w:rFonts w:ascii="Times New Roman" w:eastAsia="Arial" w:hAnsi="Times New Roman" w:cs="Times New Roman"/>
                <w:b/>
                <w:bCs/>
                <w:color w:val="000000"/>
                <w:w w:val="82"/>
              </w:rPr>
            </w:pPr>
            <w:r w:rsidRPr="0017754F">
              <w:rPr>
                <w:rFonts w:ascii="Times New Roman" w:hAnsi="Times New Roman" w:cs="Times New Roman"/>
                <w:color w:val="000000"/>
                <w:sz w:val="21"/>
                <w:szCs w:val="21"/>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7F7EAC" w:rsidRDefault="007F7EAC" w:rsidP="00650CDD">
            <w:pPr>
              <w:widowControl w:val="0"/>
              <w:spacing w:after="0" w:line="240" w:lineRule="auto"/>
              <w:ind w:left="142"/>
              <w:rPr>
                <w:rFonts w:ascii="Times New Roman" w:hAnsi="Times New Roman" w:cs="Times New Roman"/>
                <w:color w:val="000000"/>
                <w:lang w:val="en-US"/>
              </w:rPr>
            </w:pPr>
            <w:r w:rsidRPr="007F7EAC">
              <w:rPr>
                <w:rFonts w:ascii="Times New Roman" w:hAnsi="Times New Roman" w:cs="Times New Roman"/>
                <w:color w:val="000000"/>
                <w:lang w:val="en-US"/>
              </w:rPr>
              <w:t xml:space="preserve">IRBIS SMARTVIEW 24 23.8'' LED Monitor 1920x1080, 16:9, IPS, 250 cd/m2, 1000:1, 3ms, 178°/178°, VGA, HDMI, DP, </w:t>
            </w:r>
            <w:proofErr w:type="spellStart"/>
            <w:r w:rsidRPr="007F7EAC">
              <w:rPr>
                <w:rFonts w:ascii="Times New Roman" w:hAnsi="Times New Roman" w:cs="Times New Roman"/>
                <w:color w:val="000000"/>
                <w:lang w:val="en-US"/>
              </w:rPr>
              <w:t>PJack</w:t>
            </w:r>
            <w:proofErr w:type="spellEnd"/>
            <w:r w:rsidRPr="007F7EAC">
              <w:rPr>
                <w:rFonts w:ascii="Times New Roman" w:hAnsi="Times New Roman" w:cs="Times New Roman"/>
                <w:color w:val="000000"/>
                <w:lang w:val="en-US"/>
              </w:rPr>
              <w:t xml:space="preserve">, Audio output, 75Hz, Tilt, </w:t>
            </w:r>
            <w:proofErr w:type="spellStart"/>
            <w:r w:rsidRPr="00117C2E">
              <w:rPr>
                <w:rFonts w:ascii="Times New Roman" w:hAnsi="Times New Roman" w:cs="Times New Roman"/>
                <w:color w:val="000000"/>
              </w:rPr>
              <w:t>внешн</w:t>
            </w:r>
            <w:proofErr w:type="spellEnd"/>
            <w:r w:rsidRPr="007F7EAC">
              <w:rPr>
                <w:rFonts w:ascii="Times New Roman" w:hAnsi="Times New Roman" w:cs="Times New Roman"/>
                <w:color w:val="000000"/>
                <w:lang w:val="en-US"/>
              </w:rPr>
              <w:t xml:space="preserve">. </w:t>
            </w:r>
            <w:proofErr w:type="spellStart"/>
            <w:r w:rsidRPr="00117C2E">
              <w:rPr>
                <w:rFonts w:ascii="Times New Roman" w:hAnsi="Times New Roman" w:cs="Times New Roman"/>
                <w:color w:val="000000"/>
              </w:rPr>
              <w:t>бп</w:t>
            </w:r>
            <w:proofErr w:type="spellEnd"/>
            <w:r w:rsidRPr="007F7EAC">
              <w:rPr>
                <w:rFonts w:ascii="Times New Roman" w:hAnsi="Times New Roman" w:cs="Times New Roman"/>
                <w:color w:val="000000"/>
                <w:lang w:val="en-US"/>
              </w:rPr>
              <w:t>, VESA, Black 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117C2E" w:rsidRDefault="007F7EAC" w:rsidP="00650CD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124B49" w:rsidRDefault="007F7EAC" w:rsidP="00650CDD">
            <w:pPr>
              <w:widowControl w:val="0"/>
              <w:spacing w:after="0" w:line="240" w:lineRule="auto"/>
              <w:jc w:val="center"/>
              <w:rPr>
                <w:rFonts w:ascii="Times New Roman" w:hAnsi="Times New Roman" w:cs="Times New Roman"/>
                <w:color w:val="000000"/>
              </w:rPr>
            </w:pPr>
            <w:proofErr w:type="spellStart"/>
            <w:proofErr w:type="gramStart"/>
            <w:r w:rsidRPr="00124B49">
              <w:rPr>
                <w:rFonts w:ascii="Times New Roman" w:hAnsi="Times New Roman" w:cs="Times New Roman"/>
                <w:color w:val="000000"/>
              </w:rPr>
              <w:t>шт</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C7096F" w:rsidRDefault="007F7EAC" w:rsidP="00650CDD">
            <w:pPr>
              <w:widowControl w:val="0"/>
              <w:spacing w:after="0" w:line="240" w:lineRule="auto"/>
              <w:ind w:left="142"/>
              <w:jc w:val="center"/>
              <w:rPr>
                <w:rFonts w:ascii="Times New Roman" w:hAnsi="Times New Roman" w:cs="Times New Roman"/>
                <w:color w:val="000000"/>
              </w:rPr>
            </w:pPr>
            <w:r>
              <w:rPr>
                <w:rFonts w:ascii="Times New Roman" w:hAnsi="Times New Roman" w:cs="Times New Roman"/>
                <w:color w:val="000000"/>
              </w:rPr>
              <w:t>11000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117C2E" w:rsidRDefault="007F7EAC" w:rsidP="00650CDD">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770000</w:t>
            </w:r>
          </w:p>
        </w:tc>
      </w:tr>
      <w:tr w:rsidR="007F7EAC" w:rsidRPr="00856EAE" w:rsidTr="00650CDD">
        <w:trPr>
          <w:cantSplit/>
          <w:trHeight w:hRule="exact" w:val="851"/>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BA51CC" w:rsidRDefault="007F7EAC" w:rsidP="00650CDD">
            <w:pPr>
              <w:jc w:val="center"/>
              <w:rPr>
                <w:rFonts w:ascii="Times New Roman" w:hAnsi="Times New Roman" w:cs="Times New Roman"/>
              </w:rPr>
            </w:pPr>
            <w:r w:rsidRPr="00BA51CC">
              <w:rPr>
                <w:rFonts w:ascii="Times New Roman" w:hAnsi="Times New Roman" w:cs="Times New Roman"/>
              </w:rPr>
              <w:t>3</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C7096F" w:rsidRDefault="007F7EAC" w:rsidP="00650CDD">
            <w:pPr>
              <w:widowControl w:val="0"/>
              <w:spacing w:after="0" w:line="240" w:lineRule="auto"/>
              <w:ind w:left="142"/>
              <w:rPr>
                <w:rFonts w:ascii="Times New Roman" w:hAnsi="Times New Roman" w:cs="Times New Roman"/>
                <w:color w:val="000000"/>
              </w:rPr>
            </w:pPr>
            <w:r w:rsidRPr="00117C2E">
              <w:rPr>
                <w:rFonts w:ascii="Times New Roman" w:hAnsi="Times New Roman" w:cs="Times New Roman"/>
                <w:color w:val="000000"/>
              </w:rPr>
              <w:t xml:space="preserve">Клавиатура + мышь </w:t>
            </w:r>
            <w:proofErr w:type="spellStart"/>
            <w:r w:rsidRPr="00117C2E">
              <w:rPr>
                <w:rFonts w:ascii="Times New Roman" w:hAnsi="Times New Roman" w:cs="Times New Roman"/>
                <w:color w:val="000000"/>
              </w:rPr>
              <w:t>Genius</w:t>
            </w:r>
            <w:proofErr w:type="spellEnd"/>
            <w:r w:rsidRPr="00117C2E">
              <w:rPr>
                <w:rFonts w:ascii="Times New Roman" w:hAnsi="Times New Roman" w:cs="Times New Roman"/>
                <w:color w:val="000000"/>
              </w:rPr>
              <w:t xml:space="preserve"> </w:t>
            </w:r>
            <w:proofErr w:type="spellStart"/>
            <w:r w:rsidRPr="00117C2E">
              <w:rPr>
                <w:rFonts w:ascii="Times New Roman" w:hAnsi="Times New Roman" w:cs="Times New Roman"/>
                <w:color w:val="000000"/>
              </w:rPr>
              <w:t>Smart</w:t>
            </w:r>
            <w:proofErr w:type="spellEnd"/>
            <w:r w:rsidRPr="00117C2E">
              <w:rPr>
                <w:rFonts w:ascii="Times New Roman" w:hAnsi="Times New Roman" w:cs="Times New Roman"/>
                <w:color w:val="000000"/>
              </w:rPr>
              <w:t xml:space="preserve"> KM-200 комплект, черный, USB</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117C2E" w:rsidRDefault="007F7EAC" w:rsidP="00650CD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856EAE" w:rsidRDefault="007F7EAC" w:rsidP="00650CDD">
            <w:pPr>
              <w:widowControl w:val="0"/>
              <w:spacing w:after="0" w:line="240" w:lineRule="auto"/>
              <w:jc w:val="center"/>
              <w:rPr>
                <w:rFonts w:ascii="Times New Roman" w:hAnsi="Times New Roman" w:cs="Times New Roman"/>
                <w:color w:val="000000"/>
              </w:rPr>
            </w:pPr>
            <w:proofErr w:type="spellStart"/>
            <w:proofErr w:type="gramStart"/>
            <w:r w:rsidRPr="00856EAE">
              <w:rPr>
                <w:rFonts w:ascii="Times New Roman" w:hAnsi="Times New Roman" w:cs="Times New Roman"/>
                <w:color w:val="000000"/>
              </w:rPr>
              <w:t>шт</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C7096F" w:rsidRDefault="007F7EAC" w:rsidP="00650CDD">
            <w:pPr>
              <w:widowControl w:val="0"/>
              <w:spacing w:after="0" w:line="240" w:lineRule="auto"/>
              <w:ind w:left="142"/>
              <w:jc w:val="center"/>
              <w:rPr>
                <w:rFonts w:ascii="Times New Roman" w:hAnsi="Times New Roman" w:cs="Times New Roman"/>
                <w:color w:val="000000"/>
              </w:rPr>
            </w:pPr>
            <w:r w:rsidRPr="00C7096F">
              <w:rPr>
                <w:rFonts w:ascii="Times New Roman" w:hAnsi="Times New Roman" w:cs="Times New Roman"/>
                <w:color w:val="000000"/>
              </w:rPr>
              <w:t>1100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117C2E" w:rsidRDefault="007F7EAC" w:rsidP="00650CDD">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110000</w:t>
            </w:r>
          </w:p>
        </w:tc>
      </w:tr>
      <w:tr w:rsidR="007F7EAC" w:rsidRPr="00856EAE" w:rsidTr="00650CDD">
        <w:trPr>
          <w:cantSplit/>
          <w:trHeight w:val="40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BA51CC" w:rsidRDefault="007F7EAC" w:rsidP="00650CDD">
            <w:pPr>
              <w:jc w:val="center"/>
              <w:rPr>
                <w:rFonts w:ascii="Times New Roman" w:hAnsi="Times New Roman" w:cs="Times New Roman"/>
              </w:rPr>
            </w:pPr>
            <w:r w:rsidRPr="00BA51CC">
              <w:rPr>
                <w:rFonts w:ascii="Times New Roman" w:hAnsi="Times New Roman" w:cs="Times New Roman"/>
              </w:rPr>
              <w:t>4</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C7096F" w:rsidRDefault="007F7EAC" w:rsidP="00650CDD">
            <w:pPr>
              <w:widowControl w:val="0"/>
              <w:spacing w:after="0" w:line="240" w:lineRule="auto"/>
              <w:ind w:left="142"/>
              <w:rPr>
                <w:rFonts w:ascii="Times New Roman" w:hAnsi="Times New Roman" w:cs="Times New Roman"/>
                <w:color w:val="000000"/>
              </w:rPr>
            </w:pPr>
            <w:r w:rsidRPr="00C7096F">
              <w:rPr>
                <w:rFonts w:ascii="Times New Roman" w:hAnsi="Times New Roman" w:cs="Times New Roman"/>
                <w:color w:val="000000"/>
              </w:rPr>
              <w:t xml:space="preserve">МФУ M6607NW </w:t>
            </w:r>
            <w:proofErr w:type="spellStart"/>
            <w:r w:rsidRPr="00C7096F">
              <w:rPr>
                <w:rFonts w:ascii="Times New Roman" w:hAnsi="Times New Roman" w:cs="Times New Roman"/>
                <w:color w:val="000000"/>
              </w:rPr>
              <w:t>Pantum</w:t>
            </w:r>
            <w:proofErr w:type="spellEnd"/>
            <w:r w:rsidRPr="00C7096F">
              <w:rPr>
                <w:rFonts w:ascii="Times New Roman" w:hAnsi="Times New Roman" w:cs="Times New Roman"/>
                <w:color w:val="000000"/>
              </w:rPr>
              <w:t xml:space="preserve"> лазерное, монохромное, автоподача, (цвет 24 бит), 22 </w:t>
            </w:r>
            <w:proofErr w:type="spellStart"/>
            <w:proofErr w:type="gramStart"/>
            <w:r w:rsidRPr="00C7096F">
              <w:rPr>
                <w:rFonts w:ascii="Times New Roman" w:hAnsi="Times New Roman" w:cs="Times New Roman"/>
                <w:color w:val="000000"/>
              </w:rPr>
              <w:t>стр</w:t>
            </w:r>
            <w:proofErr w:type="spellEnd"/>
            <w:proofErr w:type="gramEnd"/>
            <w:r w:rsidRPr="00C7096F">
              <w:rPr>
                <w:rFonts w:ascii="Times New Roman" w:hAnsi="Times New Roman" w:cs="Times New Roman"/>
                <w:color w:val="000000"/>
              </w:rPr>
              <w:t xml:space="preserve">/мин, 1200 x 1200 </w:t>
            </w:r>
            <w:proofErr w:type="spellStart"/>
            <w:r w:rsidRPr="00C7096F">
              <w:rPr>
                <w:rFonts w:ascii="Times New Roman" w:hAnsi="Times New Roman" w:cs="Times New Roman"/>
                <w:color w:val="000000"/>
              </w:rPr>
              <w:t>dpi</w:t>
            </w:r>
            <w:proofErr w:type="spellEnd"/>
            <w:r w:rsidRPr="00C7096F">
              <w:rPr>
                <w:rFonts w:ascii="Times New Roman" w:hAnsi="Times New Roman" w:cs="Times New Roman"/>
                <w:color w:val="000000"/>
              </w:rPr>
              <w:t xml:space="preserve">, 256Мб RAM, лоток 150 </w:t>
            </w:r>
            <w:proofErr w:type="spellStart"/>
            <w:r w:rsidRPr="00C7096F">
              <w:rPr>
                <w:rFonts w:ascii="Times New Roman" w:hAnsi="Times New Roman" w:cs="Times New Roman"/>
                <w:color w:val="000000"/>
              </w:rPr>
              <w:t>стр</w:t>
            </w:r>
            <w:proofErr w:type="spellEnd"/>
            <w:r w:rsidRPr="00C7096F">
              <w:rPr>
                <w:rFonts w:ascii="Times New Roman" w:hAnsi="Times New Roman" w:cs="Times New Roman"/>
                <w:color w:val="000000"/>
              </w:rPr>
              <w:t xml:space="preserve">, USB, RJ45, </w:t>
            </w:r>
            <w:proofErr w:type="spellStart"/>
            <w:r w:rsidRPr="00C7096F">
              <w:rPr>
                <w:rFonts w:ascii="Times New Roman" w:hAnsi="Times New Roman" w:cs="Times New Roman"/>
                <w:color w:val="000000"/>
              </w:rPr>
              <w:t>Wi-Fi</w:t>
            </w:r>
            <w:proofErr w:type="spellEnd"/>
            <w:r w:rsidRPr="00C7096F">
              <w:rPr>
                <w:rFonts w:ascii="Times New Roman" w:hAnsi="Times New Roman" w:cs="Times New Roman"/>
                <w:color w:val="000000"/>
              </w:rPr>
              <w:t>, черный корпус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117C2E" w:rsidRDefault="007F7EAC" w:rsidP="00650CD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856EAE" w:rsidRDefault="007F7EAC" w:rsidP="00650CDD">
            <w:pPr>
              <w:widowControl w:val="0"/>
              <w:spacing w:after="0" w:line="240" w:lineRule="auto"/>
              <w:jc w:val="center"/>
              <w:rPr>
                <w:rFonts w:ascii="Times New Roman" w:hAnsi="Times New Roman" w:cs="Times New Roman"/>
                <w:color w:val="000000"/>
              </w:rPr>
            </w:pPr>
            <w:proofErr w:type="spellStart"/>
            <w:proofErr w:type="gramStart"/>
            <w:r w:rsidRPr="00856EAE">
              <w:rPr>
                <w:rFonts w:ascii="Times New Roman" w:hAnsi="Times New Roman" w:cs="Times New Roman"/>
                <w:color w:val="000000"/>
              </w:rPr>
              <w:t>шт</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C7096F" w:rsidRDefault="007F7EAC" w:rsidP="00650CDD">
            <w:pPr>
              <w:widowControl w:val="0"/>
              <w:spacing w:after="0" w:line="240" w:lineRule="auto"/>
              <w:ind w:left="142"/>
              <w:jc w:val="center"/>
              <w:rPr>
                <w:rFonts w:ascii="Times New Roman" w:hAnsi="Times New Roman" w:cs="Times New Roman"/>
                <w:color w:val="000000"/>
              </w:rPr>
            </w:pPr>
            <w:r w:rsidRPr="00C7096F">
              <w:rPr>
                <w:rFonts w:ascii="Times New Roman" w:hAnsi="Times New Roman" w:cs="Times New Roman"/>
                <w:color w:val="000000"/>
              </w:rPr>
              <w:t>2</w:t>
            </w:r>
            <w:r>
              <w:rPr>
                <w:rFonts w:ascii="Times New Roman" w:hAnsi="Times New Roman" w:cs="Times New Roman"/>
                <w:color w:val="000000"/>
              </w:rPr>
              <w:t>5</w:t>
            </w:r>
            <w:r w:rsidRPr="00C7096F">
              <w:rPr>
                <w:rFonts w:ascii="Times New Roman" w:hAnsi="Times New Roman" w:cs="Times New Roman"/>
                <w:color w:val="00000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684954" w:rsidRDefault="007F7EAC" w:rsidP="00650CDD">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775000</w:t>
            </w:r>
          </w:p>
        </w:tc>
      </w:tr>
      <w:tr w:rsidR="007F7EAC" w:rsidRPr="00856EAE" w:rsidTr="00650CDD">
        <w:trPr>
          <w:cantSplit/>
          <w:trHeight w:val="40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BA51CC" w:rsidRDefault="007F7EAC" w:rsidP="00650CDD">
            <w:pPr>
              <w:jc w:val="center"/>
              <w:rPr>
                <w:rFonts w:ascii="Times New Roman" w:hAnsi="Times New Roman" w:cs="Times New Roman"/>
              </w:rPr>
            </w:pPr>
            <w:r>
              <w:rPr>
                <w:rFonts w:ascii="Times New Roman" w:hAnsi="Times New Roman" w:cs="Times New Roman"/>
              </w:rPr>
              <w:t>5</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C7096F" w:rsidRDefault="007F7EAC" w:rsidP="00650CDD">
            <w:pPr>
              <w:widowControl w:val="0"/>
              <w:spacing w:after="0" w:line="240" w:lineRule="auto"/>
              <w:ind w:left="142"/>
              <w:rPr>
                <w:rFonts w:ascii="Times New Roman" w:hAnsi="Times New Roman" w:cs="Times New Roman"/>
                <w:color w:val="000000"/>
              </w:rPr>
            </w:pPr>
            <w:r w:rsidRPr="00C7096F">
              <w:rPr>
                <w:rFonts w:ascii="Times New Roman" w:hAnsi="Times New Roman" w:cs="Times New Roman"/>
                <w:color w:val="000000"/>
              </w:rPr>
              <w:t>Сетевые фильтры BURO Сетевой фильтр, 5 розеток, 3 метра, (500SH-3-B), черный (коробка) 992293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5132FC" w:rsidRDefault="007F7EAC" w:rsidP="00650CD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856EAE" w:rsidRDefault="007F7EAC" w:rsidP="00650CDD">
            <w:pPr>
              <w:widowControl w:val="0"/>
              <w:spacing w:after="0" w:line="240" w:lineRule="auto"/>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C7096F" w:rsidRDefault="007F7EAC" w:rsidP="00650CDD">
            <w:pPr>
              <w:widowControl w:val="0"/>
              <w:spacing w:after="0" w:line="240" w:lineRule="auto"/>
              <w:ind w:left="142"/>
              <w:jc w:val="center"/>
              <w:rPr>
                <w:rFonts w:ascii="Times New Roman" w:hAnsi="Times New Roman" w:cs="Times New Roman"/>
                <w:color w:val="000000"/>
              </w:rPr>
            </w:pPr>
            <w:r w:rsidRPr="00C7096F">
              <w:rPr>
                <w:rFonts w:ascii="Times New Roman" w:hAnsi="Times New Roman" w:cs="Times New Roman"/>
                <w:color w:val="000000"/>
              </w:rPr>
              <w:t>550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EAC" w:rsidRPr="00684954" w:rsidRDefault="007F7EAC" w:rsidP="00650CDD">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27500</w:t>
            </w:r>
          </w:p>
        </w:tc>
      </w:tr>
    </w:tbl>
    <w:p w:rsidR="007F7EAC" w:rsidRDefault="007F7EAC" w:rsidP="007F7EAC">
      <w:pPr>
        <w:pStyle w:val="ListParagraph"/>
        <w:spacing w:after="0" w:line="240" w:lineRule="auto"/>
        <w:ind w:left="0"/>
        <w:jc w:val="both"/>
        <w:rPr>
          <w:rFonts w:ascii="Times New Roman" w:hAnsi="Times New Roman"/>
          <w:color w:val="000000"/>
          <w:lang w:eastAsia="ru-RU"/>
        </w:rPr>
      </w:pPr>
    </w:p>
    <w:p w:rsidR="007F7EAC" w:rsidRPr="000022A1" w:rsidRDefault="007F7EAC" w:rsidP="007F7EAC">
      <w:pPr>
        <w:pStyle w:val="ListParagraph"/>
        <w:spacing w:after="0" w:line="240" w:lineRule="auto"/>
        <w:ind w:left="0"/>
        <w:jc w:val="both"/>
        <w:rPr>
          <w:rFonts w:ascii="Times New Roman" w:hAnsi="Times New Roman"/>
          <w:color w:val="000000"/>
          <w:sz w:val="24"/>
          <w:szCs w:val="24"/>
          <w:lang w:eastAsia="ru-RU"/>
        </w:rPr>
      </w:pPr>
      <w:r w:rsidRPr="00856EAE">
        <w:rPr>
          <w:rFonts w:ascii="Times New Roman" w:hAnsi="Times New Roman"/>
          <w:color w:val="000000"/>
          <w:lang w:eastAsia="ru-RU"/>
        </w:rPr>
        <w:t xml:space="preserve">1.3 </w:t>
      </w:r>
      <w:r>
        <w:rPr>
          <w:rFonts w:ascii="Times New Roman" w:hAnsi="Times New Roman"/>
          <w:color w:val="000000"/>
          <w:lang w:eastAsia="ru-RU"/>
        </w:rPr>
        <w:t>Минимальная</w:t>
      </w:r>
      <w:r w:rsidRPr="00856EAE">
        <w:rPr>
          <w:rFonts w:ascii="Times New Roman" w:hAnsi="Times New Roman"/>
          <w:color w:val="000000"/>
          <w:lang w:eastAsia="ru-RU"/>
        </w:rPr>
        <w:t xml:space="preserve"> стоимость</w:t>
      </w:r>
      <w:r>
        <w:rPr>
          <w:rFonts w:ascii="Times New Roman" w:hAnsi="Times New Roman"/>
          <w:color w:val="000000"/>
          <w:sz w:val="24"/>
          <w:szCs w:val="24"/>
          <w:lang w:eastAsia="ru-RU"/>
        </w:rPr>
        <w:t xml:space="preserve"> 3 551 500,00 (три миллиона пятьсот пятьдесят одна тысяча пятьсот </w:t>
      </w:r>
      <w:r w:rsidRPr="00A160FE">
        <w:rPr>
          <w:rFonts w:ascii="Times New Roman" w:hAnsi="Times New Roman"/>
          <w:color w:val="000000"/>
          <w:sz w:val="24"/>
          <w:szCs w:val="24"/>
          <w:lang w:eastAsia="ru-RU"/>
        </w:rPr>
        <w:t>рублей</w:t>
      </w:r>
      <w:r>
        <w:rPr>
          <w:rFonts w:ascii="Times New Roman" w:hAnsi="Times New Roman"/>
          <w:color w:val="000000"/>
          <w:sz w:val="24"/>
          <w:szCs w:val="24"/>
          <w:lang w:eastAsia="ru-RU"/>
        </w:rPr>
        <w:t>), в том числе НДС 20%  591916,67 рублей.</w:t>
      </w:r>
      <w:r w:rsidRPr="000022A1">
        <w:rPr>
          <w:rFonts w:ascii="Times New Roman" w:hAnsi="Times New Roman"/>
          <w:color w:val="000000"/>
          <w:sz w:val="24"/>
          <w:szCs w:val="24"/>
          <w:lang w:eastAsia="ru-RU"/>
        </w:rPr>
        <w:t xml:space="preserve">  В стоимость Товара включена доставка, НДС, расходы по уплате налогов и сборов, а также другие обязательные платежи.</w:t>
      </w:r>
    </w:p>
    <w:p w:rsidR="007F7EAC" w:rsidRPr="004E0455" w:rsidRDefault="007F7EAC" w:rsidP="007F7EAC">
      <w:pPr>
        <w:spacing w:line="240" w:lineRule="auto"/>
        <w:jc w:val="both"/>
        <w:rPr>
          <w:rFonts w:ascii="Times New Roman" w:hAnsi="Times New Roman" w:cs="Times New Roman"/>
          <w:color w:val="000000"/>
          <w:sz w:val="24"/>
          <w:szCs w:val="24"/>
          <w:lang w:eastAsia="ru-RU"/>
        </w:rPr>
      </w:pPr>
      <w:r w:rsidRPr="00AF52A8">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4</w:t>
      </w:r>
      <w:proofErr w:type="gramStart"/>
      <w:r>
        <w:rPr>
          <w:rFonts w:ascii="Times New Roman" w:hAnsi="Times New Roman" w:cs="Times New Roman"/>
          <w:color w:val="000000"/>
          <w:sz w:val="24"/>
          <w:szCs w:val="24"/>
          <w:lang w:eastAsia="ru-RU"/>
        </w:rPr>
        <w:t xml:space="preserve"> </w:t>
      </w:r>
      <w:r w:rsidRPr="004E0455">
        <w:rPr>
          <w:rFonts w:ascii="Times New Roman" w:hAnsi="Times New Roman" w:cs="Times New Roman"/>
          <w:color w:val="000000"/>
          <w:sz w:val="24"/>
          <w:szCs w:val="24"/>
          <w:lang w:eastAsia="ru-RU"/>
        </w:rPr>
        <w:t>Д</w:t>
      </w:r>
      <w:proofErr w:type="gramEnd"/>
      <w:r w:rsidRPr="004E0455">
        <w:rPr>
          <w:rFonts w:ascii="Times New Roman" w:hAnsi="Times New Roman" w:cs="Times New Roman"/>
          <w:color w:val="000000"/>
          <w:sz w:val="24"/>
          <w:szCs w:val="24"/>
          <w:lang w:eastAsia="ru-RU"/>
        </w:rPr>
        <w:t>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w:t>
      </w:r>
    </w:p>
    <w:p w:rsidR="007F7EAC" w:rsidRPr="004E0455" w:rsidRDefault="007F7EAC" w:rsidP="007F7EAC">
      <w:pPr>
        <w:pStyle w:val="ListParagraph"/>
        <w:spacing w:after="0" w:line="240" w:lineRule="auto"/>
        <w:ind w:left="0"/>
        <w:jc w:val="both"/>
        <w:rPr>
          <w:rFonts w:ascii="Times New Roman" w:hAnsi="Times New Roman"/>
          <w:color w:val="000000"/>
          <w:sz w:val="24"/>
          <w:szCs w:val="24"/>
          <w:lang w:eastAsia="ru-RU"/>
        </w:rPr>
      </w:pPr>
      <w:r w:rsidRPr="004E0455">
        <w:rPr>
          <w:rFonts w:ascii="Times New Roman" w:hAnsi="Times New Roman"/>
          <w:color w:val="000000"/>
          <w:sz w:val="24"/>
          <w:szCs w:val="24"/>
          <w:lang w:eastAsia="ru-RU"/>
        </w:rPr>
        <w:lastRenderedPageBreak/>
        <w:t xml:space="preserve">На момент заключения настоящего договора уполномоченным банком Покупателя является </w:t>
      </w:r>
      <w:r w:rsidRPr="001245F6">
        <w:rPr>
          <w:rFonts w:ascii="Times New Roman" w:hAnsi="Times New Roman"/>
          <w:color w:val="000000"/>
          <w:sz w:val="24"/>
          <w:szCs w:val="24"/>
          <w:lang w:eastAsia="ru-RU"/>
        </w:rPr>
        <w:t xml:space="preserve">«ПРОМСВЯЗЬБАНК» (ПАО) </w:t>
      </w:r>
      <w:r w:rsidRPr="004E0455">
        <w:rPr>
          <w:rFonts w:ascii="Times New Roman" w:hAnsi="Times New Roman"/>
          <w:color w:val="000000"/>
          <w:sz w:val="24"/>
          <w:szCs w:val="24"/>
          <w:lang w:eastAsia="ru-RU"/>
        </w:rPr>
        <w:t>(далее - уполномоченный банк).</w:t>
      </w:r>
    </w:p>
    <w:p w:rsidR="007F7EAC" w:rsidRPr="00C5516E" w:rsidRDefault="007F7EAC" w:rsidP="007F7EAC">
      <w:pPr>
        <w:spacing w:after="0" w:line="240" w:lineRule="auto"/>
        <w:jc w:val="both"/>
        <w:rPr>
          <w:rFonts w:ascii="Times New Roman" w:hAnsi="Times New Roman" w:cs="Times New Roman"/>
          <w:color w:val="000000"/>
          <w:sz w:val="24"/>
          <w:szCs w:val="24"/>
        </w:rPr>
      </w:pPr>
    </w:p>
    <w:p w:rsidR="007F7EAC" w:rsidRPr="00C5516E" w:rsidRDefault="007F7EAC" w:rsidP="007F7EAC">
      <w:pPr>
        <w:pStyle w:val="ListParagraph"/>
        <w:numPr>
          <w:ilvl w:val="0"/>
          <w:numId w:val="18"/>
        </w:numPr>
        <w:spacing w:line="240" w:lineRule="auto"/>
        <w:ind w:left="0" w:firstLine="0"/>
        <w:jc w:val="both"/>
        <w:rPr>
          <w:rFonts w:ascii="Times New Roman" w:hAnsi="Times New Roman"/>
          <w:b/>
          <w:color w:val="000000"/>
          <w:sz w:val="24"/>
          <w:szCs w:val="24"/>
        </w:rPr>
      </w:pPr>
      <w:r w:rsidRPr="00C5516E">
        <w:rPr>
          <w:rFonts w:ascii="Times New Roman" w:hAnsi="Times New Roman"/>
          <w:b/>
          <w:color w:val="000000"/>
          <w:sz w:val="24"/>
          <w:szCs w:val="24"/>
        </w:rPr>
        <w:t xml:space="preserve">Требования к качеству и безопасности товара: </w:t>
      </w:r>
    </w:p>
    <w:p w:rsidR="007F7EAC" w:rsidRPr="00C5516E" w:rsidRDefault="007F7EAC" w:rsidP="007F7EAC">
      <w:pPr>
        <w:pStyle w:val="ListParagraph"/>
        <w:numPr>
          <w:ilvl w:val="1"/>
          <w:numId w:val="18"/>
        </w:numPr>
        <w:spacing w:line="240" w:lineRule="auto"/>
        <w:ind w:left="0" w:firstLine="0"/>
        <w:jc w:val="both"/>
        <w:rPr>
          <w:rFonts w:ascii="Times New Roman" w:hAnsi="Times New Roman"/>
          <w:color w:val="000000"/>
          <w:sz w:val="24"/>
          <w:szCs w:val="24"/>
        </w:rPr>
      </w:pPr>
      <w:r w:rsidRPr="00C5516E">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7F7EAC" w:rsidRPr="00C5516E" w:rsidRDefault="007F7EAC" w:rsidP="007F7EAC">
      <w:pPr>
        <w:pStyle w:val="ListParagraph"/>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национальные стандарты РФ;</w:t>
      </w:r>
    </w:p>
    <w:p w:rsidR="007F7EAC" w:rsidRPr="00C5516E" w:rsidRDefault="007F7EAC" w:rsidP="007F7EAC">
      <w:pPr>
        <w:pStyle w:val="ListParagraph"/>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правила по стандартизации, нормы и рекомендации в области стандартизации;</w:t>
      </w:r>
    </w:p>
    <w:p w:rsidR="007F7EAC" w:rsidRPr="00C5516E" w:rsidRDefault="007F7EAC" w:rsidP="007F7EAC">
      <w:pPr>
        <w:pStyle w:val="ListParagraph"/>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общероссийские классификаторы технико-экономической и социальной информации;</w:t>
      </w:r>
    </w:p>
    <w:p w:rsidR="007F7EAC" w:rsidRPr="00C5516E" w:rsidRDefault="007F7EAC" w:rsidP="007F7EAC">
      <w:pPr>
        <w:pStyle w:val="ListParagraph"/>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перевозка товара должна осуществляться в соответствии с требованиями ТУ.</w:t>
      </w:r>
    </w:p>
    <w:p w:rsidR="007F7EAC" w:rsidRPr="00C5516E" w:rsidRDefault="007F7EAC" w:rsidP="007F7EAC">
      <w:pPr>
        <w:pStyle w:val="ListParagraph"/>
        <w:numPr>
          <w:ilvl w:val="1"/>
          <w:numId w:val="18"/>
        </w:numPr>
        <w:spacing w:after="0"/>
        <w:ind w:left="0" w:firstLine="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F7EAC" w:rsidRPr="00C5516E" w:rsidRDefault="007F7EAC" w:rsidP="007F7EAC">
      <w:pPr>
        <w:pStyle w:val="ListParagraph"/>
        <w:numPr>
          <w:ilvl w:val="1"/>
          <w:numId w:val="18"/>
        </w:numPr>
        <w:spacing w:after="0"/>
        <w:ind w:left="0" w:firstLine="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7F7EAC" w:rsidRPr="00687F71" w:rsidRDefault="007F7EAC" w:rsidP="007F7EAC">
      <w:pPr>
        <w:pStyle w:val="ListParagraph"/>
        <w:numPr>
          <w:ilvl w:val="1"/>
          <w:numId w:val="18"/>
        </w:numPr>
        <w:spacing w:after="0"/>
        <w:ind w:left="0" w:firstLine="0"/>
        <w:jc w:val="both"/>
        <w:rPr>
          <w:rFonts w:ascii="Times New Roman" w:hAnsi="Times New Roman"/>
          <w:color w:val="000000"/>
          <w:sz w:val="24"/>
          <w:szCs w:val="24"/>
          <w:lang w:eastAsia="ru-RU"/>
        </w:rPr>
      </w:pPr>
      <w:r w:rsidRPr="00687F71">
        <w:rPr>
          <w:rFonts w:ascii="Times New Roman" w:hAnsi="Times New Roman"/>
          <w:color w:val="000000"/>
          <w:sz w:val="24"/>
          <w:szCs w:val="24"/>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7F7EAC" w:rsidRPr="00C5516E" w:rsidRDefault="007F7EAC" w:rsidP="007F7EAC">
      <w:pPr>
        <w:pStyle w:val="ListParagraph"/>
        <w:ind w:left="0"/>
        <w:jc w:val="both"/>
        <w:rPr>
          <w:rFonts w:ascii="Times New Roman" w:hAnsi="Times New Roman"/>
          <w:color w:val="000000"/>
          <w:sz w:val="24"/>
          <w:szCs w:val="24"/>
          <w:lang w:eastAsia="ru-RU"/>
        </w:rPr>
      </w:pPr>
    </w:p>
    <w:p w:rsidR="007F7EAC" w:rsidRPr="00C5516E" w:rsidRDefault="007F7EAC" w:rsidP="007F7EAC">
      <w:pPr>
        <w:pStyle w:val="ListParagraph"/>
        <w:numPr>
          <w:ilvl w:val="0"/>
          <w:numId w:val="18"/>
        </w:numPr>
        <w:ind w:left="0" w:firstLine="0"/>
        <w:jc w:val="both"/>
        <w:rPr>
          <w:rFonts w:ascii="Times New Roman" w:hAnsi="Times New Roman"/>
          <w:b/>
          <w:color w:val="000000"/>
          <w:sz w:val="24"/>
          <w:szCs w:val="24"/>
          <w:lang w:eastAsia="ru-RU"/>
        </w:rPr>
      </w:pPr>
      <w:r w:rsidRPr="00C5516E">
        <w:rPr>
          <w:rFonts w:ascii="Times New Roman" w:hAnsi="Times New Roman"/>
          <w:b/>
          <w:color w:val="000000"/>
          <w:sz w:val="24"/>
          <w:szCs w:val="24"/>
          <w:lang w:eastAsia="ru-RU"/>
        </w:rPr>
        <w:t>Требования к техническим характеристикам товара и условиям договора:</w:t>
      </w:r>
    </w:p>
    <w:p w:rsidR="007F7EAC" w:rsidRPr="00C5516E" w:rsidRDefault="007F7EAC" w:rsidP="007F7EAC">
      <w:pPr>
        <w:pStyle w:val="ListParagraph"/>
        <w:ind w:left="0"/>
        <w:jc w:val="both"/>
        <w:rPr>
          <w:rFonts w:ascii="Times New Roman" w:hAnsi="Times New Roman"/>
          <w:b/>
          <w:color w:val="000000"/>
          <w:sz w:val="24"/>
          <w:szCs w:val="24"/>
          <w:lang w:eastAsia="ru-RU"/>
        </w:rPr>
      </w:pPr>
      <w:r w:rsidRPr="00C5516E">
        <w:rPr>
          <w:rFonts w:ascii="Times New Roman" w:hAnsi="Times New Roman"/>
          <w:color w:val="000000"/>
          <w:sz w:val="24"/>
          <w:szCs w:val="24"/>
          <w:lang w:eastAsia="ru-RU"/>
        </w:rPr>
        <w:t>3.1. Товар должен соответствовать всем критериям, описанным в п. 2 настоящего Технического задания</w:t>
      </w:r>
      <w:r>
        <w:rPr>
          <w:rFonts w:ascii="Times New Roman" w:hAnsi="Times New Roman"/>
          <w:color w:val="000000"/>
          <w:sz w:val="24"/>
          <w:szCs w:val="24"/>
          <w:lang w:eastAsia="ru-RU"/>
        </w:rPr>
        <w:t xml:space="preserve"> и спецификации, прилагаемой к нему</w:t>
      </w:r>
      <w:r w:rsidRPr="00C5516E">
        <w:rPr>
          <w:rFonts w:ascii="Times New Roman" w:hAnsi="Times New Roman"/>
          <w:color w:val="000000"/>
          <w:sz w:val="24"/>
          <w:szCs w:val="24"/>
          <w:lang w:eastAsia="ru-RU"/>
        </w:rPr>
        <w:t>;</w:t>
      </w:r>
    </w:p>
    <w:p w:rsidR="007F7EAC" w:rsidRPr="00C5516E" w:rsidRDefault="007F7EAC" w:rsidP="007F7EAC">
      <w:pPr>
        <w:pStyle w:val="ListParagraph"/>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3.2. </w:t>
      </w:r>
      <w:r w:rsidRPr="00C5516E">
        <w:rPr>
          <w:rFonts w:ascii="Times New Roman" w:hAnsi="Times New Roman"/>
          <w:color w:val="000000"/>
          <w:sz w:val="24"/>
          <w:szCs w:val="24"/>
          <w:lang w:eastAsia="ru-RU"/>
        </w:rPr>
        <w:t>Товар должен иметь</w:t>
      </w:r>
      <w:r>
        <w:rPr>
          <w:rFonts w:ascii="Times New Roman" w:hAnsi="Times New Roman"/>
          <w:color w:val="000000"/>
          <w:sz w:val="24"/>
          <w:szCs w:val="24"/>
          <w:lang w:eastAsia="ru-RU"/>
        </w:rPr>
        <w:t xml:space="preserve"> документы, подтверждающие гарантийные обязательства поставщика</w:t>
      </w:r>
      <w:r w:rsidRPr="00C5516E">
        <w:rPr>
          <w:rFonts w:ascii="Times New Roman" w:hAnsi="Times New Roman"/>
          <w:b/>
          <w:color w:val="000000"/>
          <w:sz w:val="24"/>
          <w:szCs w:val="24"/>
          <w:lang w:eastAsia="ru-RU"/>
        </w:rPr>
        <w:t>.</w:t>
      </w:r>
    </w:p>
    <w:p w:rsidR="007F7EAC" w:rsidRPr="00C5516E" w:rsidRDefault="007F7EAC" w:rsidP="007F7EAC">
      <w:pPr>
        <w:pStyle w:val="ListParagraph"/>
        <w:ind w:left="0"/>
        <w:jc w:val="both"/>
        <w:rPr>
          <w:rFonts w:ascii="Times New Roman" w:hAnsi="Times New Roman"/>
          <w:sz w:val="24"/>
          <w:szCs w:val="24"/>
          <w:lang w:eastAsia="ru-RU"/>
        </w:rPr>
      </w:pPr>
      <w:r w:rsidRPr="00C5516E">
        <w:rPr>
          <w:rFonts w:ascii="Times New Roman" w:hAnsi="Times New Roman"/>
          <w:color w:val="000000"/>
          <w:sz w:val="24"/>
          <w:szCs w:val="24"/>
          <w:lang w:eastAsia="ru-RU"/>
        </w:rPr>
        <w:t>3.</w:t>
      </w:r>
      <w:r>
        <w:rPr>
          <w:rFonts w:ascii="Times New Roman" w:hAnsi="Times New Roman"/>
          <w:color w:val="000000"/>
          <w:sz w:val="24"/>
          <w:szCs w:val="24"/>
          <w:lang w:eastAsia="ru-RU"/>
        </w:rPr>
        <w:t>3</w:t>
      </w:r>
      <w:r w:rsidRPr="00C5516E">
        <w:rPr>
          <w:rFonts w:ascii="Times New Roman" w:hAnsi="Times New Roman"/>
          <w:color w:val="000000"/>
          <w:sz w:val="24"/>
          <w:szCs w:val="24"/>
          <w:lang w:eastAsia="ru-RU"/>
        </w:rPr>
        <w:t xml:space="preserve">. Поставка товара считается завершенной после приемки товара </w:t>
      </w:r>
      <w:r>
        <w:rPr>
          <w:rFonts w:ascii="Times New Roman" w:hAnsi="Times New Roman"/>
          <w:color w:val="000000"/>
          <w:sz w:val="24"/>
          <w:szCs w:val="24"/>
          <w:lang w:eastAsia="ru-RU"/>
        </w:rPr>
        <w:t>Покупателем на собственном складе</w:t>
      </w:r>
      <w:r w:rsidRPr="00C5516E">
        <w:rPr>
          <w:rFonts w:ascii="Times New Roman" w:hAnsi="Times New Roman"/>
          <w:color w:val="000000"/>
          <w:sz w:val="24"/>
          <w:szCs w:val="24"/>
          <w:lang w:eastAsia="ru-RU"/>
        </w:rPr>
        <w:t xml:space="preserve">, проверки работоспособности всех поставляемых изделий, </w:t>
      </w:r>
      <w:r w:rsidRPr="00C5516E">
        <w:rPr>
          <w:rFonts w:ascii="Times New Roman" w:hAnsi="Times New Roman"/>
          <w:sz w:val="24"/>
          <w:szCs w:val="24"/>
          <w:lang w:eastAsia="ru-RU"/>
        </w:rPr>
        <w:t xml:space="preserve">наличии соответствующей гарантийной и технической документации на каждую единицу поставляемого товара. Транспортировка на склад </w:t>
      </w:r>
      <w:r>
        <w:rPr>
          <w:rFonts w:ascii="Times New Roman" w:hAnsi="Times New Roman"/>
          <w:sz w:val="24"/>
          <w:szCs w:val="24"/>
          <w:lang w:eastAsia="ru-RU"/>
        </w:rPr>
        <w:t>Покупателя</w:t>
      </w:r>
      <w:r w:rsidRPr="00C5516E">
        <w:rPr>
          <w:rFonts w:ascii="Times New Roman" w:hAnsi="Times New Roman"/>
          <w:sz w:val="24"/>
          <w:szCs w:val="24"/>
          <w:lang w:eastAsia="ru-RU"/>
        </w:rPr>
        <w:t xml:space="preserve"> осуществляется за счет Поставщика. </w:t>
      </w:r>
    </w:p>
    <w:p w:rsidR="007F7EAC" w:rsidRDefault="007F7EAC" w:rsidP="007F7EAC">
      <w:pPr>
        <w:pStyle w:val="ListParagraph"/>
        <w:spacing w:after="0"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C5516E">
        <w:rPr>
          <w:rFonts w:ascii="Times New Roman" w:hAnsi="Times New Roman"/>
          <w:color w:val="000000"/>
          <w:sz w:val="24"/>
          <w:szCs w:val="24"/>
          <w:lang w:eastAsia="ru-RU"/>
        </w:rPr>
        <w:t>.</w:t>
      </w:r>
      <w:r w:rsidRPr="001150AD">
        <w:rPr>
          <w:rFonts w:ascii="Arial CYR" w:hAnsi="Arial CYR" w:cs="Arial CYR"/>
          <w:color w:val="000000"/>
          <w:sz w:val="20"/>
          <w:szCs w:val="20"/>
          <w:lang w:eastAsia="ru-RU"/>
        </w:rPr>
        <w:t xml:space="preserve"> </w:t>
      </w:r>
      <w:proofErr w:type="gramStart"/>
      <w:r w:rsidRPr="001150AD">
        <w:rPr>
          <w:rFonts w:ascii="Times New Roman" w:hAnsi="Times New Roman"/>
          <w:color w:val="000000"/>
          <w:sz w:val="24"/>
          <w:szCs w:val="24"/>
          <w:lang w:eastAsia="ru-RU"/>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w:t>
      </w:r>
      <w:r w:rsidRPr="009765B1">
        <w:rPr>
          <w:rFonts w:ascii="Times New Roman" w:hAnsi="Times New Roman"/>
          <w:color w:val="000000"/>
          <w:sz w:val="24"/>
          <w:szCs w:val="24"/>
          <w:lang w:eastAsia="ru-RU"/>
        </w:rPr>
        <w:t>Товар в течение 30 (тридцать)</w:t>
      </w:r>
      <w:r w:rsidRPr="001150AD">
        <w:rPr>
          <w:rFonts w:ascii="Times New Roman" w:hAnsi="Times New Roman"/>
          <w:color w:val="000000"/>
          <w:sz w:val="24"/>
          <w:szCs w:val="24"/>
          <w:lang w:eastAsia="ru-RU"/>
        </w:rPr>
        <w:t xml:space="preserve">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1150AD">
        <w:rPr>
          <w:rFonts w:ascii="Times New Roman" w:hAnsi="Times New Roman"/>
          <w:color w:val="000000"/>
          <w:sz w:val="24"/>
          <w:szCs w:val="24"/>
          <w:lang w:eastAsia="ru-RU"/>
        </w:rPr>
        <w:t xml:space="preserve"> невозможности их устранения на месте. Расходы, связанные с устранением недостатков Товара и некомплектности, несет Поставщик.</w:t>
      </w:r>
    </w:p>
    <w:p w:rsidR="007F7EAC" w:rsidRDefault="007F7EAC" w:rsidP="007F7EA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16567B">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16567B">
        <w:rPr>
          <w:rFonts w:ascii="Times New Roman" w:hAnsi="Times New Roman" w:cs="Times New Roman"/>
          <w:color w:val="000000"/>
          <w:sz w:val="24"/>
          <w:szCs w:val="24"/>
          <w:lang w:eastAsia="ru-RU"/>
        </w:rPr>
        <w:t>.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№-6 от 15.06.1965г и № 7 от 25.04.1966г (в редакции от 14.11.1974г с изм. от 22.10.1997г), в части</w:t>
      </w:r>
      <w:r>
        <w:rPr>
          <w:rFonts w:ascii="Times New Roman" w:hAnsi="Times New Roman" w:cs="Times New Roman"/>
          <w:color w:val="000000"/>
          <w:sz w:val="24"/>
          <w:szCs w:val="24"/>
          <w:lang w:eastAsia="ru-RU"/>
        </w:rPr>
        <w:t>,</w:t>
      </w:r>
      <w:r w:rsidRPr="0016567B">
        <w:rPr>
          <w:rFonts w:ascii="Times New Roman" w:hAnsi="Times New Roman" w:cs="Times New Roman"/>
          <w:color w:val="000000"/>
          <w:sz w:val="24"/>
          <w:szCs w:val="24"/>
          <w:lang w:eastAsia="ru-RU"/>
        </w:rPr>
        <w:t xml:space="preserve"> не противоречащей законодательству РФ.</w:t>
      </w:r>
    </w:p>
    <w:p w:rsidR="007F7EAC" w:rsidRPr="0079530E" w:rsidRDefault="007F7EAC" w:rsidP="007F7EAC">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gramStart"/>
      <w:r w:rsidRPr="0079530E">
        <w:rPr>
          <w:rFonts w:ascii="Times New Roman" w:hAnsi="Times New Roman" w:cs="Times New Roman"/>
          <w:color w:val="000000"/>
          <w:sz w:val="24"/>
          <w:szCs w:val="24"/>
          <w:lang w:eastAsia="ru-RU"/>
        </w:rPr>
        <w:t>3.6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79530E">
        <w:rPr>
          <w:rFonts w:ascii="Times New Roman" w:hAnsi="Times New Roman" w:cs="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7F7EAC" w:rsidRDefault="007F7EAC" w:rsidP="007F7EAC">
      <w:pPr>
        <w:pStyle w:val="ListParagraph"/>
        <w:ind w:left="0"/>
        <w:jc w:val="both"/>
        <w:rPr>
          <w:rFonts w:ascii="Times New Roman" w:hAnsi="Times New Roman"/>
          <w:color w:val="000000"/>
          <w:sz w:val="24"/>
          <w:szCs w:val="24"/>
          <w:lang w:eastAsia="ru-RU"/>
        </w:rPr>
      </w:pPr>
    </w:p>
    <w:p w:rsidR="007F7EAC" w:rsidRPr="00C5516E" w:rsidRDefault="007F7EAC" w:rsidP="007F7EAC">
      <w:pPr>
        <w:pStyle w:val="ListParagraph"/>
        <w:numPr>
          <w:ilvl w:val="0"/>
          <w:numId w:val="18"/>
        </w:numPr>
        <w:ind w:left="0" w:firstLine="0"/>
        <w:jc w:val="both"/>
        <w:rPr>
          <w:rFonts w:ascii="Times New Roman" w:hAnsi="Times New Roman"/>
          <w:b/>
          <w:color w:val="000000"/>
          <w:sz w:val="24"/>
          <w:szCs w:val="24"/>
          <w:lang w:eastAsia="ru-RU"/>
        </w:rPr>
      </w:pPr>
      <w:r w:rsidRPr="00C5516E">
        <w:rPr>
          <w:rFonts w:ascii="Times New Roman" w:hAnsi="Times New Roman"/>
          <w:b/>
          <w:color w:val="000000"/>
          <w:sz w:val="24"/>
          <w:szCs w:val="24"/>
          <w:lang w:eastAsia="ru-RU"/>
        </w:rPr>
        <w:t>Гарантийные обязательства:</w:t>
      </w:r>
    </w:p>
    <w:p w:rsidR="007F7EAC" w:rsidRPr="00C5516E" w:rsidRDefault="007F7EAC" w:rsidP="007F7EA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4.</w:t>
      </w:r>
      <w:r>
        <w:rPr>
          <w:rFonts w:ascii="Times New Roman" w:hAnsi="Times New Roman"/>
          <w:color w:val="000000"/>
          <w:sz w:val="24"/>
          <w:szCs w:val="24"/>
        </w:rPr>
        <w:t>1</w:t>
      </w:r>
      <w:r w:rsidRPr="00C5516E">
        <w:rPr>
          <w:rFonts w:ascii="Times New Roman" w:hAnsi="Times New Roman"/>
          <w:color w:val="000000"/>
          <w:sz w:val="24"/>
          <w:szCs w:val="24"/>
        </w:rPr>
        <w:t xml:space="preserve">. </w:t>
      </w:r>
      <w:r w:rsidRPr="00C5516E">
        <w:rPr>
          <w:rFonts w:ascii="Times New Roman" w:hAnsi="Times New Roman"/>
          <w:b/>
          <w:color w:val="000000"/>
          <w:sz w:val="24"/>
          <w:szCs w:val="24"/>
        </w:rPr>
        <w:t>Гарантийные сроки для поставляемого товара</w:t>
      </w:r>
      <w:r w:rsidRPr="00C5516E">
        <w:rPr>
          <w:rFonts w:ascii="Times New Roman" w:hAnsi="Times New Roman"/>
          <w:color w:val="000000"/>
          <w:sz w:val="24"/>
          <w:szCs w:val="24"/>
        </w:rPr>
        <w:t>:</w:t>
      </w:r>
    </w:p>
    <w:p w:rsidR="007F7EAC" w:rsidRPr="00C5516E" w:rsidRDefault="007F7EAC" w:rsidP="007F7EAC">
      <w:pPr>
        <w:pStyle w:val="ListParagraph"/>
        <w:ind w:left="0"/>
        <w:jc w:val="both"/>
        <w:rPr>
          <w:rFonts w:ascii="Times New Roman" w:hAnsi="Times New Roman"/>
          <w:b/>
          <w:color w:val="000000"/>
          <w:sz w:val="24"/>
          <w:szCs w:val="24"/>
          <w:lang w:eastAsia="ru-RU"/>
        </w:rPr>
      </w:pPr>
      <w:r w:rsidRPr="00E57188">
        <w:rPr>
          <w:rFonts w:ascii="Times New Roman" w:hAnsi="Times New Roman"/>
          <w:color w:val="000000"/>
          <w:sz w:val="24"/>
          <w:szCs w:val="24"/>
        </w:rPr>
        <w:t xml:space="preserve">Гарантийный срок на </w:t>
      </w:r>
      <w:r>
        <w:rPr>
          <w:rFonts w:ascii="Times New Roman" w:hAnsi="Times New Roman"/>
          <w:color w:val="000000"/>
          <w:sz w:val="24"/>
          <w:szCs w:val="24"/>
        </w:rPr>
        <w:t>поставляемый товар</w:t>
      </w:r>
      <w:r w:rsidRPr="00E57188">
        <w:rPr>
          <w:rFonts w:ascii="Times New Roman" w:hAnsi="Times New Roman"/>
          <w:color w:val="000000"/>
          <w:sz w:val="24"/>
          <w:szCs w:val="24"/>
        </w:rPr>
        <w:t xml:space="preserve"> должен составлять не менее 12 месяцев с момента поставки.</w:t>
      </w:r>
    </w:p>
    <w:p w:rsidR="007F7EAC" w:rsidRDefault="007F7EAC" w:rsidP="007F7EAC">
      <w:pPr>
        <w:pStyle w:val="ListParagraph"/>
        <w:spacing w:line="240" w:lineRule="auto"/>
        <w:ind w:left="0"/>
        <w:jc w:val="both"/>
        <w:rPr>
          <w:rFonts w:ascii="Times New Roman" w:hAnsi="Times New Roman"/>
          <w:color w:val="000000"/>
          <w:sz w:val="24"/>
          <w:szCs w:val="24"/>
        </w:rPr>
      </w:pPr>
      <w:r w:rsidRPr="009C6FE2">
        <w:rPr>
          <w:rFonts w:ascii="Times New Roman" w:hAnsi="Times New Roman"/>
          <w:color w:val="000000"/>
          <w:sz w:val="24"/>
          <w:szCs w:val="24"/>
        </w:rPr>
        <w:t>4.2. Товар должен быть новым, произведен не ранее 20</w:t>
      </w:r>
      <w:r>
        <w:rPr>
          <w:rFonts w:ascii="Times New Roman" w:hAnsi="Times New Roman"/>
          <w:color w:val="000000"/>
          <w:sz w:val="24"/>
          <w:szCs w:val="24"/>
        </w:rPr>
        <w:t>22</w:t>
      </w:r>
      <w:r w:rsidRPr="009C6FE2">
        <w:rPr>
          <w:rFonts w:ascii="Times New Roman" w:hAnsi="Times New Roman"/>
          <w:color w:val="000000"/>
          <w:sz w:val="24"/>
          <w:szCs w:val="24"/>
        </w:rPr>
        <w:t xml:space="preserve"> года</w:t>
      </w:r>
    </w:p>
    <w:p w:rsidR="007F7EAC" w:rsidRDefault="007F7EAC" w:rsidP="007F7EAC">
      <w:pPr>
        <w:pStyle w:val="ListParagraph"/>
        <w:spacing w:line="240" w:lineRule="auto"/>
        <w:ind w:left="0"/>
        <w:jc w:val="both"/>
        <w:rPr>
          <w:rFonts w:ascii="Times New Roman" w:hAnsi="Times New Roman"/>
          <w:color w:val="000000"/>
          <w:sz w:val="24"/>
          <w:szCs w:val="24"/>
        </w:rPr>
      </w:pPr>
    </w:p>
    <w:p w:rsidR="007F7EAC" w:rsidRDefault="007F7EAC" w:rsidP="007F7EAC">
      <w:pPr>
        <w:pStyle w:val="ListParagraph"/>
        <w:spacing w:line="240" w:lineRule="auto"/>
        <w:ind w:left="0"/>
        <w:jc w:val="both"/>
        <w:rPr>
          <w:rFonts w:ascii="Times New Roman" w:hAnsi="Times New Roman"/>
          <w:color w:val="000000"/>
          <w:sz w:val="24"/>
          <w:szCs w:val="24"/>
        </w:rPr>
      </w:pPr>
    </w:p>
    <w:p w:rsidR="007F7EAC" w:rsidRDefault="007F7EAC" w:rsidP="007F7EAC">
      <w:pPr>
        <w:pStyle w:val="ListParagraph"/>
        <w:spacing w:line="240" w:lineRule="auto"/>
        <w:ind w:left="0"/>
        <w:jc w:val="both"/>
        <w:rPr>
          <w:rFonts w:ascii="Times New Roman" w:hAnsi="Times New Roman"/>
          <w:color w:val="000000"/>
          <w:sz w:val="24"/>
          <w:szCs w:val="24"/>
        </w:rPr>
      </w:pPr>
    </w:p>
    <w:p w:rsidR="007F7EAC" w:rsidRPr="00C5516E" w:rsidRDefault="007F7EAC" w:rsidP="007F7EAC">
      <w:pPr>
        <w:pStyle w:val="ListParagraph"/>
        <w:numPr>
          <w:ilvl w:val="0"/>
          <w:numId w:val="18"/>
        </w:numPr>
        <w:spacing w:line="240" w:lineRule="auto"/>
        <w:ind w:left="0" w:firstLine="0"/>
        <w:jc w:val="both"/>
        <w:rPr>
          <w:rFonts w:ascii="Times New Roman" w:hAnsi="Times New Roman"/>
          <w:b/>
          <w:color w:val="000000"/>
          <w:sz w:val="24"/>
          <w:szCs w:val="24"/>
        </w:rPr>
      </w:pPr>
      <w:r w:rsidRPr="00C5516E">
        <w:rPr>
          <w:rFonts w:ascii="Times New Roman" w:hAnsi="Times New Roman"/>
          <w:b/>
          <w:color w:val="000000"/>
          <w:sz w:val="24"/>
          <w:szCs w:val="24"/>
        </w:rPr>
        <w:t>Требования к Поставщику:</w:t>
      </w:r>
    </w:p>
    <w:p w:rsidR="007F7EAC" w:rsidRPr="00C5516E" w:rsidRDefault="007F7EAC" w:rsidP="007F7EA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 xml:space="preserve">5.1. Поставщик должен </w:t>
      </w:r>
      <w:r w:rsidRPr="003167C5">
        <w:rPr>
          <w:rFonts w:ascii="Times New Roman" w:hAnsi="Times New Roman"/>
          <w:color w:val="000000"/>
          <w:sz w:val="24"/>
          <w:szCs w:val="24"/>
          <w:lang w:eastAsia="ru-RU"/>
        </w:rPr>
        <w:t>быть зарегистрирован в ЕГРЮЛ или ЕГРИП в соответствии с требованиями законодательства РФ и</w:t>
      </w:r>
      <w:r>
        <w:rPr>
          <w:rFonts w:ascii="Arial CYR" w:hAnsi="Arial CYR" w:cs="Arial CYR"/>
          <w:color w:val="000000"/>
          <w:sz w:val="20"/>
          <w:szCs w:val="20"/>
          <w:lang w:eastAsia="ru-RU"/>
        </w:rPr>
        <w:t xml:space="preserve"> </w:t>
      </w:r>
      <w:r w:rsidRPr="00C5516E">
        <w:rPr>
          <w:rFonts w:ascii="Times New Roman" w:hAnsi="Times New Roman"/>
          <w:color w:val="000000"/>
          <w:sz w:val="24"/>
          <w:szCs w:val="24"/>
        </w:rPr>
        <w:t>обладать гражданской правоспособностью в полном объеме для заключения и исполнения Договора.</w:t>
      </w:r>
    </w:p>
    <w:p w:rsidR="007F7EAC" w:rsidRPr="00C5516E" w:rsidRDefault="007F7EAC" w:rsidP="007F7EA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5.2. Не должен находиться в процессе ликвидации, банкротства и на его имущество не должен быть наложен арест.</w:t>
      </w:r>
    </w:p>
    <w:p w:rsidR="007F7EAC" w:rsidRPr="00C5516E" w:rsidRDefault="007F7EAC" w:rsidP="007F7EA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5.3. Иметь соответствующие разрешительные документы на исполнение услуг по договору.</w:t>
      </w:r>
    </w:p>
    <w:p w:rsidR="007F7EAC" w:rsidRPr="00C5516E" w:rsidRDefault="007F7EAC" w:rsidP="007F7EA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5.4. Обладать необходимыми профессиональными знаниями, опытом и репутацией;</w:t>
      </w:r>
    </w:p>
    <w:p w:rsidR="007F7EAC" w:rsidRPr="00C5516E" w:rsidRDefault="007F7EAC" w:rsidP="007F7EA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5.5. Иметь ресурсные возможности (финансовые, материально-технические, трудовые);</w:t>
      </w:r>
    </w:p>
    <w:p w:rsidR="007F7EAC" w:rsidRDefault="007F7EAC" w:rsidP="007F7EAC">
      <w:pPr>
        <w:pStyle w:val="ListParagraph"/>
        <w:ind w:left="0"/>
        <w:jc w:val="both"/>
        <w:rPr>
          <w:rFonts w:ascii="Times New Roman" w:hAnsi="Times New Roman"/>
          <w:color w:val="000000"/>
          <w:sz w:val="24"/>
          <w:szCs w:val="24"/>
        </w:rPr>
      </w:pPr>
      <w:r w:rsidRPr="00C5516E">
        <w:rPr>
          <w:rFonts w:ascii="Times New Roman" w:hAnsi="Times New Roman"/>
          <w:color w:val="000000"/>
          <w:sz w:val="24"/>
          <w:szCs w:val="24"/>
        </w:rPr>
        <w:t>5.6. Обеспечить способность выполнения обязательств по договору в требуемые сроки и с должным качеством.</w:t>
      </w:r>
    </w:p>
    <w:p w:rsidR="007F7EAC" w:rsidRDefault="007F7EAC" w:rsidP="007F7EAC">
      <w:pPr>
        <w:pStyle w:val="ListParagraph"/>
        <w:ind w:left="0"/>
        <w:rPr>
          <w:rFonts w:ascii="Times New Roman" w:hAnsi="Times New Roman"/>
          <w:color w:val="000000"/>
          <w:sz w:val="24"/>
          <w:szCs w:val="24"/>
        </w:rPr>
      </w:pPr>
      <w:r w:rsidRPr="00283335">
        <w:rPr>
          <w:rFonts w:ascii="Times New Roman" w:hAnsi="Times New Roman"/>
          <w:color w:val="000000"/>
          <w:sz w:val="24"/>
          <w:szCs w:val="24"/>
          <w:lang w:eastAsia="ru-RU"/>
        </w:rPr>
        <w:t>5.7. Обладать необходимыми профессиональными знаниями, опытом и репутацией;</w:t>
      </w:r>
      <w:r>
        <w:rPr>
          <w:rFonts w:ascii="Arial CYR" w:hAnsi="Arial CYR" w:cs="Arial CYR"/>
          <w:color w:val="000000"/>
          <w:sz w:val="20"/>
          <w:szCs w:val="20"/>
          <w:lang w:eastAsia="ru-RU"/>
        </w:rPr>
        <w:br/>
      </w:r>
      <w:r w:rsidRPr="00283335">
        <w:rPr>
          <w:rFonts w:ascii="Times New Roman" w:hAnsi="Times New Roman"/>
          <w:color w:val="000000"/>
          <w:sz w:val="24"/>
          <w:szCs w:val="24"/>
          <w:lang w:eastAsia="ru-RU"/>
        </w:rPr>
        <w:t>5.8. Является добросовестным налогоплательщиком (своевременно и полно исчисляет и уплачивает</w:t>
      </w:r>
      <w:r>
        <w:rPr>
          <w:rFonts w:ascii="Times New Roman" w:hAnsi="Times New Roman"/>
          <w:color w:val="000000"/>
          <w:sz w:val="24"/>
          <w:szCs w:val="24"/>
          <w:lang w:eastAsia="ru-RU"/>
        </w:rPr>
        <w:t xml:space="preserve"> </w:t>
      </w:r>
      <w:r w:rsidRPr="00283335">
        <w:rPr>
          <w:rFonts w:ascii="Times New Roman" w:hAnsi="Times New Roman"/>
          <w:color w:val="000000"/>
          <w:sz w:val="24"/>
          <w:szCs w:val="24"/>
          <w:lang w:eastAsia="ru-RU"/>
        </w:rPr>
        <w:t>налоги);</w:t>
      </w:r>
      <w:r>
        <w:rPr>
          <w:rFonts w:ascii="Arial CYR" w:hAnsi="Arial CYR" w:cs="Arial CYR"/>
          <w:color w:val="000000"/>
          <w:sz w:val="20"/>
          <w:szCs w:val="20"/>
          <w:lang w:eastAsia="ru-RU"/>
        </w:rPr>
        <w:br/>
      </w:r>
      <w:r w:rsidRPr="00283335">
        <w:rPr>
          <w:rFonts w:ascii="Times New Roman" w:hAnsi="Times New Roman"/>
          <w:color w:val="000000"/>
          <w:sz w:val="24"/>
          <w:szCs w:val="24"/>
          <w:lang w:eastAsia="ru-RU"/>
        </w:rPr>
        <w:t>5.9. Не искажает факты хозяйственной жизни и не ведет фиктивный документооборот;</w:t>
      </w:r>
      <w:r>
        <w:rPr>
          <w:rFonts w:ascii="Arial CYR" w:hAnsi="Arial CYR" w:cs="Arial CYR"/>
          <w:color w:val="000000"/>
          <w:sz w:val="20"/>
          <w:szCs w:val="20"/>
          <w:lang w:eastAsia="ru-RU"/>
        </w:rPr>
        <w:br/>
      </w:r>
      <w:r w:rsidRPr="00C029AF">
        <w:rPr>
          <w:rFonts w:ascii="Times New Roman" w:hAnsi="Times New Roman"/>
          <w:color w:val="000000"/>
          <w:sz w:val="24"/>
          <w:szCs w:val="24"/>
          <w:lang w:eastAsia="ru-RU"/>
        </w:rPr>
        <w:t>5.10. Не совершает сделки/операции, с целью неуплаты или неполной оплаты и/или зачета/возврата суммы налога;</w:t>
      </w:r>
      <w:r>
        <w:rPr>
          <w:rFonts w:ascii="Arial CYR" w:hAnsi="Arial CYR" w:cs="Arial CYR"/>
          <w:color w:val="000000"/>
          <w:sz w:val="20"/>
          <w:szCs w:val="20"/>
          <w:lang w:eastAsia="ru-RU"/>
        </w:rPr>
        <w:br/>
      </w:r>
      <w:r w:rsidRPr="00C029AF">
        <w:rPr>
          <w:rFonts w:ascii="Times New Roman" w:hAnsi="Times New Roman"/>
          <w:color w:val="000000"/>
          <w:sz w:val="24"/>
          <w:szCs w:val="24"/>
          <w:lang w:eastAsia="ru-RU"/>
        </w:rPr>
        <w:t xml:space="preserve">5.11. В </w:t>
      </w:r>
      <w:proofErr w:type="gramStart"/>
      <w:r w:rsidRPr="00C029AF">
        <w:rPr>
          <w:rFonts w:ascii="Times New Roman" w:hAnsi="Times New Roman"/>
          <w:color w:val="000000"/>
          <w:sz w:val="24"/>
          <w:szCs w:val="24"/>
          <w:lang w:eastAsia="ru-RU"/>
        </w:rPr>
        <w:t>составе</w:t>
      </w:r>
      <w:proofErr w:type="gramEnd"/>
      <w:r w:rsidRPr="00C029AF">
        <w:rPr>
          <w:rFonts w:ascii="Times New Roman" w:hAnsi="Times New Roman"/>
          <w:color w:val="000000"/>
          <w:sz w:val="24"/>
          <w:szCs w:val="24"/>
          <w:lang w:eastAsia="ru-RU"/>
        </w:rPr>
        <w:t xml:space="preserve"> исполнительного органа нет дисквалифицированных лиц</w:t>
      </w:r>
      <w:r w:rsidRPr="00C029AF">
        <w:rPr>
          <w:rFonts w:ascii="Times New Roman" w:hAnsi="Times New Roman"/>
          <w:color w:val="000000"/>
          <w:sz w:val="24"/>
          <w:szCs w:val="24"/>
          <w:lang w:eastAsia="ru-RU"/>
        </w:rPr>
        <w:br/>
        <w:t xml:space="preserve">5.12. </w:t>
      </w:r>
      <w:proofErr w:type="gramStart"/>
      <w:r w:rsidRPr="00C029AF">
        <w:rPr>
          <w:rFonts w:ascii="Times New Roman" w:hAnsi="Times New Roman"/>
          <w:color w:val="000000"/>
          <w:sz w:val="24"/>
          <w:szCs w:val="24"/>
          <w:lang w:eastAsia="ru-RU"/>
        </w:rPr>
        <w:t>Способен</w:t>
      </w:r>
      <w:proofErr w:type="gramEnd"/>
      <w:r w:rsidRPr="00C029AF">
        <w:rPr>
          <w:rFonts w:ascii="Times New Roman" w:hAnsi="Times New Roman"/>
          <w:color w:val="000000"/>
          <w:sz w:val="24"/>
          <w:szCs w:val="24"/>
          <w:lang w:eastAsia="ru-RU"/>
        </w:rPr>
        <w:t xml:space="preserve"> выполнить обязательства по договору в требуемые сроки и с должным качеством.</w:t>
      </w:r>
      <w:r w:rsidRPr="00C029AF">
        <w:rPr>
          <w:rFonts w:ascii="Times New Roman" w:hAnsi="Times New Roman"/>
          <w:color w:val="000000"/>
          <w:sz w:val="24"/>
          <w:szCs w:val="24"/>
          <w:lang w:eastAsia="ru-RU"/>
        </w:rPr>
        <w:br/>
        <w:t>5.13. Соответствует требованиям, указанным в документации о закупке.</w:t>
      </w:r>
    </w:p>
    <w:p w:rsidR="007F7EAC" w:rsidRDefault="007F7EAC" w:rsidP="007F7EAC">
      <w:pPr>
        <w:pStyle w:val="ListParagraph"/>
        <w:ind w:left="0"/>
        <w:jc w:val="both"/>
        <w:rPr>
          <w:rFonts w:ascii="Times New Roman" w:hAnsi="Times New Roman"/>
          <w:color w:val="000000"/>
          <w:sz w:val="24"/>
          <w:szCs w:val="24"/>
        </w:rPr>
      </w:pPr>
    </w:p>
    <w:p w:rsidR="007F7EAC" w:rsidRPr="00872015" w:rsidRDefault="007F7EAC" w:rsidP="007F7EAC">
      <w:pPr>
        <w:pStyle w:val="ListParagraph"/>
        <w:numPr>
          <w:ilvl w:val="0"/>
          <w:numId w:val="18"/>
        </w:numPr>
        <w:spacing w:line="240" w:lineRule="auto"/>
        <w:ind w:left="0" w:firstLine="0"/>
        <w:jc w:val="both"/>
        <w:rPr>
          <w:rFonts w:ascii="Times New Roman" w:hAnsi="Times New Roman"/>
          <w:b/>
          <w:color w:val="000000"/>
          <w:sz w:val="24"/>
          <w:szCs w:val="24"/>
        </w:rPr>
      </w:pPr>
      <w:r w:rsidRPr="00872015">
        <w:rPr>
          <w:rFonts w:ascii="Times New Roman" w:hAnsi="Times New Roman"/>
          <w:b/>
          <w:color w:val="000000"/>
          <w:sz w:val="24"/>
          <w:szCs w:val="24"/>
        </w:rPr>
        <w:t>Порядок оплаты:</w:t>
      </w:r>
    </w:p>
    <w:p w:rsidR="007F7EAC" w:rsidRPr="00916754" w:rsidRDefault="007F7EAC" w:rsidP="007F7EAC">
      <w:pPr>
        <w:ind w:hanging="11"/>
        <w:contextualSpacing/>
        <w:jc w:val="both"/>
        <w:rPr>
          <w:rFonts w:ascii="Times New Roman" w:hAnsi="Times New Roman" w:cs="Times New Roman"/>
          <w:color w:val="000000"/>
          <w:sz w:val="24"/>
          <w:szCs w:val="24"/>
        </w:rPr>
      </w:pPr>
      <w:r w:rsidRPr="00916754">
        <w:rPr>
          <w:rFonts w:ascii="Times New Roman" w:hAnsi="Times New Roman" w:cs="Times New Roman"/>
          <w:color w:val="000000"/>
          <w:sz w:val="24"/>
          <w:szCs w:val="24"/>
        </w:rPr>
        <w:t xml:space="preserve">6.1 Аванс в размере </w:t>
      </w:r>
      <w:r>
        <w:rPr>
          <w:rFonts w:ascii="Times New Roman" w:hAnsi="Times New Roman" w:cs="Times New Roman"/>
          <w:color w:val="000000"/>
          <w:sz w:val="24"/>
          <w:szCs w:val="24"/>
        </w:rPr>
        <w:t>5</w:t>
      </w:r>
      <w:r w:rsidRPr="00916754">
        <w:rPr>
          <w:rFonts w:ascii="Times New Roman" w:hAnsi="Times New Roman" w:cs="Times New Roman"/>
          <w:color w:val="000000"/>
          <w:sz w:val="24"/>
          <w:szCs w:val="24"/>
        </w:rPr>
        <w:t>0% после подписания договора и соответствующей спецификации товара и получения от Поставщика счета со ссылкой на номер и дату договора, а также на номер и дату спецификации,</w:t>
      </w:r>
    </w:p>
    <w:p w:rsidR="007F7EAC" w:rsidRDefault="007F7EAC" w:rsidP="007F7EAC">
      <w:pPr>
        <w:ind w:hanging="11"/>
        <w:contextualSpacing/>
        <w:jc w:val="both"/>
        <w:rPr>
          <w:rFonts w:ascii="Times New Roman" w:hAnsi="Times New Roman"/>
        </w:rPr>
      </w:pPr>
      <w:r w:rsidRPr="00916754">
        <w:rPr>
          <w:rFonts w:ascii="Times New Roman" w:hAnsi="Times New Roman" w:cs="Times New Roman"/>
          <w:color w:val="000000"/>
          <w:sz w:val="24"/>
          <w:szCs w:val="24"/>
        </w:rPr>
        <w:t xml:space="preserve">6.2 Окончательный расчет производится в течение 30 </w:t>
      </w:r>
      <w:r>
        <w:rPr>
          <w:rFonts w:ascii="Times New Roman" w:hAnsi="Times New Roman" w:cs="Times New Roman"/>
          <w:color w:val="000000"/>
          <w:sz w:val="24"/>
          <w:szCs w:val="24"/>
        </w:rPr>
        <w:t>рабочих</w:t>
      </w:r>
      <w:r w:rsidRPr="00916754">
        <w:rPr>
          <w:rFonts w:ascii="Times New Roman" w:hAnsi="Times New Roman" w:cs="Times New Roman"/>
          <w:color w:val="000000"/>
          <w:sz w:val="24"/>
          <w:szCs w:val="24"/>
        </w:rPr>
        <w:t xml:space="preserve"> дней с момента </w:t>
      </w:r>
      <w:r>
        <w:rPr>
          <w:rFonts w:ascii="Times New Roman" w:hAnsi="Times New Roman" w:cs="Times New Roman"/>
          <w:color w:val="000000"/>
          <w:sz w:val="24"/>
          <w:szCs w:val="24"/>
        </w:rPr>
        <w:t>приёмки по количеству и качеству</w:t>
      </w:r>
      <w:r w:rsidRPr="00916754">
        <w:rPr>
          <w:rFonts w:ascii="Times New Roman" w:hAnsi="Times New Roman" w:cs="Times New Roman"/>
          <w:color w:val="000000"/>
          <w:sz w:val="24"/>
          <w:szCs w:val="24"/>
        </w:rPr>
        <w:t>. Оплата производится на основании счета, выставленного Поставщиком</w:t>
      </w:r>
      <w:r w:rsidRPr="00AE0C17">
        <w:rPr>
          <w:rFonts w:ascii="Times New Roman" w:hAnsi="Times New Roman"/>
        </w:rPr>
        <w:t xml:space="preserve">. </w:t>
      </w:r>
    </w:p>
    <w:p w:rsidR="007F7EAC" w:rsidRPr="00A635DC" w:rsidRDefault="007F7EAC" w:rsidP="007F7EAC">
      <w:pPr>
        <w:ind w:hanging="11"/>
        <w:contextualSpacing/>
        <w:jc w:val="both"/>
        <w:rPr>
          <w:rFonts w:ascii="Times New Roman" w:hAnsi="Times New Roman" w:cs="Times New Roman"/>
          <w:sz w:val="24"/>
          <w:szCs w:val="24"/>
        </w:rPr>
      </w:pPr>
      <w:r w:rsidRPr="00A635DC">
        <w:rPr>
          <w:rFonts w:ascii="Times New Roman" w:hAnsi="Times New Roman" w:cs="Times New Roman"/>
          <w:color w:val="000000"/>
          <w:sz w:val="24"/>
          <w:szCs w:val="24"/>
          <w:lang w:eastAsia="ru-RU"/>
        </w:rPr>
        <w:t>6.3. Общая стоимость по договору считается оплаченной с момента списания денежных средств с отдельного счета Покупателя.</w:t>
      </w:r>
      <w:r>
        <w:rPr>
          <w:rFonts w:ascii="Times New Roman" w:hAnsi="Times New Roman" w:cs="Times New Roman"/>
          <w:color w:val="000000"/>
          <w:sz w:val="24"/>
          <w:szCs w:val="24"/>
          <w:lang w:eastAsia="ru-RU"/>
        </w:rPr>
        <w:t xml:space="preserve"> </w:t>
      </w:r>
      <w:r w:rsidRPr="00A635DC">
        <w:rPr>
          <w:rFonts w:ascii="Times New Roman" w:hAnsi="Times New Roman" w:cs="Times New Roman"/>
          <w:color w:val="000000"/>
          <w:sz w:val="24"/>
          <w:szCs w:val="24"/>
          <w:lang w:eastAsia="ru-RU"/>
        </w:rPr>
        <w:t xml:space="preserve">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635DC">
        <w:rPr>
          <w:rFonts w:ascii="Times New Roman" w:hAnsi="Times New Roman" w:cs="Times New Roman"/>
          <w:color w:val="000000"/>
          <w:sz w:val="24"/>
          <w:szCs w:val="24"/>
          <w:lang w:eastAsia="ru-RU"/>
        </w:rPr>
        <w:t>расходы</w:t>
      </w:r>
      <w:proofErr w:type="gramEnd"/>
      <w:r w:rsidRPr="00A635DC">
        <w:rPr>
          <w:rFonts w:ascii="Times New Roman" w:hAnsi="Times New Roman" w:cs="Times New Roman"/>
          <w:color w:val="000000"/>
          <w:sz w:val="24"/>
          <w:szCs w:val="24"/>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r w:rsidRPr="00A635DC">
        <w:rPr>
          <w:rFonts w:ascii="Times New Roman" w:hAnsi="Times New Roman" w:cs="Times New Roman"/>
          <w:color w:val="000000"/>
          <w:sz w:val="24"/>
          <w:szCs w:val="24"/>
          <w:lang w:eastAsia="ru-RU"/>
        </w:rPr>
        <w:br/>
      </w:r>
      <w:r>
        <w:rPr>
          <w:rFonts w:ascii="Times New Roman" w:hAnsi="Times New Roman" w:cs="Times New Roman"/>
          <w:color w:val="000000"/>
          <w:sz w:val="24"/>
          <w:szCs w:val="24"/>
          <w:lang w:eastAsia="ru-RU"/>
        </w:rPr>
        <w:t xml:space="preserve">6.4. </w:t>
      </w:r>
      <w:r w:rsidRPr="00A635DC">
        <w:rPr>
          <w:rFonts w:ascii="Times New Roman" w:hAnsi="Times New Roman" w:cs="Times New Roman"/>
          <w:color w:val="000000"/>
          <w:sz w:val="24"/>
          <w:szCs w:val="24"/>
          <w:lang w:eastAsia="ru-RU"/>
        </w:rPr>
        <w:t>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F7EAC" w:rsidRDefault="007F7EAC" w:rsidP="007F7EAC">
      <w:pPr>
        <w:ind w:hanging="11"/>
        <w:contextualSpacing/>
        <w:jc w:val="both"/>
        <w:rPr>
          <w:rFonts w:ascii="Times New Roman" w:hAnsi="Times New Roman"/>
        </w:rPr>
      </w:pPr>
    </w:p>
    <w:p w:rsidR="007F7EAC" w:rsidRPr="00C70AF1" w:rsidRDefault="007F7EAC" w:rsidP="007F7EAC">
      <w:pPr>
        <w:pStyle w:val="ListParagraph"/>
        <w:numPr>
          <w:ilvl w:val="0"/>
          <w:numId w:val="18"/>
        </w:numPr>
        <w:spacing w:after="0" w:line="240" w:lineRule="auto"/>
        <w:ind w:left="0" w:firstLine="0"/>
        <w:jc w:val="both"/>
        <w:rPr>
          <w:rFonts w:ascii="Times New Roman" w:hAnsi="Times New Roman"/>
          <w:b/>
          <w:color w:val="000000"/>
          <w:sz w:val="24"/>
          <w:szCs w:val="24"/>
        </w:rPr>
      </w:pPr>
      <w:r w:rsidRPr="00C70AF1">
        <w:rPr>
          <w:rFonts w:ascii="Times New Roman" w:hAnsi="Times New Roman"/>
          <w:b/>
          <w:color w:val="000000"/>
          <w:sz w:val="24"/>
          <w:szCs w:val="24"/>
        </w:rPr>
        <w:t>Обеспечение договора</w:t>
      </w:r>
    </w:p>
    <w:p w:rsidR="007F7EAC" w:rsidRPr="00C70AF1" w:rsidRDefault="007F7EAC" w:rsidP="007F7EAC">
      <w:pPr>
        <w:autoSpaceDE w:val="0"/>
        <w:autoSpaceDN w:val="0"/>
        <w:adjustRightInd w:val="0"/>
        <w:spacing w:after="0" w:line="240" w:lineRule="auto"/>
        <w:jc w:val="both"/>
        <w:rPr>
          <w:rFonts w:ascii="Times New Roman" w:hAnsi="Times New Roman" w:cs="Times New Roman"/>
          <w:color w:val="000000"/>
          <w:sz w:val="24"/>
          <w:szCs w:val="24"/>
        </w:rPr>
      </w:pPr>
      <w:r w:rsidRPr="00C70AF1">
        <w:rPr>
          <w:rFonts w:ascii="Times New Roman" w:hAnsi="Times New Roman" w:cs="Times New Roman"/>
          <w:color w:val="000000"/>
          <w:sz w:val="24"/>
          <w:szCs w:val="24"/>
        </w:rPr>
        <w:t xml:space="preserve">(применяется для обеспечения исполнения обязательств по возврату аванса при работе с поставщиками, с которыми ранее не заключались </w:t>
      </w:r>
      <w:proofErr w:type="gramStart"/>
      <w:r w:rsidRPr="00C70AF1">
        <w:rPr>
          <w:rFonts w:ascii="Times New Roman" w:hAnsi="Times New Roman" w:cs="Times New Roman"/>
          <w:color w:val="000000"/>
          <w:sz w:val="24"/>
          <w:szCs w:val="24"/>
        </w:rPr>
        <w:t>договора-поставок</w:t>
      </w:r>
      <w:proofErr w:type="gramEnd"/>
      <w:r w:rsidRPr="00C70AF1">
        <w:rPr>
          <w:rFonts w:ascii="Times New Roman" w:hAnsi="Times New Roman" w:cs="Times New Roman"/>
          <w:color w:val="000000"/>
          <w:sz w:val="24"/>
          <w:szCs w:val="24"/>
        </w:rPr>
        <w:t xml:space="preserve"> или велась претензионная работа, или на усмотрение Покупателя).</w:t>
      </w:r>
    </w:p>
    <w:p w:rsidR="007F7EAC" w:rsidRPr="00C70AF1" w:rsidRDefault="007F7EAC" w:rsidP="007F7EAC">
      <w:pPr>
        <w:autoSpaceDE w:val="0"/>
        <w:autoSpaceDN w:val="0"/>
        <w:adjustRightInd w:val="0"/>
        <w:spacing w:after="0" w:line="240" w:lineRule="auto"/>
        <w:jc w:val="both"/>
        <w:rPr>
          <w:rFonts w:ascii="Times New Roman" w:hAnsi="Times New Roman" w:cs="Times New Roman"/>
          <w:color w:val="000000"/>
          <w:sz w:val="24"/>
          <w:szCs w:val="24"/>
        </w:rPr>
      </w:pPr>
      <w:r w:rsidRPr="00C70AF1">
        <w:rPr>
          <w:rFonts w:ascii="Times New Roman" w:hAnsi="Times New Roman" w:cs="Times New Roman"/>
          <w:color w:val="000000"/>
          <w:sz w:val="24"/>
          <w:szCs w:val="24"/>
        </w:rPr>
        <w:lastRenderedPageBreak/>
        <w:t xml:space="preserve">7.1. Поставщик обязуется предоставить в срок не позднее 15 (пятнадцати) </w:t>
      </w:r>
      <w:r>
        <w:rPr>
          <w:rFonts w:ascii="Times New Roman" w:hAnsi="Times New Roman" w:cs="Times New Roman"/>
          <w:color w:val="000000"/>
          <w:sz w:val="24"/>
          <w:szCs w:val="24"/>
        </w:rPr>
        <w:t xml:space="preserve">календарных </w:t>
      </w:r>
      <w:r w:rsidRPr="00C70AF1">
        <w:rPr>
          <w:rFonts w:ascii="Times New Roman" w:hAnsi="Times New Roman" w:cs="Times New Roman"/>
          <w:color w:val="000000"/>
          <w:sz w:val="24"/>
          <w:szCs w:val="24"/>
        </w:rPr>
        <w:t xml:space="preserve">дней </w:t>
      </w:r>
      <w:proofErr w:type="gramStart"/>
      <w:r w:rsidRPr="00C70AF1">
        <w:rPr>
          <w:rFonts w:ascii="Times New Roman" w:hAnsi="Times New Roman" w:cs="Times New Roman"/>
          <w:color w:val="000000"/>
          <w:sz w:val="24"/>
          <w:szCs w:val="24"/>
        </w:rPr>
        <w:t>с даты заключения</w:t>
      </w:r>
      <w:proofErr w:type="gramEnd"/>
      <w:r w:rsidRPr="00C70AF1">
        <w:rPr>
          <w:rFonts w:ascii="Times New Roman" w:hAnsi="Times New Roman" w:cs="Times New Roman"/>
          <w:color w:val="000000"/>
          <w:sz w:val="24"/>
          <w:szCs w:val="24"/>
        </w:rPr>
        <w:t xml:space="preserve"> настоящего Договора обеспечение возв</w:t>
      </w:r>
      <w:r>
        <w:rPr>
          <w:rFonts w:ascii="Times New Roman" w:hAnsi="Times New Roman" w:cs="Times New Roman"/>
          <w:color w:val="000000"/>
          <w:sz w:val="24"/>
          <w:szCs w:val="24"/>
        </w:rPr>
        <w:t>рата аванса по Договору в форме</w:t>
      </w:r>
    </w:p>
    <w:p w:rsidR="007F7EAC" w:rsidRPr="00C70AF1" w:rsidRDefault="007F7EAC" w:rsidP="007F7EAC">
      <w:pPr>
        <w:autoSpaceDE w:val="0"/>
        <w:autoSpaceDN w:val="0"/>
        <w:adjustRightInd w:val="0"/>
        <w:spacing w:after="0" w:line="240" w:lineRule="auto"/>
        <w:jc w:val="both"/>
        <w:rPr>
          <w:rFonts w:ascii="Times New Roman" w:hAnsi="Times New Roman" w:cs="Times New Roman"/>
          <w:color w:val="000000"/>
          <w:sz w:val="24"/>
          <w:szCs w:val="24"/>
        </w:rPr>
      </w:pPr>
      <w:r w:rsidRPr="00C70AF1">
        <w:rPr>
          <w:rFonts w:ascii="Times New Roman" w:hAnsi="Times New Roman" w:cs="Times New Roman"/>
          <w:color w:val="000000"/>
          <w:sz w:val="24"/>
          <w:szCs w:val="24"/>
        </w:rPr>
        <w:t>безотзывной банковской гарантии (далее – банковс</w:t>
      </w:r>
      <w:r>
        <w:rPr>
          <w:rFonts w:ascii="Times New Roman" w:hAnsi="Times New Roman" w:cs="Times New Roman"/>
          <w:color w:val="000000"/>
          <w:sz w:val="24"/>
          <w:szCs w:val="24"/>
        </w:rPr>
        <w:t>кая гарантия), выданной банком.</w:t>
      </w:r>
    </w:p>
    <w:p w:rsidR="007F7EAC" w:rsidRPr="00C70AF1" w:rsidRDefault="007F7EAC" w:rsidP="007F7EAC">
      <w:pPr>
        <w:autoSpaceDE w:val="0"/>
        <w:autoSpaceDN w:val="0"/>
        <w:adjustRightInd w:val="0"/>
        <w:spacing w:after="0" w:line="240" w:lineRule="auto"/>
        <w:jc w:val="both"/>
        <w:rPr>
          <w:rFonts w:ascii="Times New Roman" w:hAnsi="Times New Roman" w:cs="Times New Roman"/>
          <w:color w:val="000000"/>
          <w:sz w:val="24"/>
          <w:szCs w:val="24"/>
        </w:rPr>
      </w:pPr>
      <w:r w:rsidRPr="00C70AF1">
        <w:rPr>
          <w:rFonts w:ascii="Times New Roman" w:hAnsi="Times New Roman" w:cs="Times New Roman"/>
          <w:color w:val="000000"/>
          <w:sz w:val="24"/>
          <w:szCs w:val="24"/>
        </w:rPr>
        <w:t>7.2. Поставщик несет все расходы по получению обеспечения возврата аванса по Договору.</w:t>
      </w:r>
    </w:p>
    <w:p w:rsidR="007F7EAC" w:rsidRPr="00C70AF1" w:rsidRDefault="007F7EAC" w:rsidP="007F7EAC">
      <w:pPr>
        <w:autoSpaceDE w:val="0"/>
        <w:autoSpaceDN w:val="0"/>
        <w:adjustRightInd w:val="0"/>
        <w:spacing w:after="0" w:line="240" w:lineRule="auto"/>
        <w:jc w:val="both"/>
        <w:rPr>
          <w:rFonts w:ascii="Times New Roman" w:hAnsi="Times New Roman" w:cs="Times New Roman"/>
          <w:color w:val="000000"/>
          <w:sz w:val="24"/>
          <w:szCs w:val="24"/>
        </w:rPr>
      </w:pPr>
      <w:r w:rsidRPr="00C70AF1">
        <w:rPr>
          <w:rFonts w:ascii="Times New Roman" w:hAnsi="Times New Roman" w:cs="Times New Roman"/>
          <w:color w:val="000000"/>
          <w:sz w:val="24"/>
          <w:szCs w:val="24"/>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F7EAC" w:rsidRPr="00C70AF1" w:rsidRDefault="007F7EAC" w:rsidP="007F7EAC">
      <w:pPr>
        <w:autoSpaceDE w:val="0"/>
        <w:autoSpaceDN w:val="0"/>
        <w:adjustRightInd w:val="0"/>
        <w:spacing w:after="0" w:line="240" w:lineRule="auto"/>
        <w:jc w:val="both"/>
        <w:rPr>
          <w:rFonts w:ascii="Times New Roman" w:hAnsi="Times New Roman" w:cs="Times New Roman"/>
          <w:color w:val="000000"/>
          <w:sz w:val="24"/>
          <w:szCs w:val="24"/>
        </w:rPr>
      </w:pPr>
      <w:r w:rsidRPr="00C70AF1">
        <w:rPr>
          <w:rFonts w:ascii="Times New Roman" w:hAnsi="Times New Roman" w:cs="Times New Roman"/>
          <w:color w:val="000000"/>
          <w:sz w:val="24"/>
          <w:szCs w:val="24"/>
        </w:rPr>
        <w:t>7.4. Срок действия обеспечения возврата аванса составляет срок исполнения обязательств</w:t>
      </w:r>
      <w:r w:rsidRPr="0008479B">
        <w:rPr>
          <w:rFonts w:ascii="Times New Roman" w:hAnsi="Times New Roman" w:cs="Times New Roman"/>
          <w:color w:val="000000"/>
          <w:sz w:val="24"/>
          <w:szCs w:val="24"/>
        </w:rPr>
        <w:t xml:space="preserve"> </w:t>
      </w:r>
      <w:r w:rsidRPr="0008479B">
        <w:rPr>
          <w:rFonts w:ascii="Times New Roman" w:hAnsi="Times New Roman" w:cs="Times New Roman"/>
          <w:color w:val="000000"/>
          <w:sz w:val="24"/>
          <w:szCs w:val="24"/>
          <w:lang w:eastAsia="ru-RU"/>
        </w:rPr>
        <w:t>по договору плюс 60 (шестьдесят) календарных дней</w:t>
      </w:r>
      <w:r w:rsidRPr="0008479B">
        <w:rPr>
          <w:rFonts w:ascii="Times New Roman" w:hAnsi="Times New Roman" w:cs="Times New Roman"/>
          <w:color w:val="000000"/>
          <w:sz w:val="24"/>
          <w:szCs w:val="24"/>
        </w:rPr>
        <w:t>.</w:t>
      </w:r>
    </w:p>
    <w:p w:rsidR="007F7EAC" w:rsidRDefault="007F7EAC" w:rsidP="007F7EAC">
      <w:pPr>
        <w:autoSpaceDE w:val="0"/>
        <w:autoSpaceDN w:val="0"/>
        <w:adjustRightInd w:val="0"/>
        <w:spacing w:after="0" w:line="240" w:lineRule="auto"/>
        <w:jc w:val="both"/>
        <w:rPr>
          <w:rFonts w:ascii="Times New Roman" w:hAnsi="Times New Roman" w:cs="Times New Roman"/>
          <w:color w:val="000000"/>
          <w:sz w:val="24"/>
          <w:szCs w:val="24"/>
        </w:rPr>
      </w:pPr>
      <w:r w:rsidRPr="002E6D69">
        <w:rPr>
          <w:rFonts w:ascii="Times New Roman" w:hAnsi="Times New Roman" w:cs="Times New Roman"/>
          <w:color w:val="000000"/>
          <w:sz w:val="24"/>
          <w:szCs w:val="24"/>
        </w:rPr>
        <w:t>7.5</w:t>
      </w:r>
      <w:r>
        <w:rPr>
          <w:rFonts w:ascii="Times New Roman" w:hAnsi="Times New Roman" w:cs="Times New Roman"/>
          <w:color w:val="000000"/>
          <w:sz w:val="24"/>
          <w:szCs w:val="24"/>
        </w:rPr>
        <w:t>.</w:t>
      </w:r>
      <w:r w:rsidRPr="002E6D69">
        <w:rPr>
          <w:rFonts w:ascii="Times New Roman" w:hAnsi="Times New Roman" w:cs="Times New Roman"/>
          <w:color w:val="000000"/>
          <w:sz w:val="24"/>
          <w:szCs w:val="24"/>
        </w:rPr>
        <w:t xml:space="preserve"> </w:t>
      </w:r>
      <w:proofErr w:type="gramStart"/>
      <w:r w:rsidRPr="003C4E29">
        <w:rPr>
          <w:rFonts w:ascii="Times New Roman" w:hAnsi="Times New Roman" w:cs="Times New Roman"/>
          <w:color w:val="000000"/>
          <w:sz w:val="24"/>
          <w:szCs w:val="24"/>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3C4E29">
        <w:rPr>
          <w:rFonts w:ascii="Times New Roman" w:hAnsi="Times New Roman" w:cs="Times New Roman"/>
          <w:color w:val="000000"/>
          <w:sz w:val="24"/>
          <w:szCs w:val="24"/>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sidRPr="00F65B3C">
        <w:rPr>
          <w:rFonts w:ascii="Times New Roman" w:hAnsi="Times New Roman" w:cs="Times New Roman"/>
          <w:color w:val="000000"/>
          <w:sz w:val="24"/>
          <w:szCs w:val="24"/>
        </w:rPr>
        <w:t>.</w:t>
      </w:r>
    </w:p>
    <w:p w:rsidR="007F7EAC" w:rsidRDefault="007F7EAC" w:rsidP="007F7EAC">
      <w:pPr>
        <w:autoSpaceDE w:val="0"/>
        <w:autoSpaceDN w:val="0"/>
        <w:adjustRightInd w:val="0"/>
        <w:spacing w:after="240" w:line="240" w:lineRule="auto"/>
        <w:jc w:val="both"/>
        <w:rPr>
          <w:rFonts w:ascii="Times New Roman" w:hAnsi="Times New Roman" w:cs="Times New Roman"/>
          <w:sz w:val="24"/>
          <w:szCs w:val="24"/>
        </w:rPr>
      </w:pPr>
    </w:p>
    <w:p w:rsidR="007F7EAC" w:rsidRDefault="007F7EAC" w:rsidP="007F7EAC">
      <w:pPr>
        <w:autoSpaceDE w:val="0"/>
        <w:autoSpaceDN w:val="0"/>
        <w:adjustRightInd w:val="0"/>
        <w:spacing w:after="240" w:line="240" w:lineRule="auto"/>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8</w:t>
      </w:r>
      <w:r w:rsidRPr="00900022">
        <w:rPr>
          <w:rFonts w:ascii="Times New Roman" w:hAnsi="Times New Roman" w:cs="Times New Roman"/>
          <w:b/>
          <w:color w:val="000000"/>
          <w:sz w:val="24"/>
          <w:szCs w:val="24"/>
          <w:lang w:eastAsia="ru-RU"/>
        </w:rPr>
        <w:t>. Условия рассмотрения споров</w:t>
      </w:r>
      <w:r>
        <w:rPr>
          <w:rFonts w:ascii="Times New Roman" w:hAnsi="Times New Roman" w:cs="Times New Roman"/>
          <w:color w:val="000000"/>
          <w:sz w:val="24"/>
          <w:szCs w:val="24"/>
          <w:lang w:eastAsia="ru-RU"/>
        </w:rPr>
        <w:br/>
        <w:t>8</w:t>
      </w:r>
      <w:r w:rsidRPr="00183B50">
        <w:rPr>
          <w:rFonts w:ascii="Times New Roman" w:hAnsi="Times New Roman" w:cs="Times New Roman"/>
          <w:color w:val="000000"/>
          <w:sz w:val="24"/>
          <w:szCs w:val="24"/>
          <w:lang w:eastAsia="ru-RU"/>
        </w:rPr>
        <w:t>.1. Все споры, связанные с заключением, исполнением, толкованием, изменением и расторжением Договора, Стороны буду</w:t>
      </w:r>
      <w:r>
        <w:rPr>
          <w:rFonts w:ascii="Times New Roman" w:hAnsi="Times New Roman" w:cs="Times New Roman"/>
          <w:color w:val="000000"/>
          <w:sz w:val="24"/>
          <w:szCs w:val="24"/>
          <w:lang w:eastAsia="ru-RU"/>
        </w:rPr>
        <w:t>т разрешать путем переговоров.</w:t>
      </w:r>
      <w:r>
        <w:rPr>
          <w:rFonts w:ascii="Times New Roman" w:hAnsi="Times New Roman" w:cs="Times New Roman"/>
          <w:color w:val="000000"/>
          <w:sz w:val="24"/>
          <w:szCs w:val="24"/>
          <w:lang w:eastAsia="ru-RU"/>
        </w:rPr>
        <w:br/>
        <w:t>8</w:t>
      </w:r>
      <w:r w:rsidRPr="00183B50">
        <w:rPr>
          <w:rFonts w:ascii="Times New Roman" w:hAnsi="Times New Roman" w:cs="Times New Roman"/>
          <w:color w:val="000000"/>
          <w:sz w:val="24"/>
          <w:szCs w:val="24"/>
          <w:lang w:eastAsia="ru-RU"/>
        </w:rPr>
        <w:t>.2. Стороны рассматривают претензии в срок, не превышающий 14 календарны</w:t>
      </w:r>
      <w:r>
        <w:rPr>
          <w:rFonts w:ascii="Times New Roman" w:hAnsi="Times New Roman" w:cs="Times New Roman"/>
          <w:color w:val="000000"/>
          <w:sz w:val="24"/>
          <w:szCs w:val="24"/>
          <w:lang w:eastAsia="ru-RU"/>
        </w:rPr>
        <w:t>х дней с момента ее получения.</w:t>
      </w:r>
      <w:r>
        <w:rPr>
          <w:rFonts w:ascii="Times New Roman" w:hAnsi="Times New Roman" w:cs="Times New Roman"/>
          <w:color w:val="000000"/>
          <w:sz w:val="24"/>
          <w:szCs w:val="24"/>
          <w:lang w:eastAsia="ru-RU"/>
        </w:rPr>
        <w:br/>
        <w:t>8</w:t>
      </w:r>
      <w:r w:rsidRPr="00183B50">
        <w:rPr>
          <w:rFonts w:ascii="Times New Roman" w:hAnsi="Times New Roman" w:cs="Times New Roman"/>
          <w:color w:val="000000"/>
          <w:sz w:val="24"/>
          <w:szCs w:val="24"/>
          <w:lang w:eastAsia="ru-RU"/>
        </w:rPr>
        <w:t xml:space="preserve">.3. В </w:t>
      </w:r>
      <w:proofErr w:type="gramStart"/>
      <w:r w:rsidRPr="00183B50">
        <w:rPr>
          <w:rFonts w:ascii="Times New Roman" w:hAnsi="Times New Roman" w:cs="Times New Roman"/>
          <w:color w:val="000000"/>
          <w:sz w:val="24"/>
          <w:szCs w:val="24"/>
          <w:lang w:eastAsia="ru-RU"/>
        </w:rPr>
        <w:t>случае</w:t>
      </w:r>
      <w:proofErr w:type="gramEnd"/>
      <w:r w:rsidRPr="00183B50">
        <w:rPr>
          <w:rFonts w:ascii="Times New Roman" w:hAnsi="Times New Roman" w:cs="Times New Roman"/>
          <w:color w:val="000000"/>
          <w:sz w:val="24"/>
          <w:szCs w:val="24"/>
          <w:lang w:eastAsia="ru-RU"/>
        </w:rPr>
        <w:t xml:space="preserve"> не урегулирования спора в претензионном порядке Стороны обращаются в Арбитражный суд Республики Крым. </w:t>
      </w:r>
    </w:p>
    <w:p w:rsidR="007F7EAC" w:rsidRPr="00183B50" w:rsidRDefault="007F7EAC" w:rsidP="007F7EAC">
      <w:pPr>
        <w:autoSpaceDE w:val="0"/>
        <w:autoSpaceDN w:val="0"/>
        <w:adjustRightInd w:val="0"/>
        <w:spacing w:after="240" w:line="240" w:lineRule="auto"/>
        <w:rPr>
          <w:rFonts w:ascii="Times New Roman" w:hAnsi="Times New Roman" w:cs="Times New Roman"/>
          <w:b/>
          <w:color w:val="000000"/>
          <w:sz w:val="24"/>
          <w:szCs w:val="24"/>
        </w:rPr>
      </w:pPr>
      <w:r w:rsidRPr="00183B50">
        <w:rPr>
          <w:rFonts w:ascii="Times New Roman" w:hAnsi="Times New Roman" w:cs="Times New Roman"/>
          <w:color w:val="000000"/>
          <w:sz w:val="24"/>
          <w:szCs w:val="24"/>
          <w:lang w:eastAsia="ru-RU"/>
        </w:rPr>
        <w:br/>
      </w:r>
      <w:r>
        <w:rPr>
          <w:rFonts w:ascii="Times New Roman" w:hAnsi="Times New Roman" w:cs="Times New Roman"/>
          <w:b/>
          <w:color w:val="000000"/>
          <w:sz w:val="24"/>
          <w:szCs w:val="24"/>
          <w:lang w:eastAsia="ru-RU"/>
        </w:rPr>
        <w:t>9</w:t>
      </w:r>
      <w:r w:rsidRPr="00AD12EE">
        <w:rPr>
          <w:rFonts w:ascii="Times New Roman" w:hAnsi="Times New Roman" w:cs="Times New Roman"/>
          <w:b/>
          <w:color w:val="000000"/>
          <w:sz w:val="24"/>
          <w:szCs w:val="24"/>
          <w:lang w:eastAsia="ru-RU"/>
        </w:rPr>
        <w:t>. Условия ко</w:t>
      </w:r>
      <w:r>
        <w:rPr>
          <w:rFonts w:ascii="Times New Roman" w:hAnsi="Times New Roman" w:cs="Times New Roman"/>
          <w:b/>
          <w:color w:val="000000"/>
          <w:sz w:val="24"/>
          <w:szCs w:val="24"/>
          <w:lang w:eastAsia="ru-RU"/>
        </w:rPr>
        <w:t>нфиденциальности</w:t>
      </w:r>
      <w:r>
        <w:rPr>
          <w:rFonts w:ascii="Times New Roman" w:hAnsi="Times New Roman" w:cs="Times New Roman"/>
          <w:color w:val="000000"/>
          <w:sz w:val="24"/>
          <w:szCs w:val="24"/>
          <w:lang w:eastAsia="ru-RU"/>
        </w:rPr>
        <w:br/>
        <w:t>9</w:t>
      </w:r>
      <w:r w:rsidRPr="00183B50">
        <w:rPr>
          <w:rFonts w:ascii="Times New Roman" w:hAnsi="Times New Roman" w:cs="Times New Roman"/>
          <w:color w:val="000000"/>
          <w:sz w:val="24"/>
          <w:szCs w:val="24"/>
          <w:lang w:eastAsia="ru-RU"/>
        </w:rPr>
        <w:t>.1. Условия договора и соглашений (протоколов и т.п.) к нему конфиденциаль</w:t>
      </w:r>
      <w:r>
        <w:rPr>
          <w:rFonts w:ascii="Times New Roman" w:hAnsi="Times New Roman" w:cs="Times New Roman"/>
          <w:color w:val="000000"/>
          <w:sz w:val="24"/>
          <w:szCs w:val="24"/>
          <w:lang w:eastAsia="ru-RU"/>
        </w:rPr>
        <w:t>ны и не подлежат разглашению.</w:t>
      </w:r>
      <w:r>
        <w:rPr>
          <w:rFonts w:ascii="Times New Roman" w:hAnsi="Times New Roman" w:cs="Times New Roman"/>
          <w:color w:val="000000"/>
          <w:sz w:val="24"/>
          <w:szCs w:val="24"/>
          <w:lang w:eastAsia="ru-RU"/>
        </w:rPr>
        <w:br/>
        <w:t>9</w:t>
      </w:r>
      <w:r w:rsidRPr="00183B50">
        <w:rPr>
          <w:rFonts w:ascii="Times New Roman" w:hAnsi="Times New Roman" w:cs="Times New Roman"/>
          <w:color w:val="000000"/>
          <w:sz w:val="24"/>
          <w:szCs w:val="24"/>
          <w:lang w:eastAsia="ru-RU"/>
        </w:rPr>
        <w:t xml:space="preserve">.2.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w:t>
      </w:r>
      <w:r>
        <w:rPr>
          <w:rFonts w:ascii="Times New Roman" w:hAnsi="Times New Roman" w:cs="Times New Roman"/>
          <w:color w:val="000000"/>
          <w:sz w:val="24"/>
          <w:szCs w:val="24"/>
          <w:lang w:eastAsia="ru-RU"/>
        </w:rPr>
        <w:t>Договора и приложений к нему.</w:t>
      </w:r>
      <w:r>
        <w:rPr>
          <w:rFonts w:ascii="Times New Roman" w:hAnsi="Times New Roman" w:cs="Times New Roman"/>
          <w:color w:val="000000"/>
          <w:sz w:val="24"/>
          <w:szCs w:val="24"/>
          <w:lang w:eastAsia="ru-RU"/>
        </w:rPr>
        <w:br/>
        <w:t>9</w:t>
      </w:r>
      <w:r w:rsidRPr="00183B50">
        <w:rPr>
          <w:rFonts w:ascii="Times New Roman" w:hAnsi="Times New Roman" w:cs="Times New Roman"/>
          <w:color w:val="000000"/>
          <w:sz w:val="24"/>
          <w:szCs w:val="24"/>
          <w:lang w:eastAsia="ru-RU"/>
        </w:rPr>
        <w:t xml:space="preserve">.3. Сторона, допустившая утрату или разглашение конфиденциальной информации, несет ответственность за </w:t>
      </w:r>
      <w:proofErr w:type="gramStart"/>
      <w:r w:rsidRPr="00183B50">
        <w:rPr>
          <w:rFonts w:ascii="Times New Roman" w:hAnsi="Times New Roman" w:cs="Times New Roman"/>
          <w:color w:val="000000"/>
          <w:sz w:val="24"/>
          <w:szCs w:val="24"/>
          <w:lang w:eastAsia="ru-RU"/>
        </w:rPr>
        <w:t>убытки, понесенные другой Стороной в связи с утратой или разглашением конфиденциальной информации и уплачивает</w:t>
      </w:r>
      <w:proofErr w:type="gramEnd"/>
      <w:r w:rsidRPr="00183B50">
        <w:rPr>
          <w:rFonts w:ascii="Times New Roman" w:hAnsi="Times New Roman" w:cs="Times New Roman"/>
          <w:color w:val="000000"/>
          <w:sz w:val="24"/>
          <w:szCs w:val="24"/>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183B50">
        <w:rPr>
          <w:rFonts w:ascii="Times New Roman" w:hAnsi="Times New Roman" w:cs="Times New Roman"/>
          <w:color w:val="000000"/>
          <w:sz w:val="24"/>
          <w:szCs w:val="24"/>
          <w:lang w:eastAsia="ru-RU"/>
        </w:rPr>
        <w:t>оплатить штраф не</w:t>
      </w:r>
      <w:proofErr w:type="gramEnd"/>
      <w:r w:rsidRPr="00183B50">
        <w:rPr>
          <w:rFonts w:ascii="Times New Roman" w:hAnsi="Times New Roman" w:cs="Times New Roman"/>
          <w:color w:val="000000"/>
          <w:sz w:val="24"/>
          <w:szCs w:val="24"/>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7F7EAC">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7F7EAC" w:rsidRDefault="007F7EAC"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1BD015F"/>
    <w:multiLevelType w:val="multilevel"/>
    <w:tmpl w:val="8E887BF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9C2A41"/>
    <w:multiLevelType w:val="hybridMultilevel"/>
    <w:tmpl w:val="97701E5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72B02AF7"/>
    <w:multiLevelType w:val="multilevel"/>
    <w:tmpl w:val="F8BA9C2A"/>
    <w:lvl w:ilvl="0">
      <w:start w:val="1"/>
      <w:numFmt w:val="decimal"/>
      <w:lvlText w:val="%1."/>
      <w:lvlJc w:val="left"/>
      <w:pPr>
        <w:ind w:left="360" w:hanging="360"/>
      </w:pPr>
      <w:rPr>
        <w:rFonts w:cs="Times New Roman"/>
      </w:rPr>
    </w:lvl>
    <w:lvl w:ilvl="1">
      <w:start w:val="2"/>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5"/>
  </w:num>
  <w:num w:numId="1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7F7EAC"/>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paragraph" w:customStyle="1" w:styleId="ListParagraph">
    <w:name w:val="List Paragraph"/>
    <w:basedOn w:val="a"/>
    <w:rsid w:val="007F7EAC"/>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paragraph" w:customStyle="1" w:styleId="ListParagraph">
    <w:name w:val="List Paragraph"/>
    <w:basedOn w:val="a"/>
    <w:rsid w:val="007F7EAC"/>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0B4A0-6786-4E13-A93A-1424B901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13</Pages>
  <Words>5464</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2023-06-02T12:44:00Z</dcterms:modified>
</cp:coreProperties>
</file>