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A6476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A6476B" w:rsidRPr="00A6476B">
        <w:rPr>
          <w:rFonts w:ascii="Times New Roman" w:hAnsi="Times New Roman"/>
          <w:b/>
          <w:sz w:val="28"/>
          <w:szCs w:val="28"/>
        </w:rPr>
        <w:t>СРЕДСТВ ИНДИВИДУАЛЬНОЙ ЗАЩИТЫ, ДЛЯ ЦЕХОВ И ПОДРАЗДЕЛЕНИЙ ПРЕДПРИЯТИЯ</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A6476B" w:rsidRDefault="00A6476B"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A6476B" w:rsidRPr="00A6476B">
        <w:rPr>
          <w:rFonts w:ascii="Times New Roman" w:hAnsi="Times New Roman" w:cs="Times New Roman"/>
          <w:sz w:val="24"/>
          <w:szCs w:val="24"/>
        </w:rPr>
        <w:t>средств индивидуальной защиты, для цехов и подразделений предприятия</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A6476B">
        <w:rPr>
          <w:rFonts w:eastAsia="Courier New"/>
          <w:color w:val="000000"/>
          <w:spacing w:val="-4"/>
          <w:sz w:val="24"/>
          <w:szCs w:val="24"/>
        </w:rPr>
        <w:t>п</w:t>
      </w:r>
      <w:r w:rsidR="00A6476B" w:rsidRPr="00A6476B">
        <w:rPr>
          <w:rFonts w:eastAsia="Courier New"/>
          <w:color w:val="000000"/>
          <w:spacing w:val="-4"/>
          <w:sz w:val="24"/>
          <w:szCs w:val="24"/>
        </w:rPr>
        <w:t>родукция будет поставляться партиями, согласно письменных заявок Покупателя, сроки поставок на каждую партию будут определяться в Спецификациях</w:t>
      </w:r>
      <w:proofErr w:type="gramStart"/>
      <w:r w:rsidR="00A6476B" w:rsidRPr="00A6476B">
        <w:rPr>
          <w:rFonts w:eastAsia="Courier New"/>
          <w:color w:val="000000"/>
          <w:spacing w:val="-4"/>
          <w:sz w:val="24"/>
          <w:szCs w:val="24"/>
        </w:rPr>
        <w:t>.</w:t>
      </w:r>
      <w:r w:rsidR="00903E35" w:rsidRPr="00903E35">
        <w:rPr>
          <w:rFonts w:eastAsia="Courier New"/>
          <w:color w:val="000000"/>
          <w:spacing w:val="-4"/>
          <w:sz w:val="24"/>
          <w:szCs w:val="24"/>
        </w:rPr>
        <w:t>.</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A6476B">
        <w:rPr>
          <w:sz w:val="24"/>
          <w:szCs w:val="24"/>
        </w:rPr>
        <w:t xml:space="preserve">62 254 779,00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6476B">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A6476B">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6476B">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A6476B">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6476B">
        <w:rPr>
          <w:rFonts w:ascii="Times New Roman" w:hAnsi="Times New Roman" w:cs="Times New Roman"/>
          <w:sz w:val="24"/>
          <w:szCs w:val="24"/>
          <w:u w:val="single"/>
        </w:rPr>
        <w:t>30</w:t>
      </w:r>
      <w:r w:rsidR="00CD6F1C">
        <w:rPr>
          <w:rFonts w:ascii="Times New Roman" w:hAnsi="Times New Roman" w:cs="Times New Roman"/>
          <w:sz w:val="24"/>
          <w:szCs w:val="24"/>
          <w:u w:val="single"/>
        </w:rPr>
        <w:t>.</w:t>
      </w:r>
      <w:r w:rsidR="00A6476B">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6476B">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6476B">
              <w:rPr>
                <w:rFonts w:ascii="Times New Roman" w:hAnsi="Times New Roman" w:cs="Times New Roman"/>
                <w:sz w:val="24"/>
                <w:szCs w:val="24"/>
              </w:rPr>
              <w:t>23.05</w:t>
            </w:r>
            <w:r w:rsidR="00F654B1">
              <w:rPr>
                <w:rFonts w:ascii="Times New Roman" w:hAnsi="Times New Roman" w:cs="Times New Roman"/>
                <w:sz w:val="24"/>
                <w:szCs w:val="24"/>
              </w:rPr>
              <w:t>.2023</w:t>
            </w:r>
            <w:r w:rsidR="00A6476B">
              <w:rPr>
                <w:rFonts w:ascii="Times New Roman" w:hAnsi="Times New Roman" w:cs="Times New Roman"/>
                <w:sz w:val="24"/>
                <w:szCs w:val="24"/>
              </w:rPr>
              <w:t xml:space="preserve"> 16</w:t>
            </w:r>
            <w:r w:rsidR="00701E8A">
              <w:rPr>
                <w:rFonts w:ascii="Times New Roman" w:hAnsi="Times New Roman" w:cs="Times New Roman"/>
                <w:sz w:val="24"/>
                <w:szCs w:val="24"/>
              </w:rPr>
              <w:t>:</w:t>
            </w:r>
            <w:r w:rsidR="00A6476B">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A6476B">
              <w:rPr>
                <w:rFonts w:ascii="Times New Roman" w:hAnsi="Times New Roman" w:cs="Times New Roman"/>
                <w:sz w:val="24"/>
                <w:szCs w:val="24"/>
              </w:rPr>
              <w:t>30.05</w:t>
            </w:r>
            <w:r w:rsidR="00F654B1">
              <w:rPr>
                <w:rFonts w:ascii="Times New Roman" w:hAnsi="Times New Roman" w:cs="Times New Roman"/>
                <w:sz w:val="24"/>
                <w:szCs w:val="24"/>
              </w:rPr>
              <w:t>.2023</w:t>
            </w:r>
            <w:r w:rsidR="00A6476B">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C768F"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C768F"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6476B">
        <w:rPr>
          <w:rFonts w:ascii="Times New Roman" w:hAnsi="Times New Roman" w:cs="Times New Roman"/>
          <w:sz w:val="24"/>
          <w:szCs w:val="24"/>
        </w:rPr>
        <w:t>16:0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A6476B">
        <w:rPr>
          <w:rFonts w:ascii="Times New Roman" w:hAnsi="Times New Roman" w:cs="Times New Roman"/>
          <w:sz w:val="24"/>
          <w:szCs w:val="24"/>
          <w:u w:val="single"/>
        </w:rPr>
        <w:t>23.05</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A6476B">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6476B">
        <w:rPr>
          <w:rFonts w:ascii="Times New Roman" w:hAnsi="Times New Roman" w:cs="Times New Roman"/>
          <w:sz w:val="24"/>
          <w:szCs w:val="24"/>
          <w:u w:val="single"/>
        </w:rPr>
        <w:t>29.05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A6476B">
        <w:rPr>
          <w:rFonts w:ascii="Times New Roman" w:hAnsi="Times New Roman" w:cs="Times New Roman"/>
          <w:sz w:val="24"/>
          <w:szCs w:val="24"/>
          <w:u w:val="single"/>
        </w:rPr>
        <w:t>28</w:t>
      </w:r>
      <w:r w:rsidR="00C64906" w:rsidRPr="00A73F94">
        <w:rPr>
          <w:rFonts w:ascii="Times New Roman" w:hAnsi="Times New Roman" w:cs="Times New Roman"/>
          <w:sz w:val="24"/>
          <w:szCs w:val="24"/>
          <w:u w:val="single"/>
        </w:rPr>
        <w:t>.</w:t>
      </w:r>
      <w:r w:rsidR="00A6476B">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A6476B" w:rsidRDefault="005B20FD" w:rsidP="00A6476B">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w:t>
      </w:r>
      <w:r w:rsidR="00A6476B" w:rsidRPr="00A6476B">
        <w:rPr>
          <w:rFonts w:ascii="Times New Roman" w:eastAsia="DejaVu Sans" w:hAnsi="Times New Roman" w:cs="Times New Roman"/>
          <w:sz w:val="24"/>
          <w:szCs w:val="24"/>
        </w:rPr>
        <w:t xml:space="preserve">Оплата в течение 20 банковских дней с момента приемки заявленной партии товара на складе Покупателя. Оплата производится на основании счета, выставленного Поставщиком. Обязательство Покупателя по оплате выполненных работ считается исполненным с момента  списания денежных средств со счета Покупателя. </w:t>
      </w:r>
    </w:p>
    <w:p w:rsidR="005B20FD" w:rsidRDefault="005B20FD" w:rsidP="00A6476B">
      <w:pPr>
        <w:widowControl w:val="0"/>
        <w:tabs>
          <w:tab w:val="left" w:pos="142"/>
        </w:tabs>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6C768F" w:rsidRDefault="006C768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6C768F" w:rsidRDefault="006C768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6C768F" w:rsidRPr="006C768F" w:rsidRDefault="00903E35" w:rsidP="006C768F">
      <w:pPr>
        <w:spacing w:line="240" w:lineRule="auto"/>
        <w:jc w:val="center"/>
        <w:rPr>
          <w:rFonts w:ascii="Times New Roman" w:eastAsia="Calibri" w:hAnsi="Times New Roman" w:cs="Calibri"/>
          <w:b/>
          <w:sz w:val="20"/>
          <w:szCs w:val="20"/>
          <w:lang w:eastAsia="ar-SA"/>
        </w:rPr>
      </w:pPr>
      <w:r w:rsidRPr="00903E35">
        <w:rPr>
          <w:rFonts w:ascii="Times New Roman" w:hAnsi="Times New Roman" w:cs="Times New Roman"/>
          <w:b/>
          <w:sz w:val="24"/>
          <w:szCs w:val="24"/>
        </w:rPr>
        <w:t xml:space="preserve">на приобретение </w:t>
      </w:r>
      <w:r w:rsidR="006C768F" w:rsidRPr="006C768F">
        <w:rPr>
          <w:rFonts w:ascii="Times New Roman" w:eastAsia="Calibri" w:hAnsi="Times New Roman" w:cs="Calibri"/>
          <w:b/>
          <w:sz w:val="20"/>
          <w:szCs w:val="20"/>
          <w:lang w:eastAsia="ar-SA"/>
        </w:rPr>
        <w:t>средств индивидуальной защиты, для цехов и подразделений предприятия</w:t>
      </w:r>
    </w:p>
    <w:p w:rsidR="006C768F" w:rsidRPr="006C768F" w:rsidRDefault="006C768F" w:rsidP="006C768F">
      <w:pPr>
        <w:spacing w:after="0" w:line="240" w:lineRule="auto"/>
        <w:jc w:val="center"/>
        <w:rPr>
          <w:rFonts w:ascii="Times New Roman" w:eastAsia="Calibri" w:hAnsi="Times New Roman" w:cs="Calibri"/>
          <w:b/>
          <w:sz w:val="20"/>
          <w:szCs w:val="20"/>
          <w:lang w:eastAsia="ar-SA"/>
        </w:rPr>
      </w:pPr>
    </w:p>
    <w:p w:rsidR="006C768F" w:rsidRPr="006C768F" w:rsidRDefault="006C768F" w:rsidP="006C768F">
      <w:pPr>
        <w:numPr>
          <w:ilvl w:val="0"/>
          <w:numId w:val="17"/>
        </w:numPr>
        <w:spacing w:after="0" w:line="240" w:lineRule="atLeast"/>
        <w:ind w:left="-567" w:firstLine="0"/>
        <w:contextualSpacing/>
        <w:jc w:val="both"/>
        <w:rPr>
          <w:rFonts w:ascii="Times New Roman" w:eastAsia="Calibri" w:hAnsi="Times New Roman" w:cs="Times New Roman"/>
          <w:b/>
          <w:color w:val="000000"/>
          <w:sz w:val="20"/>
          <w:szCs w:val="20"/>
        </w:rPr>
      </w:pPr>
      <w:r w:rsidRPr="006C768F">
        <w:rPr>
          <w:rFonts w:ascii="Times New Roman" w:eastAsia="Calibri" w:hAnsi="Times New Roman" w:cs="Times New Roman"/>
          <w:b/>
          <w:color w:val="000000"/>
          <w:sz w:val="20"/>
          <w:szCs w:val="20"/>
        </w:rPr>
        <w:t>Требование к количественным характеристикам поставки.</w:t>
      </w:r>
    </w:p>
    <w:p w:rsidR="006C768F" w:rsidRPr="006C768F" w:rsidRDefault="006C768F" w:rsidP="006C768F">
      <w:pPr>
        <w:numPr>
          <w:ilvl w:val="1"/>
          <w:numId w:val="18"/>
        </w:numPr>
        <w:spacing w:after="0" w:line="240" w:lineRule="atLeast"/>
        <w:jc w:val="both"/>
        <w:rPr>
          <w:rFonts w:ascii="Times New Roman" w:eastAsia="Calibri" w:hAnsi="Times New Roman" w:cs="Times New Roman"/>
          <w:sz w:val="20"/>
          <w:szCs w:val="20"/>
        </w:rPr>
      </w:pPr>
      <w:proofErr w:type="gramStart"/>
      <w:r w:rsidRPr="006C768F">
        <w:rPr>
          <w:rFonts w:ascii="Times New Roman" w:eastAsia="Calibri" w:hAnsi="Times New Roman" w:cs="Calibri"/>
          <w:sz w:val="20"/>
          <w:szCs w:val="20"/>
          <w:lang w:eastAsia="ar-SA"/>
        </w:rPr>
        <w:t xml:space="preserve">Предметом настоящего технического задания является приобретение </w:t>
      </w:r>
      <w:r w:rsidRPr="006C768F">
        <w:rPr>
          <w:rFonts w:ascii="Times New Roman" w:eastAsia="Calibri" w:hAnsi="Times New Roman" w:cs="Calibri"/>
          <w:b/>
          <w:sz w:val="20"/>
          <w:szCs w:val="20"/>
          <w:lang w:eastAsia="ar-SA"/>
        </w:rPr>
        <w:t>средств индивидуальной защиты</w:t>
      </w:r>
      <w:r w:rsidRPr="006C768F">
        <w:rPr>
          <w:rFonts w:ascii="Times New Roman" w:eastAsia="Calibri" w:hAnsi="Times New Roman" w:cs="Calibri"/>
          <w:sz w:val="20"/>
          <w:szCs w:val="20"/>
          <w:lang w:eastAsia="ar-SA"/>
        </w:rPr>
        <w:t>, для обеспечения строящихся заказах в рамках выполнения государственного оборонного заказа по Контракту № ГК 2028187301931452209002843/901-20-ОКР/5904 от 14.08.2020г., заключенного во исполнение Государственного контракта № 2028187301931452209002843 от 25.05.2020 г. (присвоен ИГК 2028187301931452209002843)</w:t>
      </w:r>
      <w:proofErr w:type="gramEnd"/>
    </w:p>
    <w:p w:rsidR="006C768F" w:rsidRPr="006C768F" w:rsidRDefault="006C768F" w:rsidP="006C768F">
      <w:pPr>
        <w:numPr>
          <w:ilvl w:val="1"/>
          <w:numId w:val="18"/>
        </w:numPr>
        <w:spacing w:after="0" w:line="240" w:lineRule="auto"/>
        <w:ind w:left="-210" w:hanging="357"/>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Адрес поставки товара: 298313, Крым, г. Керчь, ул. Танкистов, д. 4, доставка товара за счет Поставщика.</w:t>
      </w:r>
    </w:p>
    <w:p w:rsidR="006C768F" w:rsidRPr="006C768F" w:rsidRDefault="006C768F" w:rsidP="006C768F">
      <w:pPr>
        <w:numPr>
          <w:ilvl w:val="1"/>
          <w:numId w:val="18"/>
        </w:numPr>
        <w:spacing w:after="0" w:line="240" w:lineRule="auto"/>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 xml:space="preserve">Срок поставки товара: Продукция будет поставляться партиями, </w:t>
      </w:r>
      <w:proofErr w:type="gramStart"/>
      <w:r w:rsidRPr="006C768F">
        <w:rPr>
          <w:rFonts w:ascii="Times New Roman" w:eastAsia="Calibri" w:hAnsi="Times New Roman" w:cs="Times New Roman"/>
          <w:color w:val="000000"/>
          <w:sz w:val="20"/>
          <w:szCs w:val="20"/>
        </w:rPr>
        <w:t>согласно</w:t>
      </w:r>
      <w:proofErr w:type="gramEnd"/>
      <w:r w:rsidRPr="006C768F">
        <w:rPr>
          <w:rFonts w:ascii="Times New Roman" w:eastAsia="Calibri" w:hAnsi="Times New Roman" w:cs="Times New Roman"/>
          <w:color w:val="000000"/>
          <w:sz w:val="20"/>
          <w:szCs w:val="20"/>
        </w:rPr>
        <w:t xml:space="preserve"> письменных заявок Покупателя, сроки поставок на каждую партию будут определяться в Спецификациях.                                                                                                                                                    </w:t>
      </w:r>
    </w:p>
    <w:p w:rsidR="006C768F" w:rsidRPr="006C768F" w:rsidRDefault="006C768F" w:rsidP="006C768F">
      <w:pPr>
        <w:numPr>
          <w:ilvl w:val="1"/>
          <w:numId w:val="18"/>
        </w:numPr>
        <w:spacing w:after="0" w:line="240" w:lineRule="auto"/>
        <w:contextualSpacing/>
        <w:jc w:val="both"/>
        <w:rPr>
          <w:rFonts w:ascii="Times New Roman" w:eastAsia="Calibri" w:hAnsi="Times New Roman" w:cs="Times New Roman"/>
          <w:b/>
          <w:color w:val="000000"/>
          <w:sz w:val="20"/>
          <w:szCs w:val="20"/>
        </w:rPr>
      </w:pPr>
      <w:r w:rsidRPr="006C768F">
        <w:rPr>
          <w:rFonts w:ascii="Times New Roman" w:eastAsia="Calibri" w:hAnsi="Times New Roman" w:cs="Times New Roman"/>
          <w:color w:val="000000"/>
          <w:sz w:val="20"/>
          <w:szCs w:val="20"/>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6C768F" w:rsidRPr="006C768F" w:rsidRDefault="006C768F" w:rsidP="006C768F">
      <w:pPr>
        <w:numPr>
          <w:ilvl w:val="1"/>
          <w:numId w:val="18"/>
        </w:numPr>
        <w:spacing w:after="0" w:line="240" w:lineRule="auto"/>
        <w:contextualSpacing/>
        <w:jc w:val="both"/>
        <w:rPr>
          <w:rFonts w:ascii="Times New Roman" w:eastAsia="Calibri" w:hAnsi="Times New Roman" w:cs="Times New Roman"/>
          <w:b/>
          <w:color w:val="000000"/>
          <w:sz w:val="20"/>
          <w:szCs w:val="20"/>
        </w:rPr>
      </w:pPr>
      <w:r w:rsidRPr="006C768F">
        <w:rPr>
          <w:rFonts w:ascii="Times New Roman" w:eastAsia="Calibri" w:hAnsi="Times New Roman" w:cs="Times New Roman"/>
          <w:color w:val="000000"/>
          <w:sz w:val="20"/>
          <w:szCs w:val="20"/>
        </w:rPr>
        <w:t>Перечень необходимого Товара:</w:t>
      </w:r>
    </w:p>
    <w:p w:rsidR="006C768F" w:rsidRPr="006C768F" w:rsidRDefault="006C768F" w:rsidP="006C768F">
      <w:pPr>
        <w:spacing w:after="0" w:line="240" w:lineRule="auto"/>
        <w:ind w:left="-207"/>
        <w:contextualSpacing/>
        <w:jc w:val="both"/>
        <w:rPr>
          <w:rFonts w:ascii="Times New Roman" w:eastAsia="Calibri" w:hAnsi="Times New Roman" w:cs="Times New Roman"/>
          <w:b/>
          <w:color w:val="000000"/>
          <w:sz w:val="20"/>
          <w:szCs w:val="20"/>
        </w:rPr>
      </w:pPr>
    </w:p>
    <w:tbl>
      <w:tblPr>
        <w:tblW w:w="10632"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5"/>
        <w:gridCol w:w="4810"/>
        <w:gridCol w:w="720"/>
        <w:gridCol w:w="981"/>
        <w:gridCol w:w="1689"/>
        <w:gridCol w:w="1997"/>
      </w:tblGrid>
      <w:tr w:rsidR="006C768F" w:rsidRPr="006C768F" w:rsidTr="002C7A4C">
        <w:trPr>
          <w:trHeight w:val="5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Наименование</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Ед.</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Кол-во</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Цена, руб.</w:t>
            </w:r>
          </w:p>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за ед.</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Сумма, руб.</w:t>
            </w:r>
          </w:p>
        </w:tc>
      </w:tr>
      <w:tr w:rsidR="006C768F" w:rsidRPr="006C768F" w:rsidTr="002C7A4C">
        <w:trPr>
          <w:trHeight w:val="34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Костюм кислотостойкий, т/синий КЩС Лавсан (Куртка и брюки), плотность ткани не менее 240 гр./</w:t>
            </w:r>
            <w:proofErr w:type="spellStart"/>
            <w:r w:rsidRPr="006C768F">
              <w:rPr>
                <w:rFonts w:ascii="Times New Roman" w:eastAsia="Calibri" w:hAnsi="Times New Roman" w:cs="Times New Roman"/>
                <w:lang w:eastAsia="ar-SA"/>
              </w:rPr>
              <w:t>кв</w:t>
            </w:r>
            <w:proofErr w:type="gramStart"/>
            <w:r w:rsidRPr="006C768F">
              <w:rPr>
                <w:rFonts w:ascii="Times New Roman" w:eastAsia="Calibri" w:hAnsi="Times New Roman" w:cs="Times New Roman"/>
                <w:lang w:eastAsia="ar-SA"/>
              </w:rPr>
              <w:t>.м</w:t>
            </w:r>
            <w:proofErr w:type="spellEnd"/>
            <w:proofErr w:type="gramEnd"/>
            <w:r w:rsidRPr="006C768F">
              <w:rPr>
                <w:rFonts w:ascii="Times New Roman" w:eastAsia="Calibri" w:hAnsi="Times New Roman" w:cs="Times New Roman"/>
                <w:lang w:eastAsia="ar-SA"/>
              </w:rPr>
              <w:t>, ткань 100% ПЭ, третий класс защиты</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2 386,36</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715 908,00</w:t>
            </w:r>
          </w:p>
        </w:tc>
      </w:tr>
      <w:tr w:rsidR="006C768F" w:rsidRPr="006C768F" w:rsidTr="002C7A4C">
        <w:trPr>
          <w:trHeight w:val="20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Халат СТАНДАРТ, т/синий-василек, плотность не менее 200 гр./</w:t>
            </w:r>
            <w:proofErr w:type="spellStart"/>
            <w:r w:rsidRPr="006C768F">
              <w:rPr>
                <w:rFonts w:ascii="Times New Roman" w:eastAsia="Calibri" w:hAnsi="Times New Roman" w:cs="Times New Roman"/>
                <w:lang w:eastAsia="ar-SA"/>
              </w:rPr>
              <w:t>кв</w:t>
            </w:r>
            <w:proofErr w:type="gramStart"/>
            <w:r w:rsidRPr="006C768F">
              <w:rPr>
                <w:rFonts w:ascii="Times New Roman" w:eastAsia="Calibri" w:hAnsi="Times New Roman" w:cs="Times New Roman"/>
                <w:lang w:eastAsia="ar-SA"/>
              </w:rPr>
              <w:t>.м</w:t>
            </w:r>
            <w:proofErr w:type="spellEnd"/>
            <w:proofErr w:type="gramEnd"/>
            <w:r w:rsidRPr="006C768F">
              <w:rPr>
                <w:rFonts w:ascii="Times New Roman" w:eastAsia="Calibri" w:hAnsi="Times New Roman" w:cs="Times New Roman"/>
                <w:lang w:eastAsia="ar-SA"/>
              </w:rPr>
              <w:t>, состав 35 ХБ, 65 ПЭ, ВО, СОЭ</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750,00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37 500,00</w:t>
            </w:r>
          </w:p>
        </w:tc>
      </w:tr>
      <w:tr w:rsidR="006C768F" w:rsidRPr="006C768F" w:rsidTr="002C7A4C">
        <w:trPr>
          <w:trHeight w:val="1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proofErr w:type="gramStart"/>
            <w:r w:rsidRPr="006C768F">
              <w:rPr>
                <w:rFonts w:ascii="Times New Roman" w:eastAsia="Calibri" w:hAnsi="Times New Roman" w:cs="Times New Roman"/>
                <w:lang w:eastAsia="ar-SA"/>
              </w:rPr>
              <w:t xml:space="preserve">Комбинезон, белый (XXXL), микропористая пленка, тип защиты 5-6, цвет белый, защита от кислот щелочей 40%, </w:t>
            </w:r>
            <w:proofErr w:type="spellStart"/>
            <w:r w:rsidRPr="006C768F">
              <w:rPr>
                <w:rFonts w:ascii="Times New Roman" w:eastAsia="Calibri" w:hAnsi="Times New Roman" w:cs="Times New Roman"/>
                <w:lang w:eastAsia="ar-SA"/>
              </w:rPr>
              <w:t>антистатичные</w:t>
            </w:r>
            <w:proofErr w:type="spellEnd"/>
            <w:r w:rsidRPr="006C768F">
              <w:rPr>
                <w:rFonts w:ascii="Times New Roman" w:eastAsia="Calibri" w:hAnsi="Times New Roman" w:cs="Times New Roman"/>
                <w:lang w:eastAsia="ar-SA"/>
              </w:rPr>
              <w:t xml:space="preserve"> свойства, </w:t>
            </w:r>
            <w:proofErr w:type="spellStart"/>
            <w:r w:rsidRPr="006C768F">
              <w:rPr>
                <w:rFonts w:ascii="Times New Roman" w:eastAsia="Calibri" w:hAnsi="Times New Roman" w:cs="Times New Roman"/>
                <w:lang w:eastAsia="ar-SA"/>
              </w:rPr>
              <w:t>двухзамковая</w:t>
            </w:r>
            <w:proofErr w:type="spellEnd"/>
            <w:r w:rsidRPr="006C768F">
              <w:rPr>
                <w:rFonts w:ascii="Times New Roman" w:eastAsia="Calibri" w:hAnsi="Times New Roman" w:cs="Times New Roman"/>
                <w:lang w:eastAsia="ar-SA"/>
              </w:rPr>
              <w:t xml:space="preserve"> молния, плотность не менее 40гр/</w:t>
            </w:r>
            <w:proofErr w:type="spellStart"/>
            <w:r w:rsidRPr="006C768F">
              <w:rPr>
                <w:rFonts w:ascii="Times New Roman" w:eastAsia="Calibri" w:hAnsi="Times New Roman" w:cs="Times New Roman"/>
                <w:lang w:eastAsia="ar-SA"/>
              </w:rPr>
              <w:t>м.кв</w:t>
            </w:r>
            <w:proofErr w:type="spellEnd"/>
            <w:r w:rsidRPr="006C768F">
              <w:rPr>
                <w:rFonts w:ascii="Times New Roman" w:eastAsia="Calibri" w:hAnsi="Times New Roman" w:cs="Times New Roman"/>
                <w:lang w:eastAsia="ar-SA"/>
              </w:rPr>
              <w:t>.)</w:t>
            </w:r>
            <w:proofErr w:type="gramEnd"/>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475,00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475 000,00</w:t>
            </w:r>
          </w:p>
        </w:tc>
      </w:tr>
      <w:tr w:rsidR="006C768F" w:rsidRPr="006C768F" w:rsidTr="002C7A4C">
        <w:trPr>
          <w:trHeight w:val="8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Плащ НЕЙЛОН т/синий ,100 %ПЭ Герметично проклеенные швы</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1 300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810,00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1 053 000,00</w:t>
            </w:r>
          </w:p>
        </w:tc>
      </w:tr>
      <w:tr w:rsidR="006C768F" w:rsidRPr="006C768F" w:rsidTr="002C7A4C">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Жилет сигнальный (2СОП), </w:t>
            </w:r>
            <w:proofErr w:type="spellStart"/>
            <w:r w:rsidRPr="006C768F">
              <w:rPr>
                <w:rFonts w:ascii="Times New Roman" w:eastAsia="Calibri" w:hAnsi="Times New Roman" w:cs="Times New Roman"/>
                <w:lang w:eastAsia="ar-SA"/>
              </w:rPr>
              <w:t>тк</w:t>
            </w:r>
            <w:proofErr w:type="spellEnd"/>
            <w:r w:rsidRPr="006C768F">
              <w:rPr>
                <w:rFonts w:ascii="Times New Roman" w:eastAsia="Calibri" w:hAnsi="Times New Roman" w:cs="Times New Roman"/>
                <w:lang w:eastAsia="ar-SA"/>
              </w:rPr>
              <w:t xml:space="preserve"> 100% ПЭ, цвет лимон, СОП, второй </w:t>
            </w:r>
            <w:proofErr w:type="spellStart"/>
            <w:r w:rsidRPr="006C768F">
              <w:rPr>
                <w:rFonts w:ascii="Times New Roman" w:eastAsia="Calibri" w:hAnsi="Times New Roman" w:cs="Times New Roman"/>
                <w:lang w:eastAsia="ar-SA"/>
              </w:rPr>
              <w:t>клас</w:t>
            </w:r>
            <w:proofErr w:type="spellEnd"/>
            <w:r w:rsidRPr="006C768F">
              <w:rPr>
                <w:rFonts w:ascii="Times New Roman" w:eastAsia="Calibri" w:hAnsi="Times New Roman" w:cs="Times New Roman"/>
                <w:lang w:eastAsia="ar-SA"/>
              </w:rPr>
              <w:t xml:space="preserve"> защиты, плотность не менее 120 </w:t>
            </w:r>
            <w:proofErr w:type="spellStart"/>
            <w:r w:rsidRPr="006C768F">
              <w:rPr>
                <w:rFonts w:ascii="Times New Roman" w:eastAsia="Calibri" w:hAnsi="Times New Roman" w:cs="Times New Roman"/>
                <w:lang w:eastAsia="ar-SA"/>
              </w:rPr>
              <w:t>гр</w:t>
            </w:r>
            <w:proofErr w:type="spellEnd"/>
            <w:r w:rsidRPr="006C768F">
              <w:rPr>
                <w:rFonts w:ascii="Times New Roman" w:eastAsia="Calibri" w:hAnsi="Times New Roman" w:cs="Times New Roman"/>
                <w:lang w:eastAsia="ar-SA"/>
              </w:rPr>
              <w:t>/</w:t>
            </w:r>
            <w:proofErr w:type="spellStart"/>
            <w:r w:rsidRPr="006C768F">
              <w:rPr>
                <w:rFonts w:ascii="Times New Roman" w:eastAsia="Calibri" w:hAnsi="Times New Roman" w:cs="Times New Roman"/>
                <w:lang w:eastAsia="ar-SA"/>
              </w:rPr>
              <w:t>м</w:t>
            </w:r>
            <w:proofErr w:type="gramStart"/>
            <w:r w:rsidRPr="006C768F">
              <w:rPr>
                <w:rFonts w:ascii="Times New Roman" w:eastAsia="Calibri" w:hAnsi="Times New Roman" w:cs="Times New Roman"/>
                <w:lang w:eastAsia="ar-SA"/>
              </w:rPr>
              <w:t>.к</w:t>
            </w:r>
            <w:proofErr w:type="gramEnd"/>
            <w:r w:rsidRPr="006C768F">
              <w:rPr>
                <w:rFonts w:ascii="Times New Roman" w:eastAsia="Calibri" w:hAnsi="Times New Roman" w:cs="Times New Roman"/>
                <w:lang w:eastAsia="ar-SA"/>
              </w:rPr>
              <w:t>в</w:t>
            </w:r>
            <w:proofErr w:type="spellEnd"/>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450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265,00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119 250,00</w:t>
            </w:r>
          </w:p>
        </w:tc>
      </w:tr>
      <w:tr w:rsidR="006C768F" w:rsidRPr="006C768F" w:rsidTr="002C7A4C">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Костюм </w:t>
            </w:r>
            <w:proofErr w:type="spellStart"/>
            <w:r w:rsidRPr="006C768F">
              <w:rPr>
                <w:rFonts w:ascii="Times New Roman" w:eastAsia="Calibri" w:hAnsi="Times New Roman" w:cs="Times New Roman"/>
                <w:lang w:eastAsia="ar-SA"/>
              </w:rPr>
              <w:t>утеп</w:t>
            </w:r>
            <w:proofErr w:type="spellEnd"/>
            <w:r w:rsidRPr="006C768F">
              <w:rPr>
                <w:rFonts w:ascii="Times New Roman" w:eastAsia="Calibri" w:hAnsi="Times New Roman" w:cs="Times New Roman"/>
                <w:lang w:eastAsia="ar-SA"/>
              </w:rPr>
              <w:t xml:space="preserve">. (куртка, </w:t>
            </w:r>
            <w:proofErr w:type="gramStart"/>
            <w:r w:rsidRPr="006C768F">
              <w:rPr>
                <w:rFonts w:ascii="Times New Roman" w:eastAsia="Calibri" w:hAnsi="Times New Roman" w:cs="Times New Roman"/>
                <w:lang w:eastAsia="ar-SA"/>
              </w:rPr>
              <w:t>п</w:t>
            </w:r>
            <w:proofErr w:type="gramEnd"/>
            <w:r w:rsidRPr="006C768F">
              <w:rPr>
                <w:rFonts w:ascii="Times New Roman" w:eastAsia="Calibri" w:hAnsi="Times New Roman" w:cs="Times New Roman"/>
                <w:lang w:eastAsia="ar-SA"/>
              </w:rPr>
              <w:t xml:space="preserve">/к) </w:t>
            </w:r>
            <w:proofErr w:type="spellStart"/>
            <w:r w:rsidRPr="006C768F">
              <w:rPr>
                <w:rFonts w:ascii="Times New Roman" w:eastAsia="Calibri" w:hAnsi="Times New Roman" w:cs="Times New Roman"/>
                <w:lang w:eastAsia="ar-SA"/>
              </w:rPr>
              <w:t>гр</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син</w:t>
            </w:r>
            <w:proofErr w:type="spellEnd"/>
            <w:r w:rsidRPr="006C768F">
              <w:rPr>
                <w:rFonts w:ascii="Times New Roman" w:eastAsia="Calibri" w:hAnsi="Times New Roman" w:cs="Times New Roman"/>
                <w:lang w:eastAsia="ar-SA"/>
              </w:rPr>
              <w:t>+ вас, ткань смесовая, пэ 65/</w:t>
            </w:r>
            <w:proofErr w:type="spellStart"/>
            <w:r w:rsidRPr="006C768F">
              <w:rPr>
                <w:rFonts w:ascii="Times New Roman" w:eastAsia="Calibri" w:hAnsi="Times New Roman" w:cs="Times New Roman"/>
                <w:lang w:eastAsia="ar-SA"/>
              </w:rPr>
              <w:t>хб</w:t>
            </w:r>
            <w:proofErr w:type="spellEnd"/>
            <w:r w:rsidRPr="006C768F">
              <w:rPr>
                <w:rFonts w:ascii="Times New Roman" w:eastAsia="Calibri" w:hAnsi="Times New Roman" w:cs="Times New Roman"/>
                <w:lang w:eastAsia="ar-SA"/>
              </w:rPr>
              <w:t xml:space="preserve"> 35, утеплитель </w:t>
            </w:r>
            <w:proofErr w:type="spellStart"/>
            <w:r w:rsidRPr="006C768F">
              <w:rPr>
                <w:rFonts w:ascii="Times New Roman" w:eastAsia="Calibri" w:hAnsi="Times New Roman" w:cs="Times New Roman"/>
                <w:lang w:eastAsia="ar-SA"/>
              </w:rPr>
              <w:t>синтипон</w:t>
            </w:r>
            <w:proofErr w:type="spellEnd"/>
            <w:r w:rsidRPr="006C768F">
              <w:rPr>
                <w:rFonts w:ascii="Times New Roman" w:eastAsia="Calibri" w:hAnsi="Times New Roman" w:cs="Times New Roman"/>
                <w:lang w:eastAsia="ar-SA"/>
              </w:rPr>
              <w:t xml:space="preserve">, куртка плотность 480, брюки 240, капюшон 120, СОП, манжеты в рукавах плотность ткани 210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1 900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3 250,00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6 175 000,00</w:t>
            </w:r>
          </w:p>
        </w:tc>
      </w:tr>
      <w:tr w:rsidR="006C768F" w:rsidRPr="006C768F" w:rsidTr="002C7A4C">
        <w:trPr>
          <w:trHeight w:val="11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Сапоги ПВХ </w:t>
            </w:r>
            <w:proofErr w:type="spellStart"/>
            <w:r w:rsidRPr="006C768F">
              <w:rPr>
                <w:rFonts w:ascii="Times New Roman" w:eastAsia="Calibri" w:hAnsi="Times New Roman" w:cs="Times New Roman"/>
                <w:lang w:eastAsia="ar-SA"/>
              </w:rPr>
              <w:t>мужские</w:t>
            </w:r>
            <w:proofErr w:type="gramStart"/>
            <w:r w:rsidRPr="006C768F">
              <w:rPr>
                <w:rFonts w:ascii="Times New Roman" w:eastAsia="Calibri" w:hAnsi="Times New Roman" w:cs="Times New Roman"/>
                <w:lang w:eastAsia="ar-SA"/>
              </w:rPr>
              <w:t>,К</w:t>
            </w:r>
            <w:proofErr w:type="gramEnd"/>
            <w:r w:rsidRPr="006C768F">
              <w:rPr>
                <w:rFonts w:ascii="Times New Roman" w:eastAsia="Calibri" w:hAnsi="Times New Roman" w:cs="Times New Roman"/>
                <w:lang w:eastAsia="ar-SA"/>
              </w:rPr>
              <w:t>ЩС</w:t>
            </w:r>
            <w:proofErr w:type="spellEnd"/>
            <w:r w:rsidRPr="006C768F">
              <w:rPr>
                <w:rFonts w:ascii="Times New Roman" w:eastAsia="Calibri" w:hAnsi="Times New Roman" w:cs="Times New Roman"/>
                <w:lang w:eastAsia="ar-SA"/>
              </w:rPr>
              <w:t xml:space="preserve"> , 34 см, двухкомпонентное литье</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1 312</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665,28</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872 847,36</w:t>
            </w:r>
          </w:p>
        </w:tc>
      </w:tr>
      <w:tr w:rsidR="006C768F" w:rsidRPr="006C768F" w:rsidTr="002C7A4C">
        <w:trPr>
          <w:trHeight w:val="189"/>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Галоши диэлектрические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350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809,94</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283 479,00</w:t>
            </w:r>
          </w:p>
        </w:tc>
      </w:tr>
      <w:tr w:rsidR="006C768F" w:rsidRPr="006C768F" w:rsidTr="002C7A4C">
        <w:trPr>
          <w:trHeight w:val="295"/>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val="en-US" w:eastAsia="ar-SA"/>
              </w:rPr>
            </w:pPr>
            <w:r w:rsidRPr="006C768F">
              <w:rPr>
                <w:rFonts w:ascii="Times New Roman" w:eastAsia="Calibri" w:hAnsi="Times New Roman" w:cs="Times New Roman"/>
                <w:lang w:eastAsia="ar-SA"/>
              </w:rPr>
              <w:t>Каска</w:t>
            </w:r>
            <w:r w:rsidRPr="006C768F">
              <w:rPr>
                <w:rFonts w:ascii="Times New Roman" w:eastAsia="Calibri" w:hAnsi="Times New Roman" w:cs="Times New Roman"/>
                <w:lang w:val="en-US" w:eastAsia="ar-SA"/>
              </w:rPr>
              <w:t xml:space="preserve"> </w:t>
            </w:r>
            <w:r w:rsidRPr="006C768F">
              <w:rPr>
                <w:rFonts w:ascii="Times New Roman" w:eastAsia="Calibri" w:hAnsi="Times New Roman" w:cs="Times New Roman"/>
                <w:lang w:eastAsia="ar-SA"/>
              </w:rPr>
              <w:t>СОМЗ</w:t>
            </w:r>
            <w:r w:rsidRPr="006C768F">
              <w:rPr>
                <w:rFonts w:ascii="Times New Roman" w:eastAsia="Calibri" w:hAnsi="Times New Roman" w:cs="Times New Roman"/>
                <w:lang w:val="en-US" w:eastAsia="ar-SA"/>
              </w:rPr>
              <w:t>-55 FAVORIT TERMO, (7651</w:t>
            </w:r>
            <w:r w:rsidRPr="006C768F">
              <w:rPr>
                <w:rFonts w:ascii="Times New Roman" w:eastAsia="Calibri" w:hAnsi="Times New Roman" w:cs="Times New Roman"/>
                <w:lang w:eastAsia="ar-SA"/>
              </w:rPr>
              <w:t>х</w:t>
            </w:r>
            <w:r w:rsidRPr="006C768F">
              <w:rPr>
                <w:rFonts w:ascii="Times New Roman" w:eastAsia="Calibri" w:hAnsi="Times New Roman" w:cs="Times New Roman"/>
                <w:lang w:val="en-US" w:eastAsia="ar-SA"/>
              </w:rPr>
              <w:t xml:space="preserve">)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1 587</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1 380,00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2 190 060,00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Каска СОМЗ-55 FAVORIT (</w:t>
            </w:r>
            <w:proofErr w:type="gramStart"/>
            <w:r w:rsidRPr="006C768F">
              <w:rPr>
                <w:rFonts w:ascii="Times New Roman" w:eastAsia="Calibri" w:hAnsi="Times New Roman" w:cs="Times New Roman"/>
                <w:lang w:eastAsia="ar-SA"/>
              </w:rPr>
              <w:t>Оранжевый</w:t>
            </w:r>
            <w:proofErr w:type="gramEnd"/>
            <w:r w:rsidRPr="006C768F">
              <w:rPr>
                <w:rFonts w:ascii="Times New Roman" w:eastAsia="Calibri" w:hAnsi="Times New Roman" w:cs="Times New Roman"/>
                <w:lang w:eastAsia="ar-SA"/>
              </w:rPr>
              <w: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1 094</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202 390,00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Каска защитная СОМЗ-55 </w:t>
            </w:r>
            <w:proofErr w:type="spellStart"/>
            <w:r w:rsidRPr="006C768F">
              <w:rPr>
                <w:rFonts w:ascii="Times New Roman" w:eastAsia="Calibri" w:hAnsi="Times New Roman" w:cs="Times New Roman"/>
                <w:lang w:eastAsia="ar-SA"/>
              </w:rPr>
              <w:t>Favorit</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Trek</w:t>
            </w:r>
            <w:proofErr w:type="spellEnd"/>
            <w:r w:rsidRPr="006C768F">
              <w:rPr>
                <w:rFonts w:ascii="Times New Roman" w:eastAsia="Calibri" w:hAnsi="Times New Roman" w:cs="Times New Roman"/>
                <w:lang w:eastAsia="ar-SA"/>
              </w:rPr>
              <w:t xml:space="preserve"> RAPID </w:t>
            </w:r>
            <w:proofErr w:type="spellStart"/>
            <w:r w:rsidRPr="006C768F">
              <w:rPr>
                <w:rFonts w:ascii="Times New Roman" w:eastAsia="Calibri" w:hAnsi="Times New Roman" w:cs="Times New Roman"/>
                <w:lang w:eastAsia="ar-SA"/>
              </w:rPr>
              <w:t>цв</w:t>
            </w:r>
            <w:proofErr w:type="spellEnd"/>
            <w:r w:rsidRPr="006C768F">
              <w:rPr>
                <w:rFonts w:ascii="Times New Roman" w:eastAsia="Calibri" w:hAnsi="Times New Roman" w:cs="Times New Roman"/>
                <w:lang w:eastAsia="ar-SA"/>
              </w:rPr>
              <w:t xml:space="preserve">. Белый 75617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989</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310,00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306 590,00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Подшлемник </w:t>
            </w:r>
            <w:proofErr w:type="spellStart"/>
            <w:r w:rsidRPr="006C768F">
              <w:rPr>
                <w:rFonts w:ascii="Times New Roman" w:eastAsia="Calibri" w:hAnsi="Times New Roman" w:cs="Times New Roman"/>
                <w:lang w:eastAsia="ar-SA"/>
              </w:rPr>
              <w:t>спилковый</w:t>
            </w:r>
            <w:proofErr w:type="spellEnd"/>
            <w:r w:rsidRPr="006C768F">
              <w:rPr>
                <w:rFonts w:ascii="Times New Roman" w:eastAsia="Calibri" w:hAnsi="Times New Roman" w:cs="Times New Roman"/>
                <w:lang w:eastAsia="ar-SA"/>
              </w:rPr>
              <w:t xml:space="preserve"> с пелериной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352</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1 330,00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468 160,00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Подшлемник трикотажный ПШ</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195,00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292 500,00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Очки защитные закрытые светлые ПАНОРАМА, не прямая вентиляция, покрытие против запотевания и царапин, AF-AS, АМПАРО</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395,00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592 500,00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Очки защитные закрытые темные газосварочные, ПАНОРАМА, не прямая вентиляция, покрытие против запотевания и царапин, AF-AS, </w:t>
            </w:r>
            <w:proofErr w:type="gramStart"/>
            <w:r w:rsidRPr="006C768F">
              <w:rPr>
                <w:rFonts w:ascii="Times New Roman" w:eastAsia="Calibri" w:hAnsi="Times New Roman" w:cs="Times New Roman"/>
                <w:lang w:eastAsia="ar-SA"/>
              </w:rPr>
              <w:t>термостойкий</w:t>
            </w:r>
            <w:proofErr w:type="gramEnd"/>
            <w:r w:rsidRPr="006C768F">
              <w:rPr>
                <w:rFonts w:ascii="Times New Roman" w:eastAsia="Calibri" w:hAnsi="Times New Roman" w:cs="Times New Roman"/>
                <w:lang w:eastAsia="ar-SA"/>
              </w:rPr>
              <w:t xml:space="preserve"> ПВХ, АМПАРО</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945,00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945 000,00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Очки защитные, покрытие против запотевания и царапин, AF-AS, защита от УФ, душки регулировка по длине и углу наклона АМПАРО</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169,88</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254 820,00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lastRenderedPageBreak/>
              <w:t>17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Щиток РОСОМЗ™ НБТ</w:t>
            </w:r>
            <w:proofErr w:type="gramStart"/>
            <w:r w:rsidRPr="006C768F">
              <w:rPr>
                <w:rFonts w:ascii="Times New Roman" w:eastAsia="Calibri" w:hAnsi="Times New Roman" w:cs="Times New Roman"/>
                <w:lang w:eastAsia="ar-SA"/>
              </w:rPr>
              <w:t>1</w:t>
            </w:r>
            <w:proofErr w:type="gramEnd"/>
            <w:r w:rsidRPr="006C768F">
              <w:rPr>
                <w:rFonts w:ascii="Times New Roman" w:eastAsia="Calibri" w:hAnsi="Times New Roman" w:cs="Times New Roman"/>
                <w:lang w:eastAsia="ar-SA"/>
              </w:rPr>
              <w:t xml:space="preserve">/C ВИЗИОН </w:t>
            </w:r>
            <w:proofErr w:type="spellStart"/>
            <w:r w:rsidRPr="006C768F">
              <w:rPr>
                <w:rFonts w:ascii="Times New Roman" w:eastAsia="Calibri" w:hAnsi="Times New Roman" w:cs="Times New Roman"/>
                <w:lang w:eastAsia="ar-SA"/>
              </w:rPr>
              <w:t>classic</w:t>
            </w:r>
            <w:proofErr w:type="spellEnd"/>
            <w:r w:rsidRPr="006C768F">
              <w:rPr>
                <w:rFonts w:ascii="Times New Roman" w:eastAsia="Calibri" w:hAnsi="Times New Roman" w:cs="Times New Roman"/>
                <w:lang w:eastAsia="ar-SA"/>
              </w:rPr>
              <w:t xml:space="preserve"> TERMO (417290)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28</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510,72</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14 300,16</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Перчатки ПОЛИСОФТ (MG-165) пятипалые бесшовные на трикотажной основе из полиэфира 13 класса вязки; с полиуретановым покрытием ладонной части и верхней части пальцев на тыльной стороне; с вязаным трикотажным напульсником с двойным </w:t>
            </w:r>
            <w:proofErr w:type="spellStart"/>
            <w:r w:rsidRPr="006C768F">
              <w:rPr>
                <w:rFonts w:ascii="Times New Roman" w:eastAsia="Calibri" w:hAnsi="Times New Roman" w:cs="Times New Roman"/>
                <w:lang w:eastAsia="ar-SA"/>
              </w:rPr>
              <w:t>оверлоком</w:t>
            </w:r>
            <w:proofErr w:type="spellEnd"/>
            <w:r w:rsidRPr="006C768F">
              <w:rPr>
                <w:rFonts w:ascii="Times New Roman" w:eastAsia="Calibri" w:hAnsi="Times New Roman" w:cs="Times New Roman"/>
                <w:lang w:eastAsia="ar-SA"/>
              </w:rPr>
              <w:t xml:space="preserve">. Длина не менее 230-260 мм в зависимости от размера. Размеры 7, 8, 9, 10. Защитные свойства согласно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 Ми </w:t>
            </w:r>
            <w:proofErr w:type="spellStart"/>
            <w:r w:rsidRPr="006C768F">
              <w:rPr>
                <w:rFonts w:ascii="Times New Roman" w:eastAsia="Calibri" w:hAnsi="Times New Roman" w:cs="Times New Roman"/>
                <w:lang w:eastAsia="ar-SA"/>
              </w:rPr>
              <w:t>Мп</w:t>
            </w:r>
            <w:proofErr w:type="spellEnd"/>
            <w:r w:rsidRPr="006C768F">
              <w:rPr>
                <w:rFonts w:ascii="Times New Roman" w:eastAsia="Calibri" w:hAnsi="Times New Roman" w:cs="Times New Roman"/>
                <w:lang w:eastAsia="ar-SA"/>
              </w:rPr>
              <w:t>. Полимерное покрытие должно быть проверено на стойкость к нефтепродуктам (</w:t>
            </w:r>
            <w:proofErr w:type="spellStart"/>
            <w:r w:rsidRPr="006C768F">
              <w:rPr>
                <w:rFonts w:ascii="Times New Roman" w:eastAsia="Calibri" w:hAnsi="Times New Roman" w:cs="Times New Roman"/>
                <w:lang w:eastAsia="ar-SA"/>
              </w:rPr>
              <w:t>Нс</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Нм</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Зксплуатационные</w:t>
            </w:r>
            <w:proofErr w:type="spellEnd"/>
            <w:r w:rsidRPr="006C768F">
              <w:rPr>
                <w:rFonts w:ascii="Times New Roman" w:eastAsia="Calibri" w:hAnsi="Times New Roman" w:cs="Times New Roman"/>
                <w:lang w:eastAsia="ar-SA"/>
              </w:rPr>
              <w:t xml:space="preserve"> уровни согласно ГОСТ EN 388-2019 (EN 388:2016) - не менее 3131A. </w:t>
            </w:r>
            <w:proofErr w:type="spellStart"/>
            <w:r w:rsidRPr="006C768F">
              <w:rPr>
                <w:rFonts w:ascii="Times New Roman" w:eastAsia="Calibri" w:hAnsi="Times New Roman" w:cs="Times New Roman"/>
                <w:lang w:eastAsia="ar-SA"/>
              </w:rPr>
              <w:t>Соответсвие</w:t>
            </w:r>
            <w:proofErr w:type="spellEnd"/>
            <w:r w:rsidRPr="006C768F">
              <w:rPr>
                <w:rFonts w:ascii="Times New Roman" w:eastAsia="Calibri" w:hAnsi="Times New Roman" w:cs="Times New Roman"/>
                <w:lang w:eastAsia="ar-SA"/>
              </w:rPr>
              <w:t xml:space="preserve"> стандартам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 ГОСТ 12.4.252-2013 ГОСТ EN 388-2019 (EN 388:2016). (р.10), </w:t>
            </w:r>
            <w:proofErr w:type="spellStart"/>
            <w:r w:rsidRPr="006C768F">
              <w:rPr>
                <w:rFonts w:ascii="Times New Roman" w:eastAsia="Calibri" w:hAnsi="Times New Roman" w:cs="Times New Roman"/>
                <w:lang w:eastAsia="ar-SA"/>
              </w:rPr>
              <w:t>Manipula</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Specialist</w:t>
            </w:r>
            <w:proofErr w:type="spellEnd"/>
            <w:r w:rsidRPr="006C768F">
              <w:rPr>
                <w:rFonts w:ascii="Times New Roman" w:eastAsia="Calibri" w:hAnsi="Times New Roman" w:cs="Times New Roman"/>
                <w:lang w:eastAsia="ar-SA"/>
              </w:rPr>
              <w:t>™ цвет черный</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13 620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87,36</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1 189 843,20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Перчатки c точечным покрытием, 10 класс, 5-ти нитка, размер 10, смесовая ткань, 70/30, вес 55 гр., двойной </w:t>
            </w:r>
            <w:proofErr w:type="spellStart"/>
            <w:r w:rsidRPr="006C768F">
              <w:rPr>
                <w:rFonts w:ascii="Times New Roman" w:eastAsia="Calibri" w:hAnsi="Times New Roman" w:cs="Times New Roman"/>
                <w:lang w:eastAsia="ar-SA"/>
              </w:rPr>
              <w:t>оверлок</w:t>
            </w:r>
            <w:proofErr w:type="spellEnd"/>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30 000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19,55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586 500,00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proofErr w:type="gramStart"/>
            <w:r w:rsidRPr="006C768F">
              <w:rPr>
                <w:rFonts w:ascii="Times New Roman" w:eastAsia="Calibri" w:hAnsi="Times New Roman" w:cs="Times New Roman"/>
                <w:lang w:eastAsia="ar-SA"/>
              </w:rPr>
              <w:t>Перчатки</w:t>
            </w:r>
            <w:proofErr w:type="gramEnd"/>
            <w:r w:rsidRPr="006C768F">
              <w:rPr>
                <w:rFonts w:ascii="Times New Roman" w:eastAsia="Calibri" w:hAnsi="Times New Roman" w:cs="Times New Roman"/>
                <w:lang w:eastAsia="ar-SA"/>
              </w:rPr>
              <w:t xml:space="preserve"> комбинированные со спилком, Подкладка: </w:t>
            </w:r>
            <w:proofErr w:type="spellStart"/>
            <w:r w:rsidRPr="006C768F">
              <w:rPr>
                <w:rFonts w:ascii="Times New Roman" w:eastAsia="Calibri" w:hAnsi="Times New Roman" w:cs="Times New Roman"/>
                <w:lang w:eastAsia="ar-SA"/>
              </w:rPr>
              <w:t>флис</w:t>
            </w:r>
            <w:proofErr w:type="spellEnd"/>
            <w:r w:rsidRPr="006C768F">
              <w:rPr>
                <w:rFonts w:ascii="Times New Roman" w:eastAsia="Calibri" w:hAnsi="Times New Roman" w:cs="Times New Roman"/>
                <w:lang w:eastAsia="ar-SA"/>
              </w:rPr>
              <w:t xml:space="preserve"> на ладонной части, дополнительная накладка из спилка на ладонной части</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700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175,00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122 500,00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Перчатки КЩС-2, К-50, Щ-50, латекс, длина 300 мл</w:t>
            </w:r>
            <w:proofErr w:type="gramStart"/>
            <w:r w:rsidRPr="006C768F">
              <w:rPr>
                <w:rFonts w:ascii="Times New Roman" w:eastAsia="Calibri" w:hAnsi="Times New Roman" w:cs="Times New Roman"/>
                <w:lang w:eastAsia="ar-SA"/>
              </w:rPr>
              <w:t xml:space="preserve">., </w:t>
            </w:r>
            <w:proofErr w:type="gramEnd"/>
            <w:r w:rsidRPr="006C768F">
              <w:rPr>
                <w:rFonts w:ascii="Times New Roman" w:eastAsia="Calibri" w:hAnsi="Times New Roman" w:cs="Times New Roman"/>
                <w:lang w:eastAsia="ar-SA"/>
              </w:rPr>
              <w:t>текстура поверхности соты, толщина 0,35 мм</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1 200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102 000,00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Перчатки антивибрационные, трикотажная перчатка с покрытием нитрильного латекса, лента с застёжкой, </w:t>
            </w:r>
            <w:proofErr w:type="spellStart"/>
            <w:r w:rsidRPr="006C768F">
              <w:rPr>
                <w:rFonts w:ascii="Times New Roman" w:eastAsia="Calibri" w:hAnsi="Times New Roman" w:cs="Times New Roman"/>
                <w:lang w:eastAsia="ar-SA"/>
              </w:rPr>
              <w:t>вибропоглащающий</w:t>
            </w:r>
            <w:proofErr w:type="spellEnd"/>
            <w:r w:rsidRPr="006C768F">
              <w:rPr>
                <w:rFonts w:ascii="Times New Roman" w:eastAsia="Calibri" w:hAnsi="Times New Roman" w:cs="Times New Roman"/>
                <w:lang w:eastAsia="ar-SA"/>
              </w:rPr>
              <w:t xml:space="preserve"> вкладыш </w:t>
            </w:r>
            <w:proofErr w:type="spellStart"/>
            <w:r w:rsidRPr="006C768F">
              <w:rPr>
                <w:rFonts w:ascii="Times New Roman" w:eastAsia="Calibri" w:hAnsi="Times New Roman" w:cs="Times New Roman"/>
                <w:lang w:eastAsia="ar-SA"/>
              </w:rPr>
              <w:t>Аэргель</w:t>
            </w:r>
            <w:proofErr w:type="spellEnd"/>
            <w:r w:rsidRPr="006C768F">
              <w:rPr>
                <w:rFonts w:ascii="Times New Roman" w:eastAsia="Calibri" w:hAnsi="Times New Roman" w:cs="Times New Roman"/>
                <w:lang w:eastAsia="ar-SA"/>
              </w:rPr>
              <w:t xml:space="preserve"> АМПАРО</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1 550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1 975,00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3 061 250,00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 Перчатки </w:t>
            </w:r>
            <w:proofErr w:type="spellStart"/>
            <w:r w:rsidRPr="006C768F">
              <w:rPr>
                <w:rFonts w:ascii="Times New Roman" w:eastAsia="Calibri" w:hAnsi="Times New Roman" w:cs="Times New Roman"/>
                <w:lang w:eastAsia="ar-SA"/>
              </w:rPr>
              <w:t>нитриловые</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неопудренные</w:t>
            </w:r>
            <w:proofErr w:type="spellEnd"/>
            <w:r w:rsidRPr="006C768F">
              <w:rPr>
                <w:rFonts w:ascii="Times New Roman" w:eastAsia="Calibri" w:hAnsi="Times New Roman" w:cs="Times New Roman"/>
                <w:lang w:eastAsia="ar-SA"/>
              </w:rPr>
              <w:t xml:space="preserve"> текстурированные ЭКСПЕРТ (DG-024)</w:t>
            </w:r>
            <w:r w:rsidRPr="006C768F">
              <w:rPr>
                <w:rFonts w:ascii="Calibri" w:eastAsia="Calibri" w:hAnsi="Calibri" w:cs="Calibri"/>
                <w:lang w:eastAsia="ar-SA"/>
              </w:rPr>
              <w:t xml:space="preserve"> </w:t>
            </w:r>
            <w:r w:rsidRPr="006C768F">
              <w:rPr>
                <w:rFonts w:ascii="Times New Roman" w:eastAsia="Calibri" w:hAnsi="Times New Roman" w:cs="Times New Roman"/>
                <w:lang w:eastAsia="ar-SA"/>
              </w:rPr>
              <w:t>Перчатки пятипалые пленочные, из нитрильного каучука, без напыления с внутренней стороны (</w:t>
            </w:r>
            <w:proofErr w:type="spellStart"/>
            <w:r w:rsidRPr="006C768F">
              <w:rPr>
                <w:rFonts w:ascii="Times New Roman" w:eastAsia="Calibri" w:hAnsi="Times New Roman" w:cs="Times New Roman"/>
                <w:lang w:eastAsia="ar-SA"/>
              </w:rPr>
              <w:t>неопудренные</w:t>
            </w:r>
            <w:proofErr w:type="spellEnd"/>
            <w:r w:rsidRPr="006C768F">
              <w:rPr>
                <w:rFonts w:ascii="Times New Roman" w:eastAsia="Calibri" w:hAnsi="Times New Roman" w:cs="Times New Roman"/>
                <w:lang w:eastAsia="ar-SA"/>
              </w:rPr>
              <w:t xml:space="preserve">); с текстурой на пальцах и ладонной части; с прямой скатанной манжетой. Длина не менее 245 мм, толщина не менее 0,13 мм. Размеры: 7, 8, 9, 10. Защитные свойства согласно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 </w:t>
            </w:r>
            <w:proofErr w:type="spellStart"/>
            <w:r w:rsidRPr="006C768F">
              <w:rPr>
                <w:rFonts w:ascii="Times New Roman" w:eastAsia="Calibri" w:hAnsi="Times New Roman" w:cs="Times New Roman"/>
                <w:lang w:eastAsia="ar-SA"/>
              </w:rPr>
              <w:t>Вн</w:t>
            </w:r>
            <w:proofErr w:type="spellEnd"/>
            <w:r w:rsidRPr="006C768F">
              <w:rPr>
                <w:rFonts w:ascii="Times New Roman" w:eastAsia="Calibri" w:hAnsi="Times New Roman" w:cs="Times New Roman"/>
                <w:lang w:eastAsia="ar-SA"/>
              </w:rPr>
              <w:t xml:space="preserve"> К50 Щ50. Эксплуатационные уровни согласно EN ISO 374-1:2016/</w:t>
            </w:r>
            <w:proofErr w:type="spellStart"/>
            <w:r w:rsidRPr="006C768F">
              <w:rPr>
                <w:rFonts w:ascii="Times New Roman" w:eastAsia="Calibri" w:hAnsi="Times New Roman" w:cs="Times New Roman"/>
                <w:lang w:eastAsia="ar-SA"/>
              </w:rPr>
              <w:t>Type</w:t>
            </w:r>
            <w:proofErr w:type="spellEnd"/>
            <w:r w:rsidRPr="006C768F">
              <w:rPr>
                <w:rFonts w:ascii="Times New Roman" w:eastAsia="Calibri" w:hAnsi="Times New Roman" w:cs="Times New Roman"/>
                <w:lang w:eastAsia="ar-SA"/>
              </w:rPr>
              <w:t xml:space="preserve"> B, EN ISO 374-5:2016 (VIRUS). </w:t>
            </w:r>
            <w:proofErr w:type="spellStart"/>
            <w:r w:rsidRPr="006C768F">
              <w:rPr>
                <w:rFonts w:ascii="Times New Roman" w:eastAsia="Calibri" w:hAnsi="Times New Roman" w:cs="Times New Roman"/>
                <w:lang w:eastAsia="ar-SA"/>
              </w:rPr>
              <w:t>Соответсвие</w:t>
            </w:r>
            <w:proofErr w:type="spellEnd"/>
            <w:r w:rsidRPr="006C768F">
              <w:rPr>
                <w:rFonts w:ascii="Times New Roman" w:eastAsia="Calibri" w:hAnsi="Times New Roman" w:cs="Times New Roman"/>
                <w:lang w:eastAsia="ar-SA"/>
              </w:rPr>
              <w:t xml:space="preserve"> стандартам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1 200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34,60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41 520,00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Перчатки НОРДИК РП утепленные пятипалые кроеные на трикотажной основе; </w:t>
            </w:r>
            <w:proofErr w:type="spellStart"/>
            <w:r w:rsidRPr="006C768F">
              <w:rPr>
                <w:rFonts w:ascii="Times New Roman" w:eastAsia="Calibri" w:hAnsi="Times New Roman" w:cs="Times New Roman"/>
                <w:lang w:eastAsia="ar-SA"/>
              </w:rPr>
              <w:t>маканые</w:t>
            </w:r>
            <w:proofErr w:type="spellEnd"/>
            <w:r w:rsidRPr="006C768F">
              <w:rPr>
                <w:rFonts w:ascii="Times New Roman" w:eastAsia="Calibri" w:hAnsi="Times New Roman" w:cs="Times New Roman"/>
                <w:lang w:eastAsia="ar-SA"/>
              </w:rPr>
              <w:t>, со сплошным полимерным покрытием; с термоизоляционной подкладкой; с пришитым трикотажным напульсником. Основа: джерси. Утеплитель: акрил</w:t>
            </w:r>
          </w:p>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Покрытие: ПВХ. Длина: не менее 280 мм. Манжет: </w:t>
            </w:r>
            <w:proofErr w:type="gramStart"/>
            <w:r w:rsidRPr="006C768F">
              <w:rPr>
                <w:rFonts w:ascii="Times New Roman" w:eastAsia="Calibri" w:hAnsi="Times New Roman" w:cs="Times New Roman"/>
                <w:lang w:eastAsia="ar-SA"/>
              </w:rPr>
              <w:t>трикотажный</w:t>
            </w:r>
            <w:proofErr w:type="gramEnd"/>
            <w:r w:rsidRPr="006C768F">
              <w:rPr>
                <w:rFonts w:ascii="Times New Roman" w:eastAsia="Calibri" w:hAnsi="Times New Roman" w:cs="Times New Roman"/>
                <w:lang w:eastAsia="ar-SA"/>
              </w:rPr>
              <w:t xml:space="preserve">. Размеры: 9, 10, 11. Защитные свойства согласно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019/2011:Ми </w:t>
            </w:r>
            <w:proofErr w:type="spellStart"/>
            <w:r w:rsidRPr="006C768F">
              <w:rPr>
                <w:rFonts w:ascii="Times New Roman" w:eastAsia="Calibri" w:hAnsi="Times New Roman" w:cs="Times New Roman"/>
                <w:lang w:eastAsia="ar-SA"/>
              </w:rPr>
              <w:t>Мп</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Тн</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Вн</w:t>
            </w:r>
            <w:proofErr w:type="spellEnd"/>
            <w:r w:rsidRPr="006C768F">
              <w:rPr>
                <w:rFonts w:ascii="Times New Roman" w:eastAsia="Calibri" w:hAnsi="Times New Roman" w:cs="Times New Roman"/>
                <w:lang w:eastAsia="ar-SA"/>
              </w:rPr>
              <w:t xml:space="preserve"> К80 Щ50 </w:t>
            </w:r>
            <w:proofErr w:type="spellStart"/>
            <w:r w:rsidRPr="006C768F">
              <w:rPr>
                <w:rFonts w:ascii="Times New Roman" w:eastAsia="Calibri" w:hAnsi="Times New Roman" w:cs="Times New Roman"/>
                <w:lang w:eastAsia="ar-SA"/>
              </w:rPr>
              <w:t>Нс</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Нм</w:t>
            </w:r>
            <w:proofErr w:type="spellEnd"/>
            <w:r w:rsidRPr="006C768F">
              <w:rPr>
                <w:rFonts w:ascii="Times New Roman" w:eastAsia="Calibri" w:hAnsi="Times New Roman" w:cs="Times New Roman"/>
                <w:lang w:eastAsia="ar-SA"/>
              </w:rPr>
              <w:t xml:space="preserve">. Эксплуатационные уровни согласно ГОСТ EN 388-2019 (EN 388:2016) - не менее 4121B, EN 511:2006 - 111. </w:t>
            </w:r>
            <w:proofErr w:type="spellStart"/>
            <w:r w:rsidRPr="006C768F">
              <w:rPr>
                <w:rFonts w:ascii="Times New Roman" w:eastAsia="Calibri" w:hAnsi="Times New Roman" w:cs="Times New Roman"/>
                <w:lang w:eastAsia="ar-SA"/>
              </w:rPr>
              <w:t>Соответсвие</w:t>
            </w:r>
            <w:proofErr w:type="spellEnd"/>
            <w:r w:rsidRPr="006C768F">
              <w:rPr>
                <w:rFonts w:ascii="Times New Roman" w:eastAsia="Calibri" w:hAnsi="Times New Roman" w:cs="Times New Roman"/>
                <w:lang w:eastAsia="ar-SA"/>
              </w:rPr>
              <w:t xml:space="preserve"> стандартам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 ГОСТ 12.4.252-2013.Manipula </w:t>
            </w:r>
            <w:proofErr w:type="spellStart"/>
            <w:r w:rsidRPr="006C768F">
              <w:rPr>
                <w:rFonts w:ascii="Times New Roman" w:eastAsia="Calibri" w:hAnsi="Times New Roman" w:cs="Times New Roman"/>
                <w:lang w:eastAsia="ar-SA"/>
              </w:rPr>
              <w:t>Specialist</w:t>
            </w:r>
            <w:proofErr w:type="spellEnd"/>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635,20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1 270 400,00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Краги ТРЭК ЭКСТРА, усиленные, двойной наладонник, швы </w:t>
            </w:r>
            <w:proofErr w:type="spellStart"/>
            <w:r w:rsidRPr="006C768F">
              <w:rPr>
                <w:rFonts w:ascii="Times New Roman" w:eastAsia="Calibri" w:hAnsi="Times New Roman" w:cs="Times New Roman"/>
                <w:lang w:eastAsia="ar-SA"/>
              </w:rPr>
              <w:t>кевлар</w:t>
            </w:r>
            <w:proofErr w:type="spellEnd"/>
            <w:r w:rsidRPr="006C768F">
              <w:rPr>
                <w:rFonts w:ascii="Times New Roman" w:eastAsia="Calibri" w:hAnsi="Times New Roman" w:cs="Times New Roman"/>
                <w:lang w:eastAsia="ar-SA"/>
              </w:rPr>
              <w:t xml:space="preserve">, длина 35 см., второй </w:t>
            </w:r>
            <w:r w:rsidRPr="006C768F">
              <w:rPr>
                <w:rFonts w:ascii="Times New Roman" w:eastAsia="Calibri" w:hAnsi="Times New Roman" w:cs="Times New Roman"/>
                <w:lang w:eastAsia="ar-SA"/>
              </w:rPr>
              <w:lastRenderedPageBreak/>
              <w:t>класс защиты АМПАРО</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lastRenderedPageBreak/>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4 500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695,00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3 127 500,00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lastRenderedPageBreak/>
              <w:t>26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proofErr w:type="gramStart"/>
            <w:r w:rsidRPr="006C768F">
              <w:rPr>
                <w:rFonts w:ascii="Times New Roman" w:eastAsia="Calibri" w:hAnsi="Times New Roman" w:cs="Times New Roman"/>
                <w:lang w:eastAsia="ar-SA"/>
              </w:rPr>
              <w:t xml:space="preserve">Перчатки АРАМАКС ТЕРМО пятипалые бесшовные на трикотажной основе из </w:t>
            </w:r>
            <w:proofErr w:type="spellStart"/>
            <w:r w:rsidRPr="006C768F">
              <w:rPr>
                <w:rFonts w:ascii="Times New Roman" w:eastAsia="Calibri" w:hAnsi="Times New Roman" w:cs="Times New Roman"/>
                <w:lang w:eastAsia="ar-SA"/>
              </w:rPr>
              <w:t>параарамидной</w:t>
            </w:r>
            <w:proofErr w:type="spellEnd"/>
            <w:r w:rsidRPr="006C768F">
              <w:rPr>
                <w:rFonts w:ascii="Times New Roman" w:eastAsia="Calibri" w:hAnsi="Times New Roman" w:cs="Times New Roman"/>
                <w:lang w:eastAsia="ar-SA"/>
              </w:rPr>
              <w:t xml:space="preserve"> пряжи </w:t>
            </w:r>
            <w:proofErr w:type="spellStart"/>
            <w:r w:rsidRPr="006C768F">
              <w:rPr>
                <w:rFonts w:ascii="Times New Roman" w:eastAsia="Calibri" w:hAnsi="Times New Roman" w:cs="Times New Roman"/>
                <w:lang w:eastAsia="ar-SA"/>
              </w:rPr>
              <w:t>Kevlar</w:t>
            </w:r>
            <w:proofErr w:type="spellEnd"/>
            <w:r w:rsidRPr="006C768F">
              <w:rPr>
                <w:rFonts w:ascii="Times New Roman" w:eastAsia="Calibri" w:hAnsi="Times New Roman" w:cs="Times New Roman"/>
                <w:lang w:eastAsia="ar-SA"/>
              </w:rPr>
              <w:t xml:space="preserve">® удлиненные; без покрытия; с подкладкой из хлопчатобумажной пряжи; с вязаным трикотажным напульсником с двойным </w:t>
            </w:r>
            <w:proofErr w:type="spellStart"/>
            <w:r w:rsidRPr="006C768F">
              <w:rPr>
                <w:rFonts w:ascii="Times New Roman" w:eastAsia="Calibri" w:hAnsi="Times New Roman" w:cs="Times New Roman"/>
                <w:lang w:eastAsia="ar-SA"/>
              </w:rPr>
              <w:t>оверлоком</w:t>
            </w:r>
            <w:proofErr w:type="spellEnd"/>
            <w:r w:rsidRPr="006C768F">
              <w:rPr>
                <w:rFonts w:ascii="Times New Roman" w:eastAsia="Calibri" w:hAnsi="Times New Roman" w:cs="Times New Roman"/>
                <w:lang w:eastAsia="ar-SA"/>
              </w:rPr>
              <w:t>.</w:t>
            </w:r>
            <w:proofErr w:type="gramEnd"/>
            <w:r w:rsidRPr="006C768F">
              <w:rPr>
                <w:rFonts w:ascii="Times New Roman" w:eastAsia="Calibri" w:hAnsi="Times New Roman" w:cs="Times New Roman"/>
                <w:lang w:eastAsia="ar-SA"/>
              </w:rPr>
              <w:t xml:space="preserve"> Длина не менее 340 мм, размеры 8-9, 10-11. Защитные свойства согласно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 Ми </w:t>
            </w:r>
            <w:proofErr w:type="spellStart"/>
            <w:r w:rsidRPr="006C768F">
              <w:rPr>
                <w:rFonts w:ascii="Times New Roman" w:eastAsia="Calibri" w:hAnsi="Times New Roman" w:cs="Times New Roman"/>
                <w:lang w:eastAsia="ar-SA"/>
              </w:rPr>
              <w:t>Мп</w:t>
            </w:r>
            <w:proofErr w:type="spellEnd"/>
            <w:r w:rsidRPr="006C768F">
              <w:rPr>
                <w:rFonts w:ascii="Times New Roman" w:eastAsia="Calibri" w:hAnsi="Times New Roman" w:cs="Times New Roman"/>
                <w:lang w:eastAsia="ar-SA"/>
              </w:rPr>
              <w:t xml:space="preserve"> Тп350</w:t>
            </w:r>
            <w:proofErr w:type="gramStart"/>
            <w:r w:rsidRPr="006C768F">
              <w:rPr>
                <w:rFonts w:ascii="Times New Roman" w:eastAsia="Calibri" w:hAnsi="Times New Roman" w:cs="Times New Roman"/>
                <w:lang w:eastAsia="ar-SA"/>
              </w:rPr>
              <w:t xml:space="preserve"> Т</w:t>
            </w:r>
            <w:proofErr w:type="gramEnd"/>
            <w:r w:rsidRPr="006C768F">
              <w:rPr>
                <w:rFonts w:ascii="Times New Roman" w:eastAsia="Calibri" w:hAnsi="Times New Roman" w:cs="Times New Roman"/>
                <w:lang w:eastAsia="ar-SA"/>
              </w:rPr>
              <w:t xml:space="preserve">о </w:t>
            </w:r>
            <w:proofErr w:type="spellStart"/>
            <w:r w:rsidRPr="006C768F">
              <w:rPr>
                <w:rFonts w:ascii="Times New Roman" w:eastAsia="Calibri" w:hAnsi="Times New Roman" w:cs="Times New Roman"/>
                <w:lang w:eastAsia="ar-SA"/>
              </w:rPr>
              <w:t>Ти</w:t>
            </w:r>
            <w:proofErr w:type="spellEnd"/>
            <w:r w:rsidRPr="006C768F">
              <w:rPr>
                <w:rFonts w:ascii="Times New Roman" w:eastAsia="Calibri" w:hAnsi="Times New Roman" w:cs="Times New Roman"/>
                <w:lang w:eastAsia="ar-SA"/>
              </w:rPr>
              <w:t>. Эксплуатационные уровни согласно  ГОСТ Е</w:t>
            </w:r>
            <w:proofErr w:type="gramStart"/>
            <w:r w:rsidRPr="006C768F">
              <w:rPr>
                <w:rFonts w:ascii="Times New Roman" w:eastAsia="Calibri" w:hAnsi="Times New Roman" w:cs="Times New Roman"/>
                <w:lang w:eastAsia="ar-SA"/>
              </w:rPr>
              <w:t>N</w:t>
            </w:r>
            <w:proofErr w:type="gramEnd"/>
            <w:r w:rsidRPr="006C768F">
              <w:rPr>
                <w:rFonts w:ascii="Times New Roman" w:eastAsia="Calibri" w:hAnsi="Times New Roman" w:cs="Times New Roman"/>
                <w:lang w:eastAsia="ar-SA"/>
              </w:rPr>
              <w:t xml:space="preserve"> 388-2019  не менее 2542E, ГОСТ ЕN 407-2012  - 43432X. </w:t>
            </w:r>
            <w:proofErr w:type="spellStart"/>
            <w:r w:rsidRPr="006C768F">
              <w:rPr>
                <w:rFonts w:ascii="Times New Roman" w:eastAsia="Calibri" w:hAnsi="Times New Roman" w:cs="Times New Roman"/>
                <w:lang w:eastAsia="ar-SA"/>
              </w:rPr>
              <w:t>Соответсвие</w:t>
            </w:r>
            <w:proofErr w:type="spellEnd"/>
            <w:r w:rsidRPr="006C768F">
              <w:rPr>
                <w:rFonts w:ascii="Times New Roman" w:eastAsia="Calibri" w:hAnsi="Times New Roman" w:cs="Times New Roman"/>
                <w:lang w:eastAsia="ar-SA"/>
              </w:rPr>
              <w:t xml:space="preserve"> стандартам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 ГОСТ 12.4.252-2013. (TG-602), </w:t>
            </w:r>
            <w:proofErr w:type="spellStart"/>
            <w:r w:rsidRPr="006C768F">
              <w:rPr>
                <w:rFonts w:ascii="Times New Roman" w:eastAsia="Calibri" w:hAnsi="Times New Roman" w:cs="Times New Roman"/>
                <w:lang w:eastAsia="ar-SA"/>
              </w:rPr>
              <w:t>Kevlar</w:t>
            </w:r>
            <w:proofErr w:type="spellEnd"/>
            <w:r w:rsidRPr="006C768F">
              <w:rPr>
                <w:rFonts w:ascii="Times New Roman" w:eastAsia="Calibri" w:hAnsi="Times New Roman" w:cs="Times New Roman"/>
                <w:lang w:eastAsia="ar-SA"/>
              </w:rPr>
              <w:t xml:space="preserve">®/хлопок, без покрытия, до 350 °С, </w:t>
            </w:r>
            <w:proofErr w:type="spellStart"/>
            <w:r w:rsidRPr="006C768F">
              <w:rPr>
                <w:rFonts w:ascii="Times New Roman" w:eastAsia="Calibri" w:hAnsi="Times New Roman" w:cs="Times New Roman"/>
                <w:lang w:eastAsia="ar-SA"/>
              </w:rPr>
              <w:t>оверлок</w:t>
            </w:r>
            <w:proofErr w:type="spellEnd"/>
            <w:r w:rsidRPr="006C768F">
              <w:rPr>
                <w:rFonts w:ascii="Times New Roman" w:eastAsia="Calibri" w:hAnsi="Times New Roman" w:cs="Times New Roman"/>
                <w:lang w:eastAsia="ar-SA"/>
              </w:rPr>
              <w:t xml:space="preserve">, цвет желтый (XL) </w:t>
            </w:r>
            <w:proofErr w:type="spellStart"/>
            <w:r w:rsidRPr="006C768F">
              <w:rPr>
                <w:rFonts w:ascii="Times New Roman" w:eastAsia="Calibri" w:hAnsi="Times New Roman" w:cs="Times New Roman"/>
                <w:lang w:eastAsia="ar-SA"/>
              </w:rPr>
              <w:t>Manipula</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Specialist</w:t>
            </w:r>
            <w:proofErr w:type="spellEnd"/>
            <w:r w:rsidRPr="006C768F">
              <w:rPr>
                <w:rFonts w:ascii="Times New Roman" w:eastAsia="Calibri" w:hAnsi="Times New Roman" w:cs="Times New Roman"/>
                <w:lang w:eastAsia="ar-SA"/>
              </w:rPr>
              <w: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1 540,00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462 000,00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Перчатки ДИЭЛЕКТРИЧЕСКИЕ, бесшовные (АЗРИ) кл.0 (р.3)</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370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786,52</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291 012,40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proofErr w:type="gramStart"/>
            <w:r w:rsidRPr="006C768F">
              <w:rPr>
                <w:rFonts w:ascii="Times New Roman" w:eastAsia="Calibri" w:hAnsi="Times New Roman" w:cs="Times New Roman"/>
                <w:lang w:eastAsia="ar-SA"/>
              </w:rPr>
              <w:t xml:space="preserve">Перчатки АРАМАКС СЛИМ, (KV-49), пятипалые бесшовные на трикотажной основе из </w:t>
            </w:r>
            <w:proofErr w:type="spellStart"/>
            <w:r w:rsidRPr="006C768F">
              <w:rPr>
                <w:rFonts w:ascii="Times New Roman" w:eastAsia="Calibri" w:hAnsi="Times New Roman" w:cs="Times New Roman"/>
                <w:lang w:eastAsia="ar-SA"/>
              </w:rPr>
              <w:t>параарамидной</w:t>
            </w:r>
            <w:proofErr w:type="spellEnd"/>
            <w:r w:rsidRPr="006C768F">
              <w:rPr>
                <w:rFonts w:ascii="Times New Roman" w:eastAsia="Calibri" w:hAnsi="Times New Roman" w:cs="Times New Roman"/>
                <w:lang w:eastAsia="ar-SA"/>
              </w:rPr>
              <w:t xml:space="preserve"> пряжи </w:t>
            </w:r>
            <w:proofErr w:type="spellStart"/>
            <w:r w:rsidRPr="006C768F">
              <w:rPr>
                <w:rFonts w:ascii="Times New Roman" w:eastAsia="Calibri" w:hAnsi="Times New Roman" w:cs="Times New Roman"/>
                <w:lang w:eastAsia="ar-SA"/>
              </w:rPr>
              <w:t>Kevlar</w:t>
            </w:r>
            <w:proofErr w:type="spellEnd"/>
            <w:r w:rsidRPr="006C768F">
              <w:rPr>
                <w:rFonts w:ascii="Times New Roman" w:eastAsia="Calibri" w:hAnsi="Times New Roman" w:cs="Times New Roman"/>
                <w:lang w:eastAsia="ar-SA"/>
              </w:rPr>
              <w:t xml:space="preserve">®; без покрытия; с вязаным трикотажным напульсником с двойным </w:t>
            </w:r>
            <w:proofErr w:type="spellStart"/>
            <w:r w:rsidRPr="006C768F">
              <w:rPr>
                <w:rFonts w:ascii="Times New Roman" w:eastAsia="Calibri" w:hAnsi="Times New Roman" w:cs="Times New Roman"/>
                <w:lang w:eastAsia="ar-SA"/>
              </w:rPr>
              <w:t>оверлоком</w:t>
            </w:r>
            <w:proofErr w:type="spellEnd"/>
            <w:r w:rsidRPr="006C768F">
              <w:rPr>
                <w:rFonts w:ascii="Times New Roman" w:eastAsia="Calibri" w:hAnsi="Times New Roman" w:cs="Times New Roman"/>
                <w:lang w:eastAsia="ar-SA"/>
              </w:rPr>
              <w:t>.</w:t>
            </w:r>
            <w:proofErr w:type="gramEnd"/>
            <w:r w:rsidRPr="006C768F">
              <w:rPr>
                <w:rFonts w:ascii="Times New Roman" w:eastAsia="Calibri" w:hAnsi="Times New Roman" w:cs="Times New Roman"/>
                <w:lang w:eastAsia="ar-SA"/>
              </w:rPr>
              <w:t xml:space="preserve"> Длина не менее 250-270 мм, размеры 8,9,10. Защитные свойства согласно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 Ми </w:t>
            </w:r>
            <w:proofErr w:type="spellStart"/>
            <w:r w:rsidRPr="006C768F">
              <w:rPr>
                <w:rFonts w:ascii="Times New Roman" w:eastAsia="Calibri" w:hAnsi="Times New Roman" w:cs="Times New Roman"/>
                <w:lang w:eastAsia="ar-SA"/>
              </w:rPr>
              <w:t>Мп</w:t>
            </w:r>
            <w:proofErr w:type="spellEnd"/>
            <w:r w:rsidRPr="006C768F">
              <w:rPr>
                <w:rFonts w:ascii="Times New Roman" w:eastAsia="Calibri" w:hAnsi="Times New Roman" w:cs="Times New Roman"/>
                <w:lang w:eastAsia="ar-SA"/>
              </w:rPr>
              <w:t xml:space="preserve"> Тп100. Эксплуатационные уровни согласно  ГОСТ Е</w:t>
            </w:r>
            <w:proofErr w:type="gramStart"/>
            <w:r w:rsidRPr="006C768F">
              <w:rPr>
                <w:rFonts w:ascii="Times New Roman" w:eastAsia="Calibri" w:hAnsi="Times New Roman" w:cs="Times New Roman"/>
                <w:lang w:eastAsia="ar-SA"/>
              </w:rPr>
              <w:t>N</w:t>
            </w:r>
            <w:proofErr w:type="gramEnd"/>
            <w:r w:rsidRPr="006C768F">
              <w:rPr>
                <w:rFonts w:ascii="Times New Roman" w:eastAsia="Calibri" w:hAnsi="Times New Roman" w:cs="Times New Roman"/>
                <w:lang w:eastAsia="ar-SA"/>
              </w:rPr>
              <w:t xml:space="preserve"> 388-2019  не менее 2342, ГОСТ ЕN 407-2012  - х1хххх. </w:t>
            </w:r>
            <w:proofErr w:type="spellStart"/>
            <w:r w:rsidRPr="006C768F">
              <w:rPr>
                <w:rFonts w:ascii="Times New Roman" w:eastAsia="Calibri" w:hAnsi="Times New Roman" w:cs="Times New Roman"/>
                <w:lang w:eastAsia="ar-SA"/>
              </w:rPr>
              <w:t>Соответсвие</w:t>
            </w:r>
            <w:proofErr w:type="spellEnd"/>
            <w:r w:rsidRPr="006C768F">
              <w:rPr>
                <w:rFonts w:ascii="Times New Roman" w:eastAsia="Calibri" w:hAnsi="Times New Roman" w:cs="Times New Roman"/>
                <w:lang w:eastAsia="ar-SA"/>
              </w:rPr>
              <w:t xml:space="preserve"> стандартам </w:t>
            </w:r>
            <w:proofErr w:type="gramStart"/>
            <w:r w:rsidRPr="006C768F">
              <w:rPr>
                <w:rFonts w:ascii="Times New Roman" w:eastAsia="Calibri" w:hAnsi="Times New Roman" w:cs="Times New Roman"/>
                <w:lang w:eastAsia="ar-SA"/>
              </w:rPr>
              <w:t>ТР</w:t>
            </w:r>
            <w:proofErr w:type="gramEnd"/>
            <w:r w:rsidRPr="006C768F">
              <w:rPr>
                <w:rFonts w:ascii="Times New Roman" w:eastAsia="Calibri" w:hAnsi="Times New Roman" w:cs="Times New Roman"/>
                <w:lang w:eastAsia="ar-SA"/>
              </w:rPr>
              <w:t xml:space="preserve"> ТС 019/2011, ГОСТ 12.4.252-2013.100% </w:t>
            </w:r>
            <w:proofErr w:type="spellStart"/>
            <w:r w:rsidRPr="006C768F">
              <w:rPr>
                <w:rFonts w:ascii="Times New Roman" w:eastAsia="Calibri" w:hAnsi="Times New Roman" w:cs="Times New Roman"/>
                <w:lang w:eastAsia="ar-SA"/>
              </w:rPr>
              <w:t>Kevlar</w:t>
            </w:r>
            <w:proofErr w:type="spellEnd"/>
            <w:r w:rsidRPr="006C768F">
              <w:rPr>
                <w:rFonts w:ascii="Times New Roman" w:eastAsia="Calibri" w:hAnsi="Times New Roman" w:cs="Times New Roman"/>
                <w:lang w:eastAsia="ar-SA"/>
              </w:rPr>
              <w:t xml:space="preserve">® (XL) </w:t>
            </w:r>
            <w:proofErr w:type="spellStart"/>
            <w:r w:rsidRPr="006C768F">
              <w:rPr>
                <w:rFonts w:ascii="Times New Roman" w:eastAsia="Calibri" w:hAnsi="Times New Roman" w:cs="Times New Roman"/>
                <w:lang w:eastAsia="ar-SA"/>
              </w:rPr>
              <w:t>Manipula</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Specialist</w:t>
            </w:r>
            <w:proofErr w:type="spellEnd"/>
            <w:r w:rsidRPr="006C768F">
              <w:rPr>
                <w:rFonts w:ascii="Times New Roman" w:eastAsia="Calibri" w:hAnsi="Times New Roman" w:cs="Times New Roman"/>
                <w:lang w:eastAsia="ar-SA"/>
              </w:rPr>
              <w: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452</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612,00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276 624,00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proofErr w:type="spellStart"/>
            <w:r w:rsidRPr="006C768F">
              <w:rPr>
                <w:rFonts w:ascii="Times New Roman" w:eastAsia="Calibri" w:hAnsi="Times New Roman" w:cs="Times New Roman"/>
                <w:lang w:eastAsia="ar-SA"/>
              </w:rPr>
              <w:t>Беруши</w:t>
            </w:r>
            <w:proofErr w:type="spellEnd"/>
            <w:r w:rsidRPr="006C768F">
              <w:rPr>
                <w:rFonts w:ascii="Times New Roman" w:eastAsia="Calibri" w:hAnsi="Times New Roman" w:cs="Times New Roman"/>
                <w:lang w:eastAsia="ar-SA"/>
              </w:rPr>
              <w:t xml:space="preserve"> (</w:t>
            </w:r>
            <w:proofErr w:type="spellStart"/>
            <w:r w:rsidRPr="006C768F">
              <w:rPr>
                <w:rFonts w:ascii="Times New Roman" w:eastAsia="Calibri" w:hAnsi="Times New Roman" w:cs="Times New Roman"/>
                <w:lang w:eastAsia="ar-SA"/>
              </w:rPr>
              <w:t>противошумные</w:t>
            </w:r>
            <w:proofErr w:type="spellEnd"/>
            <w:r w:rsidRPr="006C768F">
              <w:rPr>
                <w:rFonts w:ascii="Times New Roman" w:eastAsia="Calibri" w:hAnsi="Times New Roman" w:cs="Times New Roman"/>
                <w:lang w:eastAsia="ar-SA"/>
              </w:rPr>
              <w:t xml:space="preserve"> вкладыши) </w:t>
            </w:r>
            <w:r w:rsidRPr="006C768F">
              <w:rPr>
                <w:rFonts w:ascii="Times New Roman" w:eastAsia="Calibri" w:hAnsi="Times New Roman" w:cs="Times New Roman"/>
                <w:color w:val="000000"/>
                <w:sz w:val="21"/>
                <w:szCs w:val="21"/>
                <w:shd w:val="clear" w:color="auto" w:fill="FFFFFF"/>
                <w:lang w:eastAsia="ar-SA"/>
              </w:rPr>
              <w:t>вспененный полиуретан 35 ДБ в индивидуальной упаковке каждая пара</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20 000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29,30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586 000,00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Наушники СОМЗ-1 ЯГУАР (60100), 27дБ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250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238,03</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59 507,50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Маска панорамная ППМ-88 Бриз-4301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1 718,98</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51 569,40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Фильтр БРИЗ-3001 (A1Р1D), органические соединения</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2400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1 656 000,00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Полумаска ЗМ 7502 (средний размер (М))</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1 210,00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1 210 000,00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Фильтр </w:t>
            </w:r>
            <w:proofErr w:type="spellStart"/>
            <w:r w:rsidRPr="006C768F">
              <w:rPr>
                <w:rFonts w:ascii="Times New Roman" w:eastAsia="Calibri" w:hAnsi="Times New Roman" w:cs="Times New Roman"/>
                <w:lang w:eastAsia="ar-SA"/>
              </w:rPr>
              <w:t>противоаэрозольный</w:t>
            </w:r>
            <w:proofErr w:type="spellEnd"/>
            <w:r w:rsidRPr="006C768F">
              <w:rPr>
                <w:rFonts w:ascii="Times New Roman" w:eastAsia="Calibri" w:hAnsi="Times New Roman" w:cs="Times New Roman"/>
                <w:lang w:eastAsia="ar-SA"/>
              </w:rPr>
              <w:t xml:space="preserve"> 3М модель 2138 класс защиты Р3, 80 </w:t>
            </w:r>
            <w:proofErr w:type="spellStart"/>
            <w:proofErr w:type="gramStart"/>
            <w:r w:rsidRPr="006C768F">
              <w:rPr>
                <w:rFonts w:ascii="Times New Roman" w:eastAsia="Calibri" w:hAnsi="Times New Roman" w:cs="Times New Roman"/>
                <w:lang w:eastAsia="ar-SA"/>
              </w:rPr>
              <w:t>шт</w:t>
            </w:r>
            <w:proofErr w:type="spellEnd"/>
            <w:proofErr w:type="gramEnd"/>
            <w:r w:rsidRPr="006C768F">
              <w:rPr>
                <w:rFonts w:ascii="Times New Roman" w:eastAsia="Calibri" w:hAnsi="Times New Roman" w:cs="Times New Roman"/>
                <w:lang w:eastAsia="ar-SA"/>
              </w:rPr>
              <w:t>/</w:t>
            </w:r>
            <w:proofErr w:type="spellStart"/>
            <w:r w:rsidRPr="006C768F">
              <w:rPr>
                <w:rFonts w:ascii="Times New Roman" w:eastAsia="Calibri" w:hAnsi="Times New Roman" w:cs="Times New Roman"/>
                <w:lang w:eastAsia="ar-SA"/>
              </w:rPr>
              <w:t>кор</w:t>
            </w:r>
            <w:proofErr w:type="spellEnd"/>
            <w:r w:rsidRPr="006C768F">
              <w:rPr>
                <w:rFonts w:ascii="Times New Roman" w:eastAsia="Calibri" w:hAnsi="Times New Roman" w:cs="Times New Roman"/>
                <w:lang w:eastAsia="ar-SA"/>
              </w:rPr>
              <w:t xml:space="preserve">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445,00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2 670 000,00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Фильтр 3М модель 6055 класс защиты A2, 64 </w:t>
            </w:r>
            <w:proofErr w:type="spellStart"/>
            <w:proofErr w:type="gramStart"/>
            <w:r w:rsidRPr="006C768F">
              <w:rPr>
                <w:rFonts w:ascii="Times New Roman" w:eastAsia="Calibri" w:hAnsi="Times New Roman" w:cs="Times New Roman"/>
                <w:lang w:eastAsia="ar-SA"/>
              </w:rPr>
              <w:t>шт</w:t>
            </w:r>
            <w:proofErr w:type="spellEnd"/>
            <w:proofErr w:type="gramEnd"/>
            <w:r w:rsidRPr="006C768F">
              <w:rPr>
                <w:rFonts w:ascii="Times New Roman" w:eastAsia="Calibri" w:hAnsi="Times New Roman" w:cs="Times New Roman"/>
                <w:lang w:eastAsia="ar-SA"/>
              </w:rPr>
              <w:t>/</w:t>
            </w:r>
            <w:proofErr w:type="spellStart"/>
            <w:r w:rsidRPr="006C768F">
              <w:rPr>
                <w:rFonts w:ascii="Times New Roman" w:eastAsia="Calibri" w:hAnsi="Times New Roman" w:cs="Times New Roman"/>
                <w:lang w:eastAsia="ar-SA"/>
              </w:rPr>
              <w:t>упак</w:t>
            </w:r>
            <w:proofErr w:type="spellEnd"/>
            <w:r w:rsidRPr="006C768F">
              <w:rPr>
                <w:rFonts w:ascii="Times New Roman" w:eastAsia="Calibri" w:hAnsi="Times New Roman" w:cs="Times New Roman"/>
                <w:lang w:eastAsia="ar-SA"/>
              </w:rPr>
              <w:t xml:space="preserve"> </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595,00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3 570 000,00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Респиратор </w:t>
            </w:r>
            <w:proofErr w:type="spellStart"/>
            <w:r w:rsidRPr="006C768F">
              <w:rPr>
                <w:rFonts w:ascii="Times New Roman" w:eastAsia="Calibri" w:hAnsi="Times New Roman" w:cs="Times New Roman"/>
                <w:lang w:eastAsia="ar-SA"/>
              </w:rPr>
              <w:t>Respex</w:t>
            </w:r>
            <w:proofErr w:type="spellEnd"/>
            <w:r w:rsidRPr="006C768F">
              <w:rPr>
                <w:rFonts w:ascii="Times New Roman" w:eastAsia="Calibri" w:hAnsi="Times New Roman" w:cs="Times New Roman"/>
                <w:lang w:eastAsia="ar-SA"/>
              </w:rPr>
              <w:t xml:space="preserve"> 8022 FFP2 формованный (круглый)</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60 000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65,30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3 918 000,00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Респиратор ЗМ 9922 3М</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185,20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740 800,00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"Фартук </w:t>
            </w:r>
            <w:proofErr w:type="spellStart"/>
            <w:r w:rsidRPr="006C768F">
              <w:rPr>
                <w:rFonts w:ascii="Times New Roman" w:eastAsia="Calibri" w:hAnsi="Times New Roman" w:cs="Times New Roman"/>
                <w:lang w:eastAsia="ar-SA"/>
              </w:rPr>
              <w:t>спилковый</w:t>
            </w:r>
            <w:proofErr w:type="spellEnd"/>
            <w:r w:rsidRPr="006C768F">
              <w:rPr>
                <w:rFonts w:ascii="Times New Roman" w:eastAsia="Calibri" w:hAnsi="Times New Roman" w:cs="Times New Roman"/>
                <w:lang w:eastAsia="ar-SA"/>
              </w:rPr>
              <w:t xml:space="preserve"> Размер:105 х 97 см </w:t>
            </w:r>
          </w:p>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Толщина спилка: 0,9-1,1 мм</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1 340,00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670 000,00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Фартук брезентовый (500 г/</w:t>
            </w:r>
            <w:proofErr w:type="spellStart"/>
            <w:r w:rsidRPr="006C768F">
              <w:rPr>
                <w:rFonts w:ascii="Times New Roman" w:eastAsia="Calibri" w:hAnsi="Times New Roman" w:cs="Times New Roman"/>
                <w:lang w:eastAsia="ar-SA"/>
              </w:rPr>
              <w:t>кв</w:t>
            </w:r>
            <w:proofErr w:type="gramStart"/>
            <w:r w:rsidRPr="006C768F">
              <w:rPr>
                <w:rFonts w:ascii="Times New Roman" w:eastAsia="Calibri" w:hAnsi="Times New Roman" w:cs="Times New Roman"/>
                <w:lang w:eastAsia="ar-SA"/>
              </w:rPr>
              <w:t>.м</w:t>
            </w:r>
            <w:proofErr w:type="spellEnd"/>
            <w:proofErr w:type="gramEnd"/>
            <w:r w:rsidRPr="006C768F">
              <w:rPr>
                <w:rFonts w:ascii="Times New Roman" w:eastAsia="Calibri" w:hAnsi="Times New Roman" w:cs="Times New Roman"/>
                <w:lang w:eastAsia="ar-SA"/>
              </w:rPr>
              <w: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295,00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147 500,00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Фартук КЩС прорезиненный большой тип</w:t>
            </w:r>
            <w:proofErr w:type="gramStart"/>
            <w:r w:rsidRPr="006C768F">
              <w:rPr>
                <w:rFonts w:ascii="Times New Roman" w:eastAsia="Calibri" w:hAnsi="Times New Roman" w:cs="Times New Roman"/>
                <w:lang w:eastAsia="ar-SA"/>
              </w:rPr>
              <w:t xml:space="preserve"> Б</w:t>
            </w:r>
            <w:proofErr w:type="gramEnd"/>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150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381,02</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57 153,00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proofErr w:type="spellStart"/>
            <w:r w:rsidRPr="006C768F">
              <w:rPr>
                <w:rFonts w:ascii="Times New Roman" w:eastAsia="Calibri" w:hAnsi="Times New Roman" w:cs="Times New Roman"/>
                <w:lang w:eastAsia="ar-SA"/>
              </w:rPr>
              <w:t>Наколеники</w:t>
            </w:r>
            <w:proofErr w:type="spellEnd"/>
            <w:r w:rsidRPr="006C768F">
              <w:rPr>
                <w:rFonts w:ascii="Times New Roman" w:eastAsia="Calibri" w:hAnsi="Times New Roman" w:cs="Times New Roman"/>
                <w:lang w:eastAsia="ar-SA"/>
              </w:rPr>
              <w:t xml:space="preserve"> "Полюс-Т ", термостойкие, под чашкой находится амортизирующая вставка, чашка фиксируется с помощью металлических заклепок, крепления широкие ленты липучки, АМПАРО</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1 454,32</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727 160,00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Нарукавники </w:t>
            </w:r>
            <w:proofErr w:type="spellStart"/>
            <w:r w:rsidRPr="006C768F">
              <w:rPr>
                <w:rFonts w:ascii="Times New Roman" w:eastAsia="Calibri" w:hAnsi="Times New Roman" w:cs="Times New Roman"/>
                <w:lang w:eastAsia="ar-SA"/>
              </w:rPr>
              <w:t>спилковые</w:t>
            </w:r>
            <w:proofErr w:type="spellEnd"/>
            <w:r w:rsidRPr="006C768F">
              <w:rPr>
                <w:rFonts w:ascii="Times New Roman" w:eastAsia="Calibri" w:hAnsi="Times New Roman" w:cs="Times New Roman"/>
                <w:lang w:eastAsia="ar-SA"/>
              </w:rPr>
              <w:t xml:space="preserve"> кожевенный спилок 0,9-1,1мм</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820,00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410 000,00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Нарукавники брезент 500 г/кв.</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220,00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110 000,00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lastRenderedPageBreak/>
              <w:t>44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Нарукавники прорезиненные КЩС</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310,00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31 000,00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Нарукавники ДИАГОНАЛЬ (</w:t>
            </w:r>
            <w:proofErr w:type="gramStart"/>
            <w:r w:rsidRPr="006C768F">
              <w:rPr>
                <w:rFonts w:ascii="Times New Roman" w:eastAsia="Calibri" w:hAnsi="Times New Roman" w:cs="Times New Roman"/>
                <w:lang w:eastAsia="ar-SA"/>
              </w:rPr>
              <w:t>Синий</w:t>
            </w:r>
            <w:proofErr w:type="gramEnd"/>
            <w:r w:rsidRPr="006C768F">
              <w:rPr>
                <w:rFonts w:ascii="Times New Roman" w:eastAsia="Calibri" w:hAnsi="Times New Roman" w:cs="Times New Roman"/>
                <w:lang w:eastAsia="ar-SA"/>
              </w:rPr>
              <w:t>)</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пар</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150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195,00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29 250,00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Аптечка УНИВЕРСАЛЬНАЯ пластиковый чемоданчик ФЭСТ</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494,00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148 200,00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Коврик диэлектрический, 750*750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1 000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585 000,00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proofErr w:type="spellStart"/>
            <w:r w:rsidRPr="006C768F">
              <w:rPr>
                <w:rFonts w:ascii="Times New Roman" w:eastAsia="Calibri" w:hAnsi="Times New Roman" w:cs="Times New Roman"/>
                <w:lang w:eastAsia="ar-SA"/>
              </w:rPr>
              <w:t>Самоспасатель</w:t>
            </w:r>
            <w:proofErr w:type="spellEnd"/>
            <w:r w:rsidRPr="006C768F">
              <w:rPr>
                <w:rFonts w:ascii="Times New Roman" w:eastAsia="Calibri" w:hAnsi="Times New Roman" w:cs="Times New Roman"/>
                <w:lang w:eastAsia="ar-SA"/>
              </w:rPr>
              <w:t xml:space="preserve"> универсальный "ФЕНИКС-2", либо аналог</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350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2 950,00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1 032 500,00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Привязь VENTO ВЫСОТА 042, (</w:t>
            </w:r>
            <w:proofErr w:type="spellStart"/>
            <w:r w:rsidRPr="006C768F">
              <w:rPr>
                <w:rFonts w:ascii="Times New Roman" w:eastAsia="Calibri" w:hAnsi="Times New Roman" w:cs="Times New Roman"/>
                <w:lang w:eastAsia="ar-SA"/>
              </w:rPr>
              <w:t>vst</w:t>
            </w:r>
            <w:proofErr w:type="spellEnd"/>
            <w:r w:rsidRPr="006C768F">
              <w:rPr>
                <w:rFonts w:ascii="Times New Roman" w:eastAsia="Calibri" w:hAnsi="Times New Roman" w:cs="Times New Roman"/>
                <w:lang w:eastAsia="ar-SA"/>
              </w:rPr>
              <w:t xml:space="preserve"> 042) (р.2)</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5 370,00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107 400,00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Привязь VENTO АЛЬФА 6.0 [</w:t>
            </w:r>
            <w:proofErr w:type="spellStart"/>
            <w:r w:rsidRPr="006C768F">
              <w:rPr>
                <w:rFonts w:ascii="Times New Roman" w:eastAsia="Calibri" w:hAnsi="Times New Roman" w:cs="Times New Roman"/>
                <w:lang w:eastAsia="ar-SA"/>
              </w:rPr>
              <w:t>Спецобъединение</w:t>
            </w:r>
            <w:proofErr w:type="spellEnd"/>
            <w:r w:rsidRPr="006C768F">
              <w:rPr>
                <w:rFonts w:ascii="Times New Roman" w:eastAsia="Calibri" w:hAnsi="Times New Roman" w:cs="Times New Roman"/>
                <w:lang w:eastAsia="ar-SA"/>
              </w:rPr>
              <w:t>] (р.2)</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308</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5 720,00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1 761 760,00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Карабин VENTO Стальной универсальный</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40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910,00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36 400,00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Трапеция для вертикального спуска/подъема, (</w:t>
            </w:r>
            <w:proofErr w:type="spellStart"/>
            <w:r w:rsidRPr="006C768F">
              <w:rPr>
                <w:rFonts w:ascii="Times New Roman" w:eastAsia="Calibri" w:hAnsi="Times New Roman" w:cs="Times New Roman"/>
                <w:lang w:eastAsia="ar-SA"/>
              </w:rPr>
              <w:t>vnt</w:t>
            </w:r>
            <w:proofErr w:type="spellEnd"/>
            <w:r w:rsidRPr="006C768F">
              <w:rPr>
                <w:rFonts w:ascii="Times New Roman" w:eastAsia="Calibri" w:hAnsi="Times New Roman" w:cs="Times New Roman"/>
                <w:lang w:eastAsia="ar-SA"/>
              </w:rPr>
              <w:t xml:space="preserve"> 059)</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15</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1 440,00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21 600,00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Зажим на гибкой анкерной линии (20 м), (</w:t>
            </w:r>
            <w:proofErr w:type="spellStart"/>
            <w:r w:rsidRPr="006C768F">
              <w:rPr>
                <w:rFonts w:ascii="Times New Roman" w:eastAsia="Calibri" w:hAnsi="Times New Roman" w:cs="Times New Roman"/>
                <w:lang w:eastAsia="ar-SA"/>
              </w:rPr>
              <w:t>vnt</w:t>
            </w:r>
            <w:proofErr w:type="spellEnd"/>
            <w:r w:rsidRPr="006C768F">
              <w:rPr>
                <w:rFonts w:ascii="Times New Roman" w:eastAsia="Calibri" w:hAnsi="Times New Roman" w:cs="Times New Roman"/>
                <w:lang w:eastAsia="ar-SA"/>
              </w:rPr>
              <w:t xml:space="preserve"> 087 20)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379</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6 160,00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2 334 640,00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Строп VENTO С12</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379</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3 570,00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1 353 030,00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Блокирующее устройство </w:t>
            </w:r>
            <w:proofErr w:type="spellStart"/>
            <w:r w:rsidRPr="006C768F">
              <w:rPr>
                <w:rFonts w:ascii="Times New Roman" w:eastAsia="Calibri" w:hAnsi="Times New Roman" w:cs="Times New Roman"/>
                <w:lang w:eastAsia="ar-SA"/>
              </w:rPr>
              <w:t>двухплечевое</w:t>
            </w:r>
            <w:proofErr w:type="spellEnd"/>
            <w:r w:rsidRPr="006C768F">
              <w:rPr>
                <w:rFonts w:ascii="Times New Roman" w:eastAsia="Calibri" w:hAnsi="Times New Roman" w:cs="Times New Roman"/>
                <w:lang w:eastAsia="ar-SA"/>
              </w:rPr>
              <w:t xml:space="preserve"> VENTO НВ-02</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379</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23 500,00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8 906 500,00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Блокирующее устройство VENTO НВ-10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38</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24 900,00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946 200,00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Блокирующее устройство VENTO НВ-20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25</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39 900,00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997 500,00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Плащ термостойкий 16 кал/см</w:t>
            </w:r>
            <w:proofErr w:type="gramStart"/>
            <w:r w:rsidRPr="006C768F">
              <w:rPr>
                <w:rFonts w:ascii="Times New Roman" w:eastAsia="Calibri" w:hAnsi="Times New Roman" w:cs="Times New Roman"/>
                <w:lang w:eastAsia="ar-SA"/>
              </w:rPr>
              <w:t>2</w:t>
            </w:r>
            <w:proofErr w:type="gramEnd"/>
            <w:r w:rsidRPr="006C768F">
              <w:rPr>
                <w:rFonts w:ascii="Times New Roman" w:eastAsia="Calibri" w:hAnsi="Times New Roman" w:cs="Times New Roman"/>
                <w:lang w:eastAsia="ar-SA"/>
              </w:rPr>
              <w:t xml:space="preserve"> из огнезащитной ткани</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28</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12 500,00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350 000,00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59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 xml:space="preserve">Комбинезон для пескоструйных работ с центральной застежкой на молнию, Поясная часть комбинезона с усилительными накладками из спилка, </w:t>
            </w:r>
            <w:proofErr w:type="gramStart"/>
            <w:r w:rsidRPr="006C768F">
              <w:rPr>
                <w:rFonts w:ascii="Times New Roman" w:eastAsia="Calibri" w:hAnsi="Times New Roman" w:cs="Times New Roman"/>
                <w:lang w:eastAsia="ar-SA"/>
              </w:rPr>
              <w:t>на</w:t>
            </w:r>
            <w:proofErr w:type="gramEnd"/>
            <w:r w:rsidRPr="006C768F">
              <w:rPr>
                <w:rFonts w:ascii="Times New Roman" w:eastAsia="Calibri" w:hAnsi="Times New Roman" w:cs="Times New Roman"/>
                <w:lang w:eastAsia="ar-SA"/>
              </w:rPr>
              <w:t xml:space="preserve"> </w:t>
            </w:r>
            <w:proofErr w:type="gramStart"/>
            <w:r w:rsidRPr="006C768F">
              <w:rPr>
                <w:rFonts w:ascii="Times New Roman" w:eastAsia="Calibri" w:hAnsi="Times New Roman" w:cs="Times New Roman"/>
                <w:lang w:eastAsia="ar-SA"/>
              </w:rPr>
              <w:t>задней</w:t>
            </w:r>
            <w:proofErr w:type="gramEnd"/>
            <w:r w:rsidRPr="006C768F">
              <w:rPr>
                <w:rFonts w:ascii="Times New Roman" w:eastAsia="Calibri" w:hAnsi="Times New Roman" w:cs="Times New Roman"/>
                <w:lang w:eastAsia="ar-SA"/>
              </w:rPr>
              <w:t xml:space="preserve"> половинки имеются два накладных кармана. Низ рукавов и низ комбинезона регулируется хлястиками, </w:t>
            </w:r>
            <w:r w:rsidRPr="006C768F">
              <w:rPr>
                <w:rFonts w:ascii="Times New Roman" w:eastAsia="Calibri" w:hAnsi="Times New Roman" w:cs="Times New Roman"/>
                <w:color w:val="000000"/>
                <w:sz w:val="21"/>
                <w:szCs w:val="21"/>
                <w:shd w:val="clear" w:color="auto" w:fill="FFFFFF"/>
                <w:lang w:eastAsia="ar-SA"/>
              </w:rPr>
              <w:t>вентиляционные отверстия (люверсы</w:t>
            </w:r>
            <w:r w:rsidRPr="006C768F">
              <w:rPr>
                <w:rFonts w:ascii="Arial" w:eastAsia="Calibri" w:hAnsi="Arial" w:cs="Arial"/>
                <w:color w:val="000000"/>
                <w:sz w:val="21"/>
                <w:szCs w:val="21"/>
                <w:shd w:val="clear" w:color="auto" w:fill="FFFFFF"/>
                <w:lang w:eastAsia="ar-SA"/>
              </w:rPr>
              <w:t xml:space="preserve">) </w:t>
            </w:r>
            <w:r w:rsidRPr="006C768F">
              <w:rPr>
                <w:rFonts w:ascii="Times New Roman" w:eastAsia="Calibri" w:hAnsi="Times New Roman" w:cs="Times New Roman"/>
                <w:lang w:eastAsia="ar-SA"/>
              </w:rPr>
              <w:t>воротник стойка Состав ткани: 60% хлопок, 40% полиэстер, с накладками из высококачественного спилка. Плотность: 300 г/м</w:t>
            </w:r>
            <w:proofErr w:type="gramStart"/>
            <w:r w:rsidRPr="006C768F">
              <w:rPr>
                <w:rFonts w:ascii="Times New Roman" w:eastAsia="Calibri" w:hAnsi="Times New Roman" w:cs="Times New Roman"/>
                <w:lang w:eastAsia="ar-SA"/>
              </w:rPr>
              <w:t>2</w:t>
            </w:r>
            <w:proofErr w:type="gramEnd"/>
            <w:r w:rsidRPr="006C768F">
              <w:rPr>
                <w:rFonts w:ascii="Times New Roman" w:eastAsia="Calibri" w:hAnsi="Times New Roman" w:cs="Times New Roman"/>
                <w:lang w:eastAsia="ar-SA"/>
              </w:rPr>
              <w:t>. Цвет Красный</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110</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9 850,00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1 083 500,00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Плащ термостойкий 16 кал/см</w:t>
            </w:r>
            <w:proofErr w:type="gramStart"/>
            <w:r w:rsidRPr="006C768F">
              <w:rPr>
                <w:rFonts w:ascii="Times New Roman" w:eastAsia="Calibri" w:hAnsi="Times New Roman" w:cs="Times New Roman"/>
                <w:lang w:eastAsia="ar-SA"/>
              </w:rPr>
              <w:t>2</w:t>
            </w:r>
            <w:proofErr w:type="gramEnd"/>
            <w:r w:rsidRPr="006C768F">
              <w:rPr>
                <w:rFonts w:ascii="Times New Roman" w:eastAsia="Calibri" w:hAnsi="Times New Roman" w:cs="Times New Roman"/>
                <w:lang w:eastAsia="ar-SA"/>
              </w:rPr>
              <w:t xml:space="preserve"> из огнезащитной ткани</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22</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14 900,00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327 800,00</w:t>
            </w:r>
          </w:p>
        </w:tc>
      </w:tr>
      <w:tr w:rsidR="006C768F" w:rsidRPr="006C768F" w:rsidTr="002C7A4C">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uppressAutoHyphens/>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61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rPr>
                <w:rFonts w:ascii="Times New Roman" w:eastAsia="Calibri" w:hAnsi="Times New Roman" w:cs="Times New Roman"/>
                <w:lang w:eastAsia="ar-SA"/>
              </w:rPr>
            </w:pPr>
            <w:r w:rsidRPr="006C768F">
              <w:rPr>
                <w:rFonts w:ascii="Times New Roman" w:eastAsia="Calibri" w:hAnsi="Times New Roman" w:cs="Times New Roman"/>
                <w:lang w:eastAsia="ar-SA"/>
              </w:rPr>
              <w:t>Подшлемник термостойкий 6 кал/см</w:t>
            </w:r>
            <w:proofErr w:type="gramStart"/>
            <w:r w:rsidRPr="006C768F">
              <w:rPr>
                <w:rFonts w:ascii="Times New Roman" w:eastAsia="Calibri" w:hAnsi="Times New Roman" w:cs="Times New Roman"/>
                <w:lang w:eastAsia="ar-SA"/>
              </w:rPr>
              <w:t>2</w:t>
            </w:r>
            <w:proofErr w:type="gramEnd"/>
            <w:r w:rsidRPr="006C768F">
              <w:rPr>
                <w:rFonts w:ascii="Times New Roman" w:eastAsia="Calibri" w:hAnsi="Times New Roman" w:cs="Times New Roman"/>
                <w:lang w:eastAsia="ar-SA"/>
              </w:rPr>
              <w:t xml:space="preserve"> из огнезащитной ткани</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шт.</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113</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pacing w:after="0" w:line="240" w:lineRule="atLeast"/>
              <w:jc w:val="center"/>
              <w:rPr>
                <w:rFonts w:ascii="Times New Roman" w:eastAsia="Calibri" w:hAnsi="Times New Roman" w:cs="Times New Roman"/>
                <w:lang w:eastAsia="ar-SA"/>
              </w:rPr>
            </w:pPr>
            <w:r w:rsidRPr="006C768F">
              <w:rPr>
                <w:rFonts w:ascii="Times New Roman" w:eastAsia="Calibri" w:hAnsi="Times New Roman" w:cs="Times New Roman"/>
                <w:lang w:eastAsia="ar-SA"/>
              </w:rPr>
              <w:t>790,76</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6C768F" w:rsidRPr="006C768F" w:rsidRDefault="006C768F" w:rsidP="006C768F">
            <w:pPr>
              <w:spacing w:after="0" w:line="240" w:lineRule="atLeast"/>
              <w:jc w:val="right"/>
              <w:rPr>
                <w:rFonts w:ascii="Times New Roman" w:eastAsia="Calibri" w:hAnsi="Times New Roman" w:cs="Times New Roman"/>
                <w:lang w:eastAsia="ar-SA"/>
              </w:rPr>
            </w:pPr>
            <w:r w:rsidRPr="006C768F">
              <w:rPr>
                <w:rFonts w:ascii="Times New Roman" w:eastAsia="Calibri" w:hAnsi="Times New Roman" w:cs="Times New Roman"/>
                <w:lang w:eastAsia="ar-SA"/>
              </w:rPr>
              <w:t>89 355,88</w:t>
            </w:r>
          </w:p>
        </w:tc>
      </w:tr>
      <w:tr w:rsidR="006C768F" w:rsidRPr="006C768F" w:rsidTr="002C7A4C">
        <w:trPr>
          <w:trHeight w:val="255"/>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right"/>
              <w:rPr>
                <w:rFonts w:ascii="Times New Roman" w:eastAsia="Calibri" w:hAnsi="Times New Roman" w:cs="Times New Roman"/>
                <w:b/>
                <w:lang w:eastAsia="ar-SA"/>
              </w:rPr>
            </w:pPr>
            <w:r w:rsidRPr="006C768F">
              <w:rPr>
                <w:rFonts w:ascii="Times New Roman" w:eastAsia="Calibri" w:hAnsi="Times New Roman" w:cs="Times New Roman"/>
                <w:b/>
                <w:lang w:eastAsia="ar-SA"/>
              </w:rPr>
              <w:t>ИТОГО:</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uppressAutoHyphens/>
              <w:spacing w:after="0" w:line="240" w:lineRule="atLeast"/>
              <w:jc w:val="right"/>
              <w:rPr>
                <w:rFonts w:ascii="Times New Roman" w:eastAsia="Calibri" w:hAnsi="Times New Roman" w:cs="Times New Roman"/>
                <w:b/>
                <w:lang w:eastAsia="ar-SA"/>
              </w:rPr>
            </w:pPr>
            <w:r w:rsidRPr="006C768F">
              <w:rPr>
                <w:rFonts w:ascii="Times New Roman" w:eastAsia="Calibri" w:hAnsi="Times New Roman" w:cs="Times New Roman"/>
                <w:b/>
                <w:lang w:eastAsia="ar-SA"/>
              </w:rPr>
              <w:t>62 254 779,90</w:t>
            </w:r>
          </w:p>
        </w:tc>
      </w:tr>
      <w:tr w:rsidR="006C768F" w:rsidRPr="006C768F" w:rsidTr="002C7A4C">
        <w:trPr>
          <w:trHeight w:val="255"/>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right"/>
              <w:rPr>
                <w:rFonts w:ascii="Times New Roman" w:eastAsia="Calibri" w:hAnsi="Times New Roman" w:cs="Times New Roman"/>
                <w:b/>
                <w:lang w:eastAsia="ar-SA"/>
              </w:rPr>
            </w:pPr>
            <w:r w:rsidRPr="006C768F">
              <w:rPr>
                <w:rFonts w:ascii="Times New Roman" w:eastAsia="Calibri" w:hAnsi="Times New Roman" w:cs="Times New Roman"/>
                <w:b/>
                <w:lang w:eastAsia="ar-SA"/>
              </w:rPr>
              <w:t>В том числе НДС (10%):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C768F" w:rsidRPr="006C768F" w:rsidRDefault="006C768F" w:rsidP="006C768F">
            <w:pPr>
              <w:suppressAutoHyphens/>
              <w:spacing w:after="0" w:line="240" w:lineRule="atLeast"/>
              <w:jc w:val="right"/>
              <w:rPr>
                <w:rFonts w:ascii="Times New Roman" w:eastAsia="Calibri" w:hAnsi="Times New Roman" w:cs="Times New Roman"/>
                <w:b/>
                <w:lang w:eastAsia="ar-SA"/>
              </w:rPr>
            </w:pPr>
            <w:r w:rsidRPr="006C768F">
              <w:rPr>
                <w:rFonts w:ascii="Times New Roman" w:eastAsia="Calibri" w:hAnsi="Times New Roman" w:cs="Times New Roman"/>
                <w:b/>
                <w:lang w:eastAsia="ar-SA"/>
              </w:rPr>
              <w:t>13 472,73</w:t>
            </w:r>
          </w:p>
        </w:tc>
      </w:tr>
      <w:tr w:rsidR="006C768F" w:rsidRPr="006C768F" w:rsidTr="002C7A4C">
        <w:trPr>
          <w:trHeight w:val="295"/>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right"/>
              <w:rPr>
                <w:rFonts w:ascii="Times New Roman" w:eastAsia="Calibri" w:hAnsi="Times New Roman" w:cs="Times New Roman"/>
                <w:b/>
                <w:lang w:eastAsia="ar-SA"/>
              </w:rPr>
            </w:pPr>
            <w:r w:rsidRPr="006C768F">
              <w:rPr>
                <w:rFonts w:ascii="Times New Roman" w:eastAsia="Calibri" w:hAnsi="Times New Roman" w:cs="Times New Roman"/>
                <w:b/>
                <w:lang w:eastAsia="ar-SA"/>
              </w:rPr>
              <w:t>В том числе НДС (20%):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768F" w:rsidRPr="006C768F" w:rsidRDefault="006C768F" w:rsidP="006C768F">
            <w:pPr>
              <w:suppressAutoHyphens/>
              <w:spacing w:after="0" w:line="240" w:lineRule="atLeast"/>
              <w:jc w:val="right"/>
              <w:rPr>
                <w:rFonts w:ascii="Times New Roman" w:eastAsia="Calibri" w:hAnsi="Times New Roman" w:cs="Times New Roman"/>
                <w:b/>
                <w:lang w:eastAsia="ar-SA"/>
              </w:rPr>
            </w:pPr>
            <w:r w:rsidRPr="006C768F">
              <w:rPr>
                <w:rFonts w:ascii="Times New Roman" w:eastAsia="Calibri" w:hAnsi="Times New Roman" w:cs="Times New Roman"/>
                <w:b/>
                <w:lang w:eastAsia="ar-SA"/>
              </w:rPr>
              <w:t>10 351 096,65</w:t>
            </w:r>
          </w:p>
        </w:tc>
      </w:tr>
      <w:tr w:rsidR="006C768F" w:rsidRPr="006C768F" w:rsidTr="002C7A4C">
        <w:trPr>
          <w:trHeight w:val="295"/>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C768F" w:rsidRPr="006C768F" w:rsidRDefault="006C768F" w:rsidP="006C768F">
            <w:pPr>
              <w:suppressAutoHyphens/>
              <w:spacing w:after="0" w:line="240" w:lineRule="atLeast"/>
              <w:jc w:val="right"/>
              <w:rPr>
                <w:rFonts w:ascii="Times New Roman" w:eastAsia="Calibri" w:hAnsi="Times New Roman" w:cs="Times New Roman"/>
                <w:b/>
                <w:lang w:eastAsia="ar-SA"/>
              </w:rPr>
            </w:pPr>
            <w:r w:rsidRPr="006C768F">
              <w:rPr>
                <w:rFonts w:ascii="Times New Roman" w:eastAsia="Calibri" w:hAnsi="Times New Roman" w:cs="Times New Roman"/>
                <w:b/>
                <w:lang w:eastAsia="ar-SA"/>
              </w:rPr>
              <w:t>ВСЕГО к оплате:</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C768F" w:rsidRPr="006C768F" w:rsidRDefault="006C768F" w:rsidP="006C768F">
            <w:pPr>
              <w:suppressAutoHyphens/>
              <w:spacing w:after="0" w:line="240" w:lineRule="atLeast"/>
              <w:jc w:val="right"/>
              <w:rPr>
                <w:rFonts w:ascii="Times New Roman" w:eastAsia="Calibri" w:hAnsi="Times New Roman" w:cs="Times New Roman"/>
                <w:b/>
                <w:lang w:eastAsia="ar-SA"/>
              </w:rPr>
            </w:pPr>
            <w:r w:rsidRPr="006C768F">
              <w:rPr>
                <w:rFonts w:ascii="Times New Roman" w:eastAsia="Calibri" w:hAnsi="Times New Roman" w:cs="Times New Roman"/>
                <w:b/>
                <w:lang w:eastAsia="ar-SA"/>
              </w:rPr>
              <w:t>62 254 779,90</w:t>
            </w:r>
          </w:p>
        </w:tc>
      </w:tr>
    </w:tbl>
    <w:p w:rsidR="006C768F" w:rsidRPr="006C768F" w:rsidRDefault="006C768F" w:rsidP="006C768F">
      <w:pPr>
        <w:numPr>
          <w:ilvl w:val="1"/>
          <w:numId w:val="18"/>
        </w:numPr>
        <w:spacing w:after="0" w:line="240" w:lineRule="auto"/>
        <w:jc w:val="both"/>
        <w:rPr>
          <w:rFonts w:ascii="Times New Roman" w:eastAsia="Calibri" w:hAnsi="Times New Roman" w:cs="Calibri"/>
          <w:sz w:val="20"/>
          <w:szCs w:val="20"/>
          <w:lang w:eastAsia="ar-SA"/>
        </w:rPr>
      </w:pPr>
      <w:r w:rsidRPr="006C768F">
        <w:rPr>
          <w:rFonts w:ascii="Times New Roman" w:eastAsia="Calibri" w:hAnsi="Times New Roman" w:cs="Calibri"/>
          <w:sz w:val="20"/>
          <w:szCs w:val="20"/>
          <w:lang w:eastAsia="ar-SA"/>
        </w:rPr>
        <w:t xml:space="preserve">В стоимость Товара </w:t>
      </w:r>
      <w:proofErr w:type="gramStart"/>
      <w:r w:rsidRPr="006C768F">
        <w:rPr>
          <w:rFonts w:ascii="Times New Roman" w:eastAsia="Calibri" w:hAnsi="Times New Roman" w:cs="Calibri"/>
          <w:sz w:val="20"/>
          <w:szCs w:val="20"/>
          <w:lang w:eastAsia="ar-SA"/>
        </w:rPr>
        <w:t>включены</w:t>
      </w:r>
      <w:proofErr w:type="gramEnd"/>
      <w:r w:rsidRPr="006C768F">
        <w:rPr>
          <w:rFonts w:ascii="Times New Roman" w:eastAsia="Calibri" w:hAnsi="Times New Roman" w:cs="Calibri"/>
          <w:sz w:val="20"/>
          <w:szCs w:val="20"/>
          <w:lang w:eastAsia="ar-SA"/>
        </w:rPr>
        <w:t>: НДС, затраты на доставку, расходы по уплате налогов и сборов, а так же другие обязательные платежи.</w:t>
      </w:r>
    </w:p>
    <w:p w:rsidR="006C768F" w:rsidRPr="006C768F" w:rsidRDefault="006C768F" w:rsidP="006C768F">
      <w:pPr>
        <w:spacing w:after="0" w:line="240" w:lineRule="auto"/>
        <w:ind w:left="-567"/>
        <w:jc w:val="both"/>
        <w:rPr>
          <w:rFonts w:ascii="Times New Roman" w:eastAsia="Calibri" w:hAnsi="Times New Roman" w:cs="Calibri"/>
          <w:sz w:val="20"/>
          <w:szCs w:val="20"/>
          <w:lang w:eastAsia="ar-SA"/>
        </w:rPr>
      </w:pPr>
    </w:p>
    <w:p w:rsidR="006C768F" w:rsidRPr="006C768F" w:rsidRDefault="006C768F" w:rsidP="006C768F">
      <w:pPr>
        <w:numPr>
          <w:ilvl w:val="0"/>
          <w:numId w:val="18"/>
        </w:numPr>
        <w:spacing w:after="0" w:line="240" w:lineRule="auto"/>
        <w:ind w:left="-567" w:firstLine="0"/>
        <w:contextualSpacing/>
        <w:jc w:val="both"/>
        <w:rPr>
          <w:rFonts w:ascii="Times New Roman" w:eastAsia="Calibri" w:hAnsi="Times New Roman" w:cs="Times New Roman"/>
          <w:b/>
          <w:color w:val="000000"/>
          <w:sz w:val="20"/>
          <w:szCs w:val="20"/>
        </w:rPr>
      </w:pPr>
      <w:r w:rsidRPr="006C768F">
        <w:rPr>
          <w:rFonts w:ascii="Times New Roman" w:eastAsia="Calibri" w:hAnsi="Times New Roman" w:cs="Times New Roman"/>
          <w:b/>
          <w:color w:val="000000"/>
          <w:sz w:val="20"/>
          <w:szCs w:val="20"/>
        </w:rPr>
        <w:t xml:space="preserve">Требования к качеству и безопасности товара: </w:t>
      </w:r>
    </w:p>
    <w:p w:rsidR="006C768F" w:rsidRPr="006C768F" w:rsidRDefault="006C768F" w:rsidP="006C768F">
      <w:pPr>
        <w:numPr>
          <w:ilvl w:val="1"/>
          <w:numId w:val="18"/>
        </w:numPr>
        <w:spacing w:after="0" w:line="240" w:lineRule="auto"/>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Качество поставляемого товара должно соответствовать отнесенным Законом в области стандартизации документам:</w:t>
      </w:r>
    </w:p>
    <w:p w:rsidR="006C768F" w:rsidRPr="006C768F" w:rsidRDefault="006C768F" w:rsidP="006C768F">
      <w:pPr>
        <w:spacing w:after="0" w:line="240" w:lineRule="auto"/>
        <w:ind w:left="-207"/>
        <w:contextualSpacing/>
        <w:jc w:val="both"/>
        <w:rPr>
          <w:rFonts w:ascii="Times New Roman" w:eastAsia="Times New Roman" w:hAnsi="Times New Roman" w:cs="Times New Roman"/>
          <w:color w:val="000000"/>
          <w:sz w:val="20"/>
          <w:szCs w:val="20"/>
          <w:lang w:eastAsia="ru-RU"/>
        </w:rPr>
      </w:pPr>
      <w:r w:rsidRPr="006C768F">
        <w:rPr>
          <w:rFonts w:ascii="Times New Roman" w:eastAsia="Times New Roman" w:hAnsi="Times New Roman" w:cs="Times New Roman"/>
          <w:color w:val="000000"/>
          <w:sz w:val="20"/>
          <w:szCs w:val="20"/>
          <w:lang w:eastAsia="ru-RU"/>
        </w:rPr>
        <w:t>- национальные стандарты РФ;</w:t>
      </w:r>
    </w:p>
    <w:p w:rsidR="006C768F" w:rsidRPr="006C768F" w:rsidRDefault="006C768F" w:rsidP="006C768F">
      <w:pPr>
        <w:spacing w:after="0" w:line="240" w:lineRule="auto"/>
        <w:ind w:left="-207"/>
        <w:contextualSpacing/>
        <w:jc w:val="both"/>
        <w:rPr>
          <w:rFonts w:ascii="Times New Roman" w:eastAsia="Times New Roman" w:hAnsi="Times New Roman" w:cs="Times New Roman"/>
          <w:color w:val="000000"/>
          <w:sz w:val="20"/>
          <w:szCs w:val="20"/>
          <w:lang w:eastAsia="ru-RU"/>
        </w:rPr>
      </w:pPr>
      <w:r w:rsidRPr="006C768F">
        <w:rPr>
          <w:rFonts w:ascii="Times New Roman" w:eastAsia="Times New Roman" w:hAnsi="Times New Roman" w:cs="Times New Roman"/>
          <w:color w:val="000000"/>
          <w:sz w:val="20"/>
          <w:szCs w:val="20"/>
          <w:lang w:eastAsia="ru-RU"/>
        </w:rPr>
        <w:t>- правила по стандартизации, нормы и рекомендации в области стандартизации;</w:t>
      </w:r>
    </w:p>
    <w:p w:rsidR="006C768F" w:rsidRPr="006C768F" w:rsidRDefault="006C768F" w:rsidP="006C768F">
      <w:pPr>
        <w:spacing w:after="0" w:line="240" w:lineRule="auto"/>
        <w:ind w:left="-207"/>
        <w:contextualSpacing/>
        <w:jc w:val="both"/>
        <w:rPr>
          <w:rFonts w:ascii="Times New Roman" w:eastAsia="Times New Roman" w:hAnsi="Times New Roman" w:cs="Times New Roman"/>
          <w:color w:val="000000"/>
          <w:sz w:val="20"/>
          <w:szCs w:val="20"/>
          <w:lang w:eastAsia="ru-RU"/>
        </w:rPr>
      </w:pPr>
      <w:r w:rsidRPr="006C768F">
        <w:rPr>
          <w:rFonts w:ascii="Times New Roman" w:eastAsia="Times New Roman" w:hAnsi="Times New Roman" w:cs="Times New Roman"/>
          <w:color w:val="000000"/>
          <w:sz w:val="20"/>
          <w:szCs w:val="20"/>
          <w:lang w:eastAsia="ru-RU"/>
        </w:rPr>
        <w:t>- общероссийские классификаторы технико-экономической и социальной информации;</w:t>
      </w:r>
    </w:p>
    <w:p w:rsidR="006C768F" w:rsidRPr="006C768F" w:rsidRDefault="006C768F" w:rsidP="006C768F">
      <w:pPr>
        <w:numPr>
          <w:ilvl w:val="1"/>
          <w:numId w:val="18"/>
        </w:numPr>
        <w:spacing w:after="0" w:line="240" w:lineRule="atLeast"/>
        <w:ind w:left="-567" w:firstLine="0"/>
        <w:contextualSpacing/>
        <w:jc w:val="both"/>
        <w:rPr>
          <w:rFonts w:ascii="Times New Roman" w:eastAsia="Calibri" w:hAnsi="Times New Roman" w:cs="Times New Roman"/>
          <w:color w:val="000000"/>
          <w:sz w:val="20"/>
          <w:szCs w:val="20"/>
          <w:lang w:eastAsia="ru-RU"/>
        </w:rPr>
      </w:pPr>
      <w:r w:rsidRPr="006C768F">
        <w:rPr>
          <w:rFonts w:ascii="Times New Roman" w:eastAsia="Calibri" w:hAnsi="Times New Roman" w:cs="Times New Roman"/>
          <w:color w:val="000000"/>
          <w:sz w:val="20"/>
          <w:szCs w:val="2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C768F" w:rsidRPr="006C768F" w:rsidRDefault="006C768F" w:rsidP="006C768F">
      <w:pPr>
        <w:numPr>
          <w:ilvl w:val="1"/>
          <w:numId w:val="18"/>
        </w:numPr>
        <w:spacing w:after="0" w:line="240" w:lineRule="atLeast"/>
        <w:ind w:left="-567" w:firstLine="0"/>
        <w:contextualSpacing/>
        <w:jc w:val="both"/>
        <w:rPr>
          <w:rFonts w:ascii="Times New Roman" w:eastAsia="Calibri" w:hAnsi="Times New Roman" w:cs="Times New Roman"/>
          <w:color w:val="000000"/>
          <w:sz w:val="20"/>
          <w:szCs w:val="20"/>
          <w:lang w:eastAsia="ru-RU"/>
        </w:rPr>
      </w:pPr>
      <w:r w:rsidRPr="006C768F">
        <w:rPr>
          <w:rFonts w:ascii="Times New Roman" w:eastAsia="Calibri" w:hAnsi="Times New Roman" w:cs="Times New Roman"/>
          <w:color w:val="000000"/>
          <w:sz w:val="20"/>
          <w:szCs w:val="20"/>
          <w:lang w:eastAsia="ru-RU"/>
        </w:rPr>
        <w:t>Ответственность за безопасность эксплуатации поставляемого товара в гарантийный период несет Поставщик.</w:t>
      </w:r>
    </w:p>
    <w:p w:rsidR="006C768F" w:rsidRPr="006C768F" w:rsidRDefault="006C768F" w:rsidP="006C768F">
      <w:pPr>
        <w:numPr>
          <w:ilvl w:val="1"/>
          <w:numId w:val="18"/>
        </w:numPr>
        <w:spacing w:after="0" w:line="240" w:lineRule="atLeast"/>
        <w:ind w:left="-567" w:firstLine="0"/>
        <w:contextualSpacing/>
        <w:jc w:val="both"/>
        <w:rPr>
          <w:rFonts w:ascii="Times New Roman" w:eastAsia="Calibri" w:hAnsi="Times New Roman" w:cs="Times New Roman"/>
          <w:color w:val="000000"/>
          <w:sz w:val="20"/>
          <w:szCs w:val="20"/>
          <w:lang w:eastAsia="ru-RU"/>
        </w:rPr>
      </w:pPr>
      <w:r w:rsidRPr="006C768F">
        <w:rPr>
          <w:rFonts w:ascii="Times New Roman" w:eastAsia="Calibri" w:hAnsi="Times New Roman" w:cs="Times New Roman"/>
          <w:color w:val="000000"/>
          <w:sz w:val="20"/>
          <w:szCs w:val="20"/>
          <w:lang w:eastAsia="ru-RU"/>
        </w:rPr>
        <w:t>Риск случайного повреждения товара до получения его Заказчиком на собственном складе, несет Поставщик.</w:t>
      </w:r>
    </w:p>
    <w:p w:rsidR="006C768F" w:rsidRPr="006C768F" w:rsidRDefault="006C768F" w:rsidP="006C768F">
      <w:pPr>
        <w:spacing w:after="0" w:line="240" w:lineRule="atLeast"/>
        <w:ind w:left="-567"/>
        <w:contextualSpacing/>
        <w:jc w:val="both"/>
        <w:rPr>
          <w:rFonts w:ascii="Times New Roman" w:eastAsia="Calibri" w:hAnsi="Times New Roman" w:cs="Times New Roman"/>
          <w:color w:val="000000"/>
          <w:sz w:val="20"/>
          <w:szCs w:val="20"/>
          <w:lang w:eastAsia="ru-RU"/>
        </w:rPr>
      </w:pPr>
    </w:p>
    <w:p w:rsidR="006C768F" w:rsidRPr="006C768F" w:rsidRDefault="006C768F" w:rsidP="006C768F">
      <w:pPr>
        <w:numPr>
          <w:ilvl w:val="0"/>
          <w:numId w:val="18"/>
        </w:numPr>
        <w:spacing w:after="0" w:line="240" w:lineRule="atLeast"/>
        <w:ind w:left="-567" w:firstLine="0"/>
        <w:contextualSpacing/>
        <w:jc w:val="both"/>
        <w:rPr>
          <w:rFonts w:ascii="Times New Roman" w:eastAsia="Calibri" w:hAnsi="Times New Roman" w:cs="Times New Roman"/>
          <w:b/>
          <w:color w:val="000000"/>
          <w:sz w:val="20"/>
          <w:szCs w:val="20"/>
          <w:lang w:eastAsia="ru-RU"/>
        </w:rPr>
      </w:pPr>
      <w:r w:rsidRPr="006C768F">
        <w:rPr>
          <w:rFonts w:ascii="Times New Roman" w:eastAsia="Calibri" w:hAnsi="Times New Roman" w:cs="Times New Roman"/>
          <w:b/>
          <w:color w:val="000000"/>
          <w:sz w:val="20"/>
          <w:szCs w:val="20"/>
          <w:lang w:eastAsia="ru-RU"/>
        </w:rPr>
        <w:t>Требования к техническим характеристикам товара и условиям договора:</w:t>
      </w:r>
    </w:p>
    <w:p w:rsidR="006C768F" w:rsidRPr="006C768F" w:rsidRDefault="006C768F" w:rsidP="006C768F">
      <w:pPr>
        <w:spacing w:after="0" w:line="240" w:lineRule="atLeast"/>
        <w:ind w:left="-567"/>
        <w:contextualSpacing/>
        <w:jc w:val="both"/>
        <w:rPr>
          <w:rFonts w:ascii="Times New Roman" w:eastAsia="Calibri" w:hAnsi="Times New Roman" w:cs="Times New Roman"/>
          <w:b/>
          <w:color w:val="000000"/>
          <w:sz w:val="20"/>
          <w:szCs w:val="20"/>
          <w:lang w:eastAsia="ru-RU"/>
        </w:rPr>
      </w:pPr>
      <w:r w:rsidRPr="006C768F">
        <w:rPr>
          <w:rFonts w:ascii="Times New Roman" w:eastAsia="Calibri" w:hAnsi="Times New Roman" w:cs="Times New Roman"/>
          <w:color w:val="000000"/>
          <w:sz w:val="20"/>
          <w:szCs w:val="20"/>
          <w:lang w:eastAsia="ru-RU"/>
        </w:rPr>
        <w:t xml:space="preserve">3.1. Товар должен соответствовать всем критериям, описанным в </w:t>
      </w:r>
      <w:proofErr w:type="spellStart"/>
      <w:r w:rsidRPr="006C768F">
        <w:rPr>
          <w:rFonts w:ascii="Times New Roman" w:eastAsia="Calibri" w:hAnsi="Times New Roman" w:cs="Times New Roman"/>
          <w:color w:val="000000"/>
          <w:sz w:val="20"/>
          <w:szCs w:val="20"/>
          <w:lang w:eastAsia="ru-RU"/>
        </w:rPr>
        <w:t>п.п</w:t>
      </w:r>
      <w:proofErr w:type="spellEnd"/>
      <w:r w:rsidRPr="006C768F">
        <w:rPr>
          <w:rFonts w:ascii="Times New Roman" w:eastAsia="Calibri" w:hAnsi="Times New Roman" w:cs="Times New Roman"/>
          <w:color w:val="000000"/>
          <w:sz w:val="20"/>
          <w:szCs w:val="20"/>
          <w:lang w:eastAsia="ru-RU"/>
        </w:rPr>
        <w:t>. 1.3. – 1.6., 2 настоящего Технического задания.</w:t>
      </w:r>
    </w:p>
    <w:p w:rsidR="006C768F" w:rsidRPr="006C768F" w:rsidRDefault="006C768F" w:rsidP="006C768F">
      <w:pPr>
        <w:spacing w:after="0" w:line="240" w:lineRule="atLeast"/>
        <w:ind w:left="-567"/>
        <w:contextualSpacing/>
        <w:jc w:val="both"/>
        <w:rPr>
          <w:rFonts w:ascii="Times New Roman" w:eastAsia="Calibri" w:hAnsi="Times New Roman" w:cs="Times New Roman"/>
          <w:sz w:val="20"/>
          <w:szCs w:val="20"/>
          <w:lang w:eastAsia="ru-RU"/>
        </w:rPr>
      </w:pPr>
      <w:r w:rsidRPr="006C768F">
        <w:rPr>
          <w:rFonts w:ascii="Times New Roman" w:eastAsia="Calibri" w:hAnsi="Times New Roman" w:cs="Times New Roman"/>
          <w:color w:val="000000"/>
          <w:sz w:val="20"/>
          <w:szCs w:val="20"/>
          <w:lang w:eastAsia="ru-RU"/>
        </w:rPr>
        <w:lastRenderedPageBreak/>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6C768F">
        <w:rPr>
          <w:rFonts w:ascii="Times New Roman" w:eastAsia="Calibri" w:hAnsi="Times New Roman" w:cs="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6C768F" w:rsidRPr="006C768F" w:rsidRDefault="006C768F" w:rsidP="006C768F">
      <w:pPr>
        <w:spacing w:after="0" w:line="240" w:lineRule="atLeast"/>
        <w:ind w:left="-567"/>
        <w:contextualSpacing/>
        <w:jc w:val="both"/>
        <w:rPr>
          <w:rFonts w:ascii="Times New Roman" w:eastAsia="Calibri" w:hAnsi="Times New Roman" w:cs="Times New Roman"/>
          <w:sz w:val="20"/>
          <w:szCs w:val="20"/>
          <w:lang w:eastAsia="ru-RU"/>
        </w:rPr>
      </w:pPr>
      <w:r w:rsidRPr="006C768F">
        <w:rPr>
          <w:rFonts w:ascii="Times New Roman" w:eastAsia="Calibri" w:hAnsi="Times New Roman" w:cs="Times New Roman"/>
          <w:color w:val="000000"/>
          <w:sz w:val="20"/>
          <w:szCs w:val="20"/>
          <w:lang w:eastAsia="ru-RU"/>
        </w:rPr>
        <w:t>3.3.</w:t>
      </w:r>
      <w:r w:rsidRPr="006C768F">
        <w:rPr>
          <w:rFonts w:ascii="Times New Roman" w:eastAsia="Calibri" w:hAnsi="Times New Roman" w:cs="Times New Roman"/>
          <w:color w:val="FF0000"/>
          <w:sz w:val="20"/>
          <w:szCs w:val="20"/>
          <w:lang w:eastAsia="ru-RU"/>
        </w:rPr>
        <w:t xml:space="preserve"> </w:t>
      </w:r>
      <w:r w:rsidRPr="006C768F">
        <w:rPr>
          <w:rFonts w:ascii="Times New Roman" w:eastAsia="Calibri" w:hAnsi="Times New Roman" w:cs="Times New Roman"/>
          <w:sz w:val="20"/>
          <w:szCs w:val="20"/>
          <w:lang w:eastAsia="ru-RU"/>
        </w:rPr>
        <w:t xml:space="preserve">В </w:t>
      </w:r>
      <w:proofErr w:type="gramStart"/>
      <w:r w:rsidRPr="006C768F">
        <w:rPr>
          <w:rFonts w:ascii="Times New Roman" w:eastAsia="Calibri" w:hAnsi="Times New Roman" w:cs="Times New Roman"/>
          <w:sz w:val="20"/>
          <w:szCs w:val="20"/>
          <w:lang w:eastAsia="ru-RU"/>
        </w:rPr>
        <w:t>случае</w:t>
      </w:r>
      <w:proofErr w:type="gramEnd"/>
      <w:r w:rsidRPr="006C768F">
        <w:rPr>
          <w:rFonts w:ascii="Times New Roman" w:eastAsia="Calibri"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6C768F" w:rsidRPr="006C768F" w:rsidRDefault="006C768F" w:rsidP="006C768F">
      <w:pPr>
        <w:spacing w:after="0" w:line="240" w:lineRule="atLeast"/>
        <w:ind w:left="-567"/>
        <w:contextualSpacing/>
        <w:jc w:val="both"/>
        <w:rPr>
          <w:rFonts w:ascii="Times New Roman" w:eastAsia="Calibri" w:hAnsi="Times New Roman" w:cs="Times New Roman"/>
          <w:color w:val="000000"/>
          <w:sz w:val="20"/>
          <w:szCs w:val="20"/>
          <w:lang w:eastAsia="ru-RU"/>
        </w:rPr>
      </w:pPr>
      <w:r w:rsidRPr="006C768F">
        <w:rPr>
          <w:rFonts w:ascii="Times New Roman" w:eastAsia="Calibri" w:hAnsi="Times New Roman" w:cs="Times New Roman"/>
          <w:color w:val="000000"/>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20 календарных дней дополнительно оплачивает штраф в размере 15% от </w:t>
      </w:r>
      <w:proofErr w:type="gramStart"/>
      <w:r w:rsidRPr="006C768F">
        <w:rPr>
          <w:rFonts w:ascii="Times New Roman" w:eastAsia="Calibri" w:hAnsi="Times New Roman" w:cs="Times New Roman"/>
          <w:color w:val="000000"/>
          <w:sz w:val="20"/>
          <w:szCs w:val="20"/>
          <w:lang w:eastAsia="ru-RU"/>
        </w:rPr>
        <w:t>стоимости</w:t>
      </w:r>
      <w:proofErr w:type="gramEnd"/>
      <w:r w:rsidRPr="006C768F">
        <w:rPr>
          <w:rFonts w:ascii="Times New Roman" w:eastAsia="Calibri" w:hAnsi="Times New Roman" w:cs="Times New Roman"/>
          <w:color w:val="000000"/>
          <w:sz w:val="20"/>
          <w:szCs w:val="20"/>
          <w:lang w:eastAsia="ru-RU"/>
        </w:rPr>
        <w:t xml:space="preserve"> не поставленной продукции, но не более 10% от суммы не поставленной продукции.</w:t>
      </w:r>
    </w:p>
    <w:p w:rsidR="006C768F" w:rsidRPr="006C768F" w:rsidRDefault="006C768F" w:rsidP="006C768F">
      <w:pPr>
        <w:spacing w:after="0" w:line="240" w:lineRule="atLeast"/>
        <w:ind w:left="-567"/>
        <w:contextualSpacing/>
        <w:jc w:val="both"/>
        <w:rPr>
          <w:rFonts w:ascii="Times New Roman" w:eastAsia="Calibri" w:hAnsi="Times New Roman" w:cs="Times New Roman"/>
          <w:color w:val="000000"/>
          <w:sz w:val="20"/>
          <w:szCs w:val="20"/>
          <w:lang w:eastAsia="ru-RU"/>
        </w:rPr>
      </w:pPr>
      <w:r w:rsidRPr="006C768F">
        <w:rPr>
          <w:rFonts w:ascii="Times New Roman" w:eastAsia="Calibri" w:hAnsi="Times New Roman" w:cs="Times New Roman"/>
          <w:color w:val="000000"/>
          <w:sz w:val="20"/>
          <w:szCs w:val="20"/>
          <w:lang w:eastAsia="ru-RU"/>
        </w:rPr>
        <w:t xml:space="preserve"> В </w:t>
      </w:r>
      <w:proofErr w:type="gramStart"/>
      <w:r w:rsidRPr="006C768F">
        <w:rPr>
          <w:rFonts w:ascii="Times New Roman" w:eastAsia="Calibri" w:hAnsi="Times New Roman" w:cs="Times New Roman"/>
          <w:color w:val="000000"/>
          <w:sz w:val="20"/>
          <w:szCs w:val="20"/>
          <w:lang w:eastAsia="ru-RU"/>
        </w:rPr>
        <w:t>случае</w:t>
      </w:r>
      <w:proofErr w:type="gramEnd"/>
      <w:r w:rsidRPr="006C768F">
        <w:rPr>
          <w:rFonts w:ascii="Times New Roman" w:eastAsia="Calibri" w:hAnsi="Times New Roman" w:cs="Times New Roman"/>
          <w:color w:val="000000"/>
          <w:sz w:val="20"/>
          <w:szCs w:val="20"/>
          <w:lang w:eastAsia="ru-RU"/>
        </w:rPr>
        <w:t xml:space="preserve"> просрочки оплаты окончательного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6C768F" w:rsidRPr="006C768F" w:rsidRDefault="006C768F" w:rsidP="006C768F">
      <w:pPr>
        <w:spacing w:after="0" w:line="240" w:lineRule="atLeast"/>
        <w:ind w:left="-567"/>
        <w:contextualSpacing/>
        <w:jc w:val="both"/>
        <w:rPr>
          <w:rFonts w:ascii="Times New Roman" w:eastAsia="Calibri" w:hAnsi="Times New Roman" w:cs="Times New Roman"/>
          <w:sz w:val="20"/>
          <w:szCs w:val="20"/>
          <w:lang w:eastAsia="ru-RU"/>
        </w:rPr>
      </w:pPr>
      <w:r w:rsidRPr="006C768F">
        <w:rPr>
          <w:rFonts w:ascii="Times New Roman" w:eastAsia="Calibri" w:hAnsi="Times New Roman" w:cs="Times New Roman"/>
          <w:sz w:val="20"/>
          <w:szCs w:val="20"/>
          <w:lang w:eastAsia="ru-RU"/>
        </w:rPr>
        <w:t xml:space="preserve">3.5.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 </w:t>
      </w:r>
    </w:p>
    <w:p w:rsidR="006C768F" w:rsidRPr="006C768F" w:rsidRDefault="006C768F" w:rsidP="006C768F">
      <w:pPr>
        <w:spacing w:after="0" w:line="240" w:lineRule="atLeast"/>
        <w:ind w:left="-567"/>
        <w:contextualSpacing/>
        <w:jc w:val="both"/>
        <w:rPr>
          <w:rFonts w:ascii="Times New Roman" w:eastAsia="Calibri" w:hAnsi="Times New Roman" w:cs="Times New Roman"/>
          <w:bCs/>
          <w:color w:val="000000"/>
          <w:sz w:val="20"/>
          <w:szCs w:val="20"/>
        </w:rPr>
      </w:pPr>
      <w:r w:rsidRPr="006C768F">
        <w:rPr>
          <w:rFonts w:ascii="Times New Roman" w:eastAsia="Calibri" w:hAnsi="Times New Roman" w:cs="Times New Roman"/>
          <w:sz w:val="20"/>
          <w:szCs w:val="20"/>
          <w:lang w:eastAsia="ru-RU"/>
        </w:rPr>
        <w:t xml:space="preserve">Существенные условия: </w:t>
      </w:r>
      <w:proofErr w:type="gramStart"/>
      <w:r w:rsidRPr="006C768F">
        <w:rPr>
          <w:rFonts w:ascii="Times New Roman" w:eastAsia="Calibri" w:hAnsi="Times New Roman" w:cs="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C768F">
        <w:rPr>
          <w:rFonts w:ascii="Times New Roman" w:eastAsia="Calibri" w:hAnsi="Times New Roman" w:cs="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6C768F" w:rsidRPr="006C768F" w:rsidRDefault="006C768F" w:rsidP="006C768F">
      <w:pPr>
        <w:suppressAutoHyphens/>
        <w:spacing w:after="0" w:line="240" w:lineRule="auto"/>
        <w:ind w:left="-567"/>
        <w:contextualSpacing/>
        <w:jc w:val="both"/>
        <w:rPr>
          <w:rFonts w:ascii="Times New Roman" w:eastAsia="Calibri" w:hAnsi="Times New Roman" w:cs="Times New Roman"/>
          <w:bCs/>
          <w:color w:val="000000"/>
          <w:sz w:val="20"/>
          <w:szCs w:val="20"/>
        </w:rPr>
      </w:pPr>
    </w:p>
    <w:p w:rsidR="006C768F" w:rsidRPr="006C768F" w:rsidRDefault="006C768F" w:rsidP="006C768F">
      <w:pPr>
        <w:spacing w:after="0" w:line="240" w:lineRule="auto"/>
        <w:ind w:left="-567"/>
        <w:contextualSpacing/>
        <w:jc w:val="both"/>
        <w:rPr>
          <w:rFonts w:ascii="Times New Roman" w:eastAsia="Calibri" w:hAnsi="Times New Roman" w:cs="Times New Roman"/>
          <w:b/>
          <w:sz w:val="20"/>
          <w:szCs w:val="20"/>
          <w:lang w:eastAsia="ru-RU"/>
        </w:rPr>
      </w:pPr>
      <w:r w:rsidRPr="006C768F">
        <w:rPr>
          <w:rFonts w:ascii="Times New Roman" w:eastAsia="Calibri" w:hAnsi="Times New Roman" w:cs="Times New Roman"/>
          <w:b/>
          <w:color w:val="000000"/>
          <w:sz w:val="20"/>
          <w:szCs w:val="20"/>
        </w:rPr>
        <w:t>4.</w:t>
      </w:r>
      <w:r w:rsidRPr="006C768F">
        <w:rPr>
          <w:rFonts w:ascii="Times New Roman" w:eastAsia="Calibri" w:hAnsi="Times New Roman" w:cs="Times New Roman"/>
          <w:color w:val="000000"/>
          <w:sz w:val="20"/>
          <w:szCs w:val="20"/>
        </w:rPr>
        <w:t xml:space="preserve">  </w:t>
      </w:r>
      <w:r w:rsidRPr="006C768F">
        <w:rPr>
          <w:rFonts w:ascii="Times New Roman" w:eastAsia="Calibri" w:hAnsi="Times New Roman" w:cs="Times New Roman"/>
          <w:b/>
          <w:sz w:val="20"/>
          <w:szCs w:val="20"/>
          <w:lang w:eastAsia="ru-RU"/>
        </w:rPr>
        <w:t>Гарантийные обязательства:</w:t>
      </w:r>
    </w:p>
    <w:p w:rsidR="006C768F" w:rsidRPr="006C768F" w:rsidRDefault="006C768F" w:rsidP="006C768F">
      <w:pPr>
        <w:spacing w:after="0" w:line="240" w:lineRule="auto"/>
        <w:ind w:left="-567"/>
        <w:contextualSpacing/>
        <w:jc w:val="both"/>
        <w:rPr>
          <w:rFonts w:ascii="Times New Roman" w:eastAsia="Calibri" w:hAnsi="Times New Roman" w:cs="Times New Roman"/>
          <w:b/>
          <w:color w:val="FF0000"/>
          <w:sz w:val="20"/>
          <w:szCs w:val="20"/>
          <w:lang w:eastAsia="ru-RU"/>
        </w:rPr>
      </w:pPr>
      <w:r w:rsidRPr="006C768F">
        <w:rPr>
          <w:rFonts w:ascii="Times New Roman" w:eastAsia="Calibri" w:hAnsi="Times New Roman" w:cs="Calibri"/>
          <w:sz w:val="20"/>
          <w:szCs w:val="20"/>
          <w:lang w:eastAsia="ru-RU"/>
        </w:rPr>
        <w:t xml:space="preserve">4.1. </w:t>
      </w:r>
      <w:r w:rsidRPr="006C768F">
        <w:rPr>
          <w:rFonts w:ascii="Times New Roman" w:eastAsia="Times New Roman" w:hAnsi="Times New Roman" w:cs="Calibri"/>
          <w:sz w:val="20"/>
          <w:szCs w:val="20"/>
          <w:lang w:eastAsia="ar-SA"/>
        </w:rPr>
        <w:t>Товар должен быть новым, ранее не эксплуатированным, не восстановленным.</w:t>
      </w:r>
      <w:r w:rsidRPr="006C768F">
        <w:rPr>
          <w:rFonts w:ascii="Times New Roman" w:eastAsia="Calibri" w:hAnsi="Times New Roman" w:cs="Calibri"/>
          <w:color w:val="FF0000"/>
          <w:sz w:val="20"/>
          <w:szCs w:val="20"/>
          <w:lang w:eastAsia="ru-RU"/>
        </w:rPr>
        <w:t xml:space="preserve"> </w:t>
      </w:r>
    </w:p>
    <w:p w:rsidR="006C768F" w:rsidRPr="006C768F" w:rsidRDefault="006C768F" w:rsidP="006C768F">
      <w:pPr>
        <w:spacing w:after="0" w:line="240" w:lineRule="atLeast"/>
        <w:ind w:left="-567"/>
        <w:contextualSpacing/>
        <w:jc w:val="both"/>
        <w:rPr>
          <w:rFonts w:ascii="Times New Roman" w:eastAsia="Calibri" w:hAnsi="Times New Roman" w:cs="Times New Roman"/>
          <w:sz w:val="20"/>
          <w:szCs w:val="20"/>
        </w:rPr>
      </w:pPr>
      <w:r w:rsidRPr="006C768F">
        <w:rPr>
          <w:rFonts w:ascii="Times New Roman" w:eastAsia="Calibri" w:hAnsi="Times New Roman" w:cs="Times New Roman"/>
          <w:sz w:val="20"/>
          <w:szCs w:val="20"/>
        </w:rPr>
        <w:t>4.2. Гарантийный срок для поставляемого товара</w:t>
      </w:r>
      <w:r w:rsidRPr="006C768F">
        <w:rPr>
          <w:rFonts w:ascii="Times New Roman" w:eastAsia="Calibri" w:hAnsi="Times New Roman" w:cs="Times New Roman"/>
          <w:b/>
          <w:sz w:val="20"/>
          <w:szCs w:val="20"/>
        </w:rPr>
        <w:t xml:space="preserve"> </w:t>
      </w:r>
      <w:r w:rsidRPr="006C768F">
        <w:rPr>
          <w:rFonts w:ascii="Times New Roman" w:eastAsia="Calibri" w:hAnsi="Times New Roman" w:cs="Times New Roman"/>
          <w:sz w:val="20"/>
          <w:szCs w:val="20"/>
        </w:rPr>
        <w:t>- 12 (двенадцать) месяцев с момента получения Товара на склад Покупателя.</w:t>
      </w:r>
    </w:p>
    <w:p w:rsidR="006C768F" w:rsidRPr="006C768F" w:rsidRDefault="006C768F" w:rsidP="006C768F">
      <w:pPr>
        <w:spacing w:after="0" w:line="240" w:lineRule="atLeast"/>
        <w:ind w:left="-567"/>
        <w:contextualSpacing/>
        <w:jc w:val="both"/>
        <w:rPr>
          <w:rFonts w:ascii="Times New Roman" w:eastAsia="Calibri" w:hAnsi="Times New Roman" w:cs="Times New Roman"/>
          <w:sz w:val="20"/>
          <w:szCs w:val="20"/>
        </w:rPr>
      </w:pPr>
    </w:p>
    <w:p w:rsidR="006C768F" w:rsidRPr="006C768F" w:rsidRDefault="006C768F" w:rsidP="006C768F">
      <w:pPr>
        <w:numPr>
          <w:ilvl w:val="0"/>
          <w:numId w:val="9"/>
        </w:numPr>
        <w:spacing w:after="0" w:line="240" w:lineRule="auto"/>
        <w:ind w:left="-142" w:hanging="425"/>
        <w:contextualSpacing/>
        <w:jc w:val="both"/>
        <w:rPr>
          <w:rFonts w:ascii="Times New Roman" w:eastAsia="Calibri" w:hAnsi="Times New Roman" w:cs="Times New Roman"/>
          <w:b/>
          <w:color w:val="000000"/>
          <w:sz w:val="20"/>
          <w:szCs w:val="20"/>
        </w:rPr>
      </w:pPr>
      <w:r w:rsidRPr="006C768F">
        <w:rPr>
          <w:rFonts w:ascii="Times New Roman" w:eastAsia="Calibri" w:hAnsi="Times New Roman" w:cs="Times New Roman"/>
          <w:b/>
          <w:color w:val="000000"/>
          <w:sz w:val="20"/>
          <w:szCs w:val="20"/>
        </w:rPr>
        <w:t>Требования к Поставщику:</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5.2. Не должен находиться в процессе ликвидации, банкротства и на его имущество не должен быть наложен арест.</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5.3. Иметь ресурсные возможности (финансовые, материально-технические, трудовые);</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5.4. Обеспечить способность выполнения обязательств по договору в требуемые сроки и с должным качеством.</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5.5. Иметь соответствующие разрешительные документы на исполнение услуг по договору.</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5.6. Обладать необходимыми профессиональными знаниями, опытом и репутацией.</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p>
    <w:p w:rsidR="006C768F" w:rsidRPr="006C768F" w:rsidRDefault="006C768F" w:rsidP="006C768F">
      <w:pPr>
        <w:spacing w:after="0" w:line="240" w:lineRule="atLeast"/>
        <w:ind w:left="-567" w:hanging="11"/>
        <w:contextualSpacing/>
        <w:jc w:val="both"/>
        <w:rPr>
          <w:rFonts w:ascii="Times New Roman" w:eastAsia="Calibri" w:hAnsi="Times New Roman" w:cs="Times New Roman"/>
          <w:b/>
          <w:color w:val="000000"/>
          <w:sz w:val="20"/>
          <w:szCs w:val="20"/>
        </w:rPr>
      </w:pPr>
      <w:r w:rsidRPr="006C768F">
        <w:rPr>
          <w:rFonts w:ascii="Times New Roman" w:eastAsia="Calibri" w:hAnsi="Times New Roman" w:cs="Times New Roman"/>
          <w:b/>
          <w:color w:val="000000"/>
          <w:sz w:val="20"/>
          <w:szCs w:val="20"/>
        </w:rPr>
        <w:t>6. Условия оплаты:</w:t>
      </w:r>
    </w:p>
    <w:p w:rsidR="006C768F" w:rsidRPr="006C768F" w:rsidRDefault="006C768F" w:rsidP="006C768F">
      <w:pPr>
        <w:spacing w:after="0" w:line="240" w:lineRule="atLeast"/>
        <w:ind w:left="-567"/>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 xml:space="preserve">6.1. </w:t>
      </w:r>
      <w:proofErr w:type="gramStart"/>
      <w:r w:rsidRPr="006C768F">
        <w:rPr>
          <w:rFonts w:ascii="Times New Roman" w:eastAsia="Calibri" w:hAnsi="Times New Roman" w:cs="Times New Roman"/>
          <w:color w:val="000000"/>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6C768F">
        <w:rPr>
          <w:rFonts w:ascii="Times New Roman" w:eastAsia="Calibri" w:hAnsi="Times New Roman" w:cs="Times New Roman"/>
          <w:color w:val="000000"/>
          <w:sz w:val="20"/>
          <w:szCs w:val="20"/>
        </w:rPr>
        <w:t xml:space="preserve"> Договора о банковском сопровождении.</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p>
    <w:p w:rsidR="006C768F" w:rsidRPr="006C768F" w:rsidRDefault="006C768F" w:rsidP="006C768F">
      <w:pPr>
        <w:suppressAutoHyphens/>
        <w:spacing w:after="0" w:line="240" w:lineRule="auto"/>
        <w:ind w:left="-567"/>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 xml:space="preserve">6.2. Оплата в течение 20 банковских дней с момента приемки заявленной партии товара на складе Покупателя. Оплата производится на основании счета, выставленного Поставщиком. Обязательство Покупателя по оплате выполненных работ считается исполненным с момента  списания денежных средств со счета Покупателя. </w:t>
      </w:r>
    </w:p>
    <w:p w:rsidR="006C768F" w:rsidRPr="006C768F" w:rsidRDefault="006C768F" w:rsidP="006C768F">
      <w:pPr>
        <w:spacing w:after="0" w:line="240" w:lineRule="atLeast"/>
        <w:ind w:left="-567" w:hanging="11"/>
        <w:contextualSpacing/>
        <w:jc w:val="both"/>
        <w:rPr>
          <w:rFonts w:ascii="Times New Roman" w:eastAsia="Calibri" w:hAnsi="Times New Roman" w:cs="Times New Roman"/>
          <w:color w:val="000000"/>
          <w:sz w:val="20"/>
          <w:szCs w:val="20"/>
        </w:rPr>
      </w:pPr>
    </w:p>
    <w:p w:rsidR="006C768F" w:rsidRPr="006C768F" w:rsidRDefault="006C768F" w:rsidP="006C768F">
      <w:pPr>
        <w:spacing w:after="0" w:line="240" w:lineRule="auto"/>
        <w:ind w:left="-567"/>
        <w:jc w:val="both"/>
        <w:rPr>
          <w:rFonts w:ascii="Times New Roman" w:eastAsia="Calibri" w:hAnsi="Times New Roman" w:cs="Calibri"/>
          <w:sz w:val="20"/>
          <w:szCs w:val="20"/>
          <w:lang w:eastAsia="ar-SA"/>
        </w:rPr>
      </w:pPr>
      <w:r w:rsidRPr="006C768F">
        <w:rPr>
          <w:rFonts w:ascii="Times New Roman" w:eastAsia="Calibri" w:hAnsi="Times New Roman" w:cs="Calibri"/>
          <w:b/>
          <w:sz w:val="20"/>
          <w:szCs w:val="20"/>
          <w:lang w:eastAsia="ar-SA"/>
        </w:rPr>
        <w:t>7. Обеспечение договора</w:t>
      </w:r>
      <w:r w:rsidRPr="006C768F">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6C768F">
        <w:rPr>
          <w:rFonts w:ascii="Times New Roman" w:eastAsia="Calibri" w:hAnsi="Times New Roman" w:cs="Calibri"/>
          <w:b/>
          <w:sz w:val="20"/>
          <w:szCs w:val="20"/>
          <w:lang w:eastAsia="ar-SA"/>
        </w:rPr>
        <w:t>:</w:t>
      </w:r>
    </w:p>
    <w:p w:rsidR="006C768F" w:rsidRPr="006C768F" w:rsidRDefault="006C768F" w:rsidP="006C768F">
      <w:pPr>
        <w:tabs>
          <w:tab w:val="left" w:pos="-567"/>
        </w:tabs>
        <w:autoSpaceDE w:val="0"/>
        <w:autoSpaceDN w:val="0"/>
        <w:adjustRightInd w:val="0"/>
        <w:spacing w:after="0" w:line="240" w:lineRule="auto"/>
        <w:ind w:left="-567"/>
        <w:jc w:val="both"/>
        <w:rPr>
          <w:rFonts w:ascii="Times New Roman" w:eastAsia="Calibri" w:hAnsi="Times New Roman" w:cs="Times New Roman"/>
          <w:color w:val="000000"/>
          <w:sz w:val="20"/>
          <w:szCs w:val="20"/>
          <w:lang w:val="x-none"/>
        </w:rPr>
      </w:pPr>
      <w:r w:rsidRPr="006C768F">
        <w:rPr>
          <w:rFonts w:ascii="Times New Roman" w:eastAsia="Calibri" w:hAnsi="Times New Roman" w:cs="Times New Roman"/>
          <w:color w:val="000000"/>
          <w:sz w:val="20"/>
          <w:szCs w:val="20"/>
        </w:rPr>
        <w:t xml:space="preserve">7.1. </w:t>
      </w:r>
      <w:r w:rsidRPr="006C768F">
        <w:rPr>
          <w:rFonts w:ascii="Times New Roman" w:eastAsia="Calibri" w:hAnsi="Times New Roman" w:cs="Times New Roman"/>
          <w:color w:val="000000"/>
          <w:sz w:val="20"/>
          <w:szCs w:val="2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6C768F" w:rsidRPr="006C768F" w:rsidRDefault="006C768F" w:rsidP="006C768F">
      <w:pPr>
        <w:autoSpaceDE w:val="0"/>
        <w:autoSpaceDN w:val="0"/>
        <w:adjustRightInd w:val="0"/>
        <w:spacing w:after="0" w:line="240" w:lineRule="auto"/>
        <w:ind w:hanging="567"/>
        <w:jc w:val="both"/>
        <w:rPr>
          <w:rFonts w:ascii="Times New Roman" w:eastAsia="Calibri" w:hAnsi="Times New Roman" w:cs="Times New Roman"/>
          <w:color w:val="000000"/>
          <w:sz w:val="20"/>
          <w:szCs w:val="20"/>
          <w:lang w:val="x-none"/>
        </w:rPr>
      </w:pPr>
      <w:r w:rsidRPr="006C768F">
        <w:rPr>
          <w:rFonts w:ascii="Times New Roman" w:eastAsia="Calibri" w:hAnsi="Times New Roman" w:cs="Times New Roman"/>
          <w:color w:val="000000"/>
          <w:sz w:val="20"/>
          <w:szCs w:val="20"/>
          <w:lang w:val="x-none"/>
        </w:rPr>
        <w:t xml:space="preserve">безотзывной банковской гарантии (далее – банковская гарантия), выданной банком; </w:t>
      </w:r>
    </w:p>
    <w:p w:rsidR="006C768F" w:rsidRPr="006C768F" w:rsidRDefault="006C768F" w:rsidP="006C768F">
      <w:pPr>
        <w:autoSpaceDE w:val="0"/>
        <w:autoSpaceDN w:val="0"/>
        <w:adjustRightInd w:val="0"/>
        <w:spacing w:after="0" w:line="240" w:lineRule="auto"/>
        <w:ind w:hanging="567"/>
        <w:jc w:val="both"/>
        <w:rPr>
          <w:rFonts w:ascii="Times New Roman" w:eastAsia="Calibri" w:hAnsi="Times New Roman" w:cs="Times New Roman"/>
          <w:color w:val="000000"/>
          <w:sz w:val="20"/>
          <w:szCs w:val="20"/>
          <w:lang w:val="x-none"/>
        </w:rPr>
      </w:pPr>
      <w:r w:rsidRPr="006C768F">
        <w:rPr>
          <w:rFonts w:ascii="Times New Roman" w:eastAsia="Calibri" w:hAnsi="Times New Roman" w:cs="Times New Roman"/>
          <w:color w:val="000000"/>
          <w:sz w:val="20"/>
          <w:szCs w:val="20"/>
          <w:lang w:val="x-none"/>
        </w:rPr>
        <w:t>денежных средств путем их перечисления Заказчику (обеспечительный платеж).</w:t>
      </w:r>
    </w:p>
    <w:p w:rsidR="006C768F" w:rsidRPr="006C768F" w:rsidRDefault="006C768F" w:rsidP="006C768F">
      <w:pPr>
        <w:autoSpaceDE w:val="0"/>
        <w:autoSpaceDN w:val="0"/>
        <w:adjustRightInd w:val="0"/>
        <w:spacing w:after="0" w:line="240" w:lineRule="auto"/>
        <w:ind w:left="-567"/>
        <w:jc w:val="both"/>
        <w:rPr>
          <w:rFonts w:ascii="Times New Roman" w:eastAsia="Calibri" w:hAnsi="Times New Roman" w:cs="Times New Roman"/>
          <w:color w:val="000000"/>
          <w:sz w:val="20"/>
          <w:szCs w:val="20"/>
          <w:lang w:val="x-none"/>
        </w:rPr>
      </w:pPr>
      <w:r w:rsidRPr="006C768F">
        <w:rPr>
          <w:rFonts w:ascii="Times New Roman" w:eastAsia="Calibri" w:hAnsi="Times New Roman" w:cs="Times New Roman"/>
          <w:color w:val="000000"/>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6C768F" w:rsidRPr="006C768F" w:rsidRDefault="006C768F" w:rsidP="006C768F">
      <w:pPr>
        <w:autoSpaceDE w:val="0"/>
        <w:autoSpaceDN w:val="0"/>
        <w:adjustRightInd w:val="0"/>
        <w:spacing w:after="0" w:line="240" w:lineRule="auto"/>
        <w:ind w:hanging="567"/>
        <w:jc w:val="both"/>
        <w:rPr>
          <w:rFonts w:ascii="Times New Roman" w:eastAsia="Calibri" w:hAnsi="Times New Roman" w:cs="Times New Roman"/>
          <w:color w:val="000000"/>
          <w:sz w:val="20"/>
          <w:szCs w:val="20"/>
          <w:lang w:val="x-none"/>
        </w:rPr>
      </w:pPr>
      <w:r w:rsidRPr="006C768F">
        <w:rPr>
          <w:rFonts w:ascii="Times New Roman" w:eastAsia="Calibri" w:hAnsi="Times New Roman" w:cs="Times New Roman"/>
          <w:color w:val="000000"/>
          <w:sz w:val="20"/>
          <w:szCs w:val="20"/>
        </w:rPr>
        <w:t>7</w:t>
      </w:r>
      <w:r w:rsidRPr="006C768F">
        <w:rPr>
          <w:rFonts w:ascii="Times New Roman" w:eastAsia="Calibri" w:hAnsi="Times New Roman" w:cs="Times New Roman"/>
          <w:color w:val="000000"/>
          <w:sz w:val="20"/>
          <w:szCs w:val="20"/>
          <w:lang w:val="x-none"/>
        </w:rPr>
        <w:t>.2. Поставщик несет все расходы по получению обеспечения возврата аванса  по Договору.</w:t>
      </w:r>
    </w:p>
    <w:p w:rsidR="006C768F" w:rsidRPr="006C768F" w:rsidRDefault="006C768F" w:rsidP="006C768F">
      <w:pPr>
        <w:autoSpaceDE w:val="0"/>
        <w:autoSpaceDN w:val="0"/>
        <w:adjustRightInd w:val="0"/>
        <w:spacing w:after="0" w:line="240" w:lineRule="auto"/>
        <w:ind w:left="-567"/>
        <w:jc w:val="both"/>
        <w:rPr>
          <w:rFonts w:ascii="Times New Roman" w:eastAsia="Calibri" w:hAnsi="Times New Roman" w:cs="Times New Roman"/>
          <w:color w:val="000000"/>
          <w:sz w:val="20"/>
          <w:szCs w:val="20"/>
          <w:lang w:val="x-none"/>
        </w:rPr>
      </w:pPr>
      <w:r w:rsidRPr="006C768F">
        <w:rPr>
          <w:rFonts w:ascii="Times New Roman" w:eastAsia="Calibri" w:hAnsi="Times New Roman" w:cs="Times New Roman"/>
          <w:color w:val="000000"/>
          <w:sz w:val="20"/>
          <w:szCs w:val="20"/>
        </w:rPr>
        <w:t>7</w:t>
      </w:r>
      <w:r w:rsidRPr="006C768F">
        <w:rPr>
          <w:rFonts w:ascii="Times New Roman" w:eastAsia="Calibri" w:hAnsi="Times New Roman" w:cs="Times New Roman"/>
          <w:color w:val="000000"/>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C768F" w:rsidRPr="006C768F" w:rsidRDefault="006C768F" w:rsidP="006C768F">
      <w:pPr>
        <w:spacing w:after="0" w:line="240" w:lineRule="auto"/>
        <w:ind w:left="-567"/>
        <w:contextualSpacing/>
        <w:jc w:val="both"/>
        <w:rPr>
          <w:rFonts w:ascii="Times New Roman" w:eastAsia="Calibri" w:hAnsi="Times New Roman" w:cs="Times New Roman"/>
          <w:color w:val="000000"/>
          <w:sz w:val="20"/>
          <w:szCs w:val="20"/>
        </w:rPr>
      </w:pPr>
      <w:r w:rsidRPr="006C768F">
        <w:rPr>
          <w:rFonts w:ascii="Times New Roman" w:eastAsia="Calibri" w:hAnsi="Times New Roman" w:cs="Times New Roman"/>
          <w:color w:val="000000"/>
          <w:sz w:val="20"/>
          <w:szCs w:val="20"/>
        </w:rPr>
        <w:t>7</w:t>
      </w:r>
      <w:r w:rsidRPr="006C768F">
        <w:rPr>
          <w:rFonts w:ascii="Times New Roman" w:eastAsia="Calibri" w:hAnsi="Times New Roman" w:cs="Times New Roman"/>
          <w:color w:val="000000"/>
          <w:sz w:val="20"/>
          <w:szCs w:val="2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6C768F" w:rsidRPr="006C768F" w:rsidRDefault="006C768F" w:rsidP="006C768F">
      <w:pPr>
        <w:spacing w:after="0" w:line="240" w:lineRule="auto"/>
        <w:ind w:left="-567"/>
        <w:contextualSpacing/>
        <w:jc w:val="both"/>
        <w:rPr>
          <w:rFonts w:ascii="Times New Roman" w:eastAsia="Calibri" w:hAnsi="Times New Roman" w:cs="Times New Roman"/>
          <w:sz w:val="20"/>
          <w:szCs w:val="20"/>
          <w:lang w:eastAsia="ar-SA"/>
        </w:rPr>
      </w:pPr>
    </w:p>
    <w:p w:rsidR="00930BE7" w:rsidRDefault="00930BE7" w:rsidP="006C768F">
      <w:pPr>
        <w:spacing w:after="0"/>
        <w:contextualSpacing/>
        <w:jc w:val="center"/>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6C768F" w:rsidRDefault="006C768F"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C768F"/>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476B"/>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BF76-1A37-4010-847E-0CEE8A0C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14</Pages>
  <Words>6125</Words>
  <Characters>34919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2023-05-23T12:26:00Z</dcterms:modified>
</cp:coreProperties>
</file>