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5C4CBB" w:rsidRPr="003C1C9A" w:rsidRDefault="00CD6302" w:rsidP="007C7E46">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8"/>
          <w:szCs w:val="28"/>
        </w:rPr>
        <w:t>ДОКУМЕНТАЦИЯ О ПРОВЕДЕНИЕ</w:t>
      </w:r>
      <w:r w:rsidR="005C4CBB" w:rsidRPr="0085060B">
        <w:rPr>
          <w:rFonts w:ascii="Times New Roman" w:hAnsi="Times New Roman" w:cs="Times New Roman"/>
          <w:b/>
          <w:sz w:val="28"/>
          <w:szCs w:val="28"/>
        </w:rPr>
        <w:t xml:space="preserve"> ЗАПРОСА </w:t>
      </w:r>
      <w:r w:rsidR="00323818">
        <w:rPr>
          <w:rFonts w:ascii="Times New Roman" w:hAnsi="Times New Roman" w:cs="Times New Roman"/>
          <w:b/>
          <w:sz w:val="28"/>
          <w:szCs w:val="28"/>
        </w:rPr>
        <w:t>КОММЕРЧЕСКИХ ПРЕДЛОЖЕНИЙ</w:t>
      </w:r>
      <w:r w:rsidR="005C4CBB" w:rsidRPr="0085060B">
        <w:rPr>
          <w:rFonts w:ascii="Times New Roman" w:hAnsi="Times New Roman" w:cs="Times New Roman"/>
          <w:b/>
          <w:sz w:val="28"/>
          <w:szCs w:val="28"/>
        </w:rPr>
        <w:t xml:space="preserve"> </w:t>
      </w:r>
      <w:r w:rsidR="008A3622" w:rsidRPr="0085060B">
        <w:rPr>
          <w:rFonts w:ascii="Times New Roman" w:eastAsia="Times New Roman" w:hAnsi="Times New Roman" w:cs="Times New Roman"/>
          <w:b/>
          <w:sz w:val="28"/>
          <w:szCs w:val="28"/>
        </w:rPr>
        <w:t xml:space="preserve">НА </w:t>
      </w:r>
      <w:r w:rsidR="00AA2AB0" w:rsidRPr="0085060B">
        <w:rPr>
          <w:rFonts w:ascii="Times New Roman" w:eastAsia="Times New Roman" w:hAnsi="Times New Roman" w:cs="Times New Roman"/>
          <w:b/>
          <w:sz w:val="28"/>
          <w:szCs w:val="28"/>
        </w:rPr>
        <w:t>ПОС</w:t>
      </w:r>
      <w:r w:rsidR="00426F9A" w:rsidRPr="0085060B">
        <w:rPr>
          <w:rFonts w:ascii="Times New Roman" w:eastAsia="Times New Roman" w:hAnsi="Times New Roman" w:cs="Times New Roman"/>
          <w:b/>
          <w:sz w:val="28"/>
          <w:szCs w:val="28"/>
        </w:rPr>
        <w:t>ТАВК</w:t>
      </w:r>
      <w:r w:rsidR="00B4724D">
        <w:rPr>
          <w:rFonts w:ascii="Times New Roman" w:eastAsia="Times New Roman" w:hAnsi="Times New Roman" w:cs="Times New Roman"/>
          <w:b/>
          <w:sz w:val="28"/>
          <w:szCs w:val="28"/>
        </w:rPr>
        <w:t>У</w:t>
      </w:r>
      <w:r w:rsidR="00426F9A" w:rsidRPr="0085060B">
        <w:rPr>
          <w:rFonts w:ascii="Times New Roman" w:eastAsia="Times New Roman" w:hAnsi="Times New Roman" w:cs="Times New Roman"/>
          <w:b/>
          <w:sz w:val="28"/>
          <w:szCs w:val="28"/>
        </w:rPr>
        <w:t xml:space="preserve"> </w:t>
      </w:r>
      <w:r w:rsidR="007C7E46" w:rsidRPr="007C7E46">
        <w:rPr>
          <w:rFonts w:ascii="Times New Roman" w:hAnsi="Times New Roman"/>
          <w:b/>
          <w:sz w:val="28"/>
          <w:szCs w:val="28"/>
        </w:rPr>
        <w:t>СРЕДСТВ ИНДИВИДУАЛЬНОЙ ЗАЩИТЫ</w:t>
      </w:r>
      <w:r w:rsidR="0015044A">
        <w:rPr>
          <w:rFonts w:ascii="Times New Roman" w:hAnsi="Times New Roman"/>
          <w:b/>
          <w:sz w:val="28"/>
          <w:szCs w:val="28"/>
        </w:rPr>
        <w:t xml:space="preserve"> (ОРГАНЫ ДЫХАНИЯ)</w:t>
      </w:r>
      <w:r w:rsidR="007C7E46" w:rsidRPr="007C7E46">
        <w:rPr>
          <w:rFonts w:ascii="Times New Roman" w:hAnsi="Times New Roman"/>
          <w:b/>
          <w:sz w:val="28"/>
          <w:szCs w:val="28"/>
        </w:rPr>
        <w:t xml:space="preserve"> ДЛЯ ЦЕХОВ И ПОДРАЗДЕЛЕНИЙ  ПРЕДПРИЯТИЯ</w:t>
      </w:r>
    </w:p>
    <w:p w:rsidR="005C4CBB" w:rsidRPr="00E12402"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4"/>
          <w:szCs w:val="24"/>
        </w:rPr>
      </w:pPr>
    </w:p>
    <w:p w:rsidR="005C4CBB" w:rsidRDefault="005C4CBB" w:rsidP="005C4CBB">
      <w:pPr>
        <w:spacing w:after="0" w:line="240" w:lineRule="auto"/>
        <w:ind w:left="-851" w:firstLine="284"/>
        <w:jc w:val="center"/>
        <w:rPr>
          <w:rFonts w:ascii="Times New Roman" w:eastAsia="Times New Roman" w:hAnsi="Times New Roman" w:cs="Times New Roman"/>
          <w:color w:val="000000"/>
          <w:sz w:val="24"/>
          <w:szCs w:val="24"/>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7C7E46" w:rsidRDefault="007C7E4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Pr="00E12402"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lastRenderedPageBreak/>
        <w:t xml:space="preserve">ОБЩИЕ СВЕДЕНИЯ </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1.1. </w:t>
      </w:r>
      <w:r w:rsidR="00323818">
        <w:rPr>
          <w:rFonts w:ascii="Times New Roman" w:hAnsi="Times New Roman" w:cs="Times New Roman"/>
          <w:sz w:val="24"/>
          <w:szCs w:val="24"/>
        </w:rPr>
        <w:t>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1.2. Порядок осуществления электронного документооборота регулируется регламентом функционирования электронной площадки http://</w:t>
      </w:r>
      <w:r>
        <w:rPr>
          <w:rFonts w:ascii="Times New Roman" w:hAnsi="Times New Roman" w:cs="Times New Roman"/>
          <w:sz w:val="24"/>
          <w:szCs w:val="24"/>
        </w:rPr>
        <w:t>otc.ru</w:t>
      </w:r>
      <w:r w:rsidRPr="00E12402">
        <w:rPr>
          <w:rFonts w:ascii="Times New Roman"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1.3. Извещение </w:t>
      </w:r>
      <w:r w:rsidR="00323818">
        <w:rPr>
          <w:rFonts w:ascii="Times New Roman" w:eastAsia="Arial Unicode MS" w:hAnsi="Times New Roman" w:cs="Times New Roman"/>
          <w:sz w:val="24"/>
          <w:szCs w:val="24"/>
        </w:rPr>
        <w:t xml:space="preserve">и документация </w:t>
      </w:r>
      <w:r w:rsidRPr="00E12402">
        <w:rPr>
          <w:rFonts w:ascii="Times New Roman" w:eastAsia="Arial Unicode MS" w:hAnsi="Times New Roman" w:cs="Times New Roman"/>
          <w:sz w:val="24"/>
          <w:szCs w:val="24"/>
        </w:rPr>
        <w:t xml:space="preserve">о проведении запроса </w:t>
      </w:r>
      <w:r w:rsidR="00323818">
        <w:rPr>
          <w:rFonts w:ascii="Times New Roman" w:eastAsia="Arial Unicode MS" w:hAnsi="Times New Roman" w:cs="Times New Roman"/>
          <w:sz w:val="24"/>
          <w:szCs w:val="24"/>
        </w:rPr>
        <w:t>коммерческих предложений</w:t>
      </w:r>
      <w:r w:rsidRPr="00E12402">
        <w:rPr>
          <w:rFonts w:ascii="Times New Roman" w:eastAsia="Arial Unicode MS" w:hAnsi="Times New Roman" w:cs="Times New Roman"/>
          <w:sz w:val="24"/>
          <w:szCs w:val="24"/>
        </w:rPr>
        <w:t xml:space="preserve"> размещается заказчиком на </w:t>
      </w:r>
      <w:r w:rsidR="00323818">
        <w:rPr>
          <w:rFonts w:ascii="Times New Roman" w:eastAsia="Arial Unicode MS" w:hAnsi="Times New Roman" w:cs="Times New Roman"/>
          <w:sz w:val="24"/>
          <w:szCs w:val="24"/>
        </w:rPr>
        <w:t>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E12402">
        <w:rPr>
          <w:rFonts w:ascii="Times New Roman" w:eastAsia="Arial Unicode MS" w:hAnsi="Times New Roman" w:cs="Times New Roman"/>
          <w:sz w:val="24"/>
          <w:szCs w:val="24"/>
        </w:rPr>
        <w:t xml:space="preserve"> не менее чем за </w:t>
      </w:r>
      <w:r w:rsidR="00323818">
        <w:rPr>
          <w:rFonts w:ascii="Times New Roman" w:eastAsia="Arial Unicode MS" w:hAnsi="Times New Roman" w:cs="Times New Roman"/>
          <w:sz w:val="24"/>
          <w:szCs w:val="24"/>
        </w:rPr>
        <w:t>пять дней</w:t>
      </w:r>
      <w:r w:rsidRPr="00E12402">
        <w:rPr>
          <w:rFonts w:ascii="Times New Roman" w:eastAsia="Arial Unicode MS" w:hAnsi="Times New Roman" w:cs="Times New Roman"/>
          <w:b/>
          <w:sz w:val="24"/>
          <w:szCs w:val="24"/>
        </w:rPr>
        <w:t xml:space="preserve"> </w:t>
      </w:r>
      <w:r w:rsidRPr="00E12402">
        <w:rPr>
          <w:rFonts w:ascii="Times New Roman" w:eastAsia="Arial Unicode MS" w:hAnsi="Times New Roman" w:cs="Times New Roman"/>
          <w:sz w:val="24"/>
          <w:szCs w:val="24"/>
        </w:rPr>
        <w:t>до даты окончания пода</w:t>
      </w:r>
      <w:r w:rsidR="00323818">
        <w:rPr>
          <w:rFonts w:ascii="Times New Roman" w:eastAsia="Arial Unicode MS" w:hAnsi="Times New Roman" w:cs="Times New Roman"/>
          <w:sz w:val="24"/>
          <w:szCs w:val="24"/>
        </w:rPr>
        <w:t>чи заявок на участие в запросе коммерческих предложений</w:t>
      </w:r>
      <w:r w:rsidRPr="00E12402">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E12402">
        <w:rPr>
          <w:rFonts w:ascii="Times New Roman" w:hAnsi="Times New Roman" w:cs="Times New Roman"/>
          <w:sz w:val="24"/>
          <w:szCs w:val="24"/>
        </w:rPr>
        <w:t>1.4.</w:t>
      </w:r>
      <w:r w:rsidRPr="00E12402">
        <w:rPr>
          <w:rFonts w:ascii="Times New Roman" w:eastAsia="Arial Unicode MS" w:hAnsi="Times New Roman" w:cs="Times New Roman"/>
          <w:sz w:val="24"/>
          <w:szCs w:val="24"/>
        </w:rPr>
        <w:t xml:space="preserve"> </w:t>
      </w:r>
      <w:r w:rsidRPr="00177978">
        <w:rPr>
          <w:rFonts w:ascii="Times New Roman" w:eastAsia="Arial Unicode MS" w:hAnsi="Times New Roman" w:cs="Times New Roman"/>
          <w:sz w:val="24"/>
          <w:szCs w:val="24"/>
        </w:rPr>
        <w:t>Заказчик вправе принять решение о внесении изменений в извещение и документа</w:t>
      </w:r>
      <w:r>
        <w:rPr>
          <w:rFonts w:ascii="Times New Roman" w:eastAsia="Arial Unicode MS" w:hAnsi="Times New Roman" w:cs="Times New Roman"/>
          <w:sz w:val="24"/>
          <w:szCs w:val="24"/>
        </w:rPr>
        <w:t xml:space="preserve">цию о проведении запроса </w:t>
      </w:r>
      <w:r w:rsidR="00323818">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 xml:space="preserve"> до истечения срока окончания приема заявок</w:t>
      </w:r>
      <w:r w:rsidR="00323818">
        <w:rPr>
          <w:rFonts w:ascii="Times New Roman" w:eastAsia="Arial Unicode MS" w:hAnsi="Times New Roman" w:cs="Times New Roman"/>
          <w:sz w:val="24"/>
          <w:szCs w:val="24"/>
        </w:rPr>
        <w:t xml:space="preserve"> на участие</w:t>
      </w:r>
      <w:r w:rsidRPr="0017797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и</w:t>
      </w:r>
      <w:r>
        <w:rPr>
          <w:rFonts w:ascii="Times New Roman" w:eastAsia="Arial Unicode MS" w:hAnsi="Times New Roman" w:cs="Times New Roman"/>
          <w:sz w:val="24"/>
          <w:szCs w:val="24"/>
        </w:rPr>
        <w:t xml:space="preserve"> раз</w:t>
      </w:r>
      <w:r w:rsidRPr="00177978">
        <w:rPr>
          <w:rFonts w:ascii="Times New Roman" w:eastAsia="Arial Unicode MS" w:hAnsi="Times New Roman" w:cs="Times New Roman"/>
          <w:sz w:val="24"/>
          <w:szCs w:val="24"/>
        </w:rPr>
        <w:t>местить соответствующие изменения на</w:t>
      </w:r>
      <w:r>
        <w:rPr>
          <w:rFonts w:ascii="Times New Roman" w:eastAsia="Arial Unicode MS" w:hAnsi="Times New Roman" w:cs="Times New Roman"/>
          <w:sz w:val="24"/>
          <w:szCs w:val="24"/>
        </w:rPr>
        <w:t xml:space="preserve"> электронной торговой площадке</w:t>
      </w:r>
      <w:r w:rsidR="00323818" w:rsidRPr="00323818">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либо на официальном сайте Заказчика</w:t>
      </w:r>
      <w:r w:rsidRPr="00177978">
        <w:rPr>
          <w:rFonts w:ascii="Times New Roman" w:eastAsia="Arial Unicode MS" w:hAnsi="Times New Roman" w:cs="Times New Roman"/>
          <w:sz w:val="24"/>
          <w:szCs w:val="24"/>
        </w:rPr>
        <w:t>.</w:t>
      </w:r>
    </w:p>
    <w:p w:rsidR="0004121C" w:rsidRPr="00E12402" w:rsidRDefault="0004121C" w:rsidP="009E5836">
      <w:pPr>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eastAsia="Arial Unicode MS" w:hAnsi="Times New Roman" w:cs="Times New Roman"/>
          <w:sz w:val="24"/>
          <w:szCs w:val="24"/>
        </w:rPr>
        <w:t xml:space="preserve">1.5. </w:t>
      </w:r>
      <w:r w:rsidRPr="00177978">
        <w:rPr>
          <w:rFonts w:ascii="Times New Roman" w:eastAsia="Arial Unicode MS" w:hAnsi="Times New Roman" w:cs="Times New Roman"/>
          <w:sz w:val="24"/>
          <w:szCs w:val="24"/>
        </w:rPr>
        <w:t xml:space="preserve">Заказчик вправе </w:t>
      </w:r>
      <w:r w:rsidR="00323818">
        <w:rPr>
          <w:rFonts w:ascii="Times New Roman" w:eastAsia="Arial Unicode MS" w:hAnsi="Times New Roman" w:cs="Times New Roman"/>
          <w:sz w:val="24"/>
          <w:szCs w:val="24"/>
        </w:rPr>
        <w:t xml:space="preserve">принять решение об отказе </w:t>
      </w:r>
      <w:r w:rsidRPr="00177978">
        <w:rPr>
          <w:rFonts w:ascii="Times New Roman" w:eastAsia="Arial Unicode MS" w:hAnsi="Times New Roman" w:cs="Times New Roman"/>
          <w:sz w:val="24"/>
          <w:szCs w:val="24"/>
        </w:rPr>
        <w:t xml:space="preserve">от проведения запроса </w:t>
      </w:r>
      <w:r w:rsidR="00323818">
        <w:rPr>
          <w:rFonts w:ascii="Times New Roman" w:eastAsia="Arial Unicode MS" w:hAnsi="Times New Roman" w:cs="Times New Roman"/>
          <w:sz w:val="24"/>
          <w:szCs w:val="24"/>
        </w:rPr>
        <w:t>коммерческих предложений</w:t>
      </w:r>
      <w:r w:rsidR="00323818" w:rsidRPr="00E12402">
        <w:rPr>
          <w:rFonts w:ascii="Times New Roman" w:eastAsia="Arial Unicode MS" w:hAnsi="Times New Roman" w:cs="Times New Roman"/>
          <w:sz w:val="24"/>
          <w:szCs w:val="24"/>
        </w:rPr>
        <w:t xml:space="preserve"> </w:t>
      </w:r>
      <w:r w:rsidR="00323818">
        <w:rPr>
          <w:rFonts w:ascii="Times New Roman" w:eastAsia="Arial Unicode MS" w:hAnsi="Times New Roman" w:cs="Times New Roman"/>
          <w:sz w:val="24"/>
          <w:szCs w:val="24"/>
        </w:rPr>
        <w:t>в любое время</w:t>
      </w:r>
      <w:r w:rsidRPr="00177978">
        <w:rPr>
          <w:rFonts w:ascii="Times New Roman" w:eastAsia="Arial Unicode MS" w:hAnsi="Times New Roman" w:cs="Times New Roman"/>
          <w:sz w:val="24"/>
          <w:szCs w:val="24"/>
        </w:rPr>
        <w:t xml:space="preserve">, при этом никакой ответственности </w:t>
      </w:r>
      <w:r w:rsidR="00323818">
        <w:rPr>
          <w:rFonts w:ascii="Times New Roman" w:eastAsia="Arial Unicode MS" w:hAnsi="Times New Roman" w:cs="Times New Roman"/>
          <w:sz w:val="24"/>
          <w:szCs w:val="24"/>
        </w:rPr>
        <w:t xml:space="preserve">не неся </w:t>
      </w:r>
      <w:r w:rsidRPr="00177978">
        <w:rPr>
          <w:rFonts w:ascii="Times New Roman" w:eastAsia="Arial Unicode MS" w:hAnsi="Times New Roman" w:cs="Times New Roman"/>
          <w:sz w:val="24"/>
          <w:szCs w:val="24"/>
        </w:rPr>
        <w:t xml:space="preserve">перед участниками, в том числе по возмещению каких-либо затрат, </w:t>
      </w:r>
      <w:r w:rsidR="00D84D2A">
        <w:rPr>
          <w:rFonts w:ascii="Times New Roman" w:eastAsia="Arial Unicode MS" w:hAnsi="Times New Roman" w:cs="Times New Roman"/>
          <w:sz w:val="24"/>
          <w:szCs w:val="24"/>
        </w:rPr>
        <w:t xml:space="preserve">которые были связаны </w:t>
      </w:r>
      <w:r w:rsidRPr="00177978">
        <w:rPr>
          <w:rFonts w:ascii="Times New Roman" w:eastAsia="Arial Unicode MS" w:hAnsi="Times New Roman" w:cs="Times New Roman"/>
          <w:sz w:val="24"/>
          <w:szCs w:val="24"/>
        </w:rPr>
        <w:t xml:space="preserve">с подготовкой и подачей заявки на участие в запросе </w:t>
      </w:r>
      <w:r w:rsidR="00D84D2A">
        <w:rPr>
          <w:rFonts w:ascii="Times New Roman" w:eastAsia="Arial Unicode MS" w:hAnsi="Times New Roman" w:cs="Times New Roman"/>
          <w:sz w:val="24"/>
          <w:szCs w:val="24"/>
        </w:rPr>
        <w:t>коммерческих предложений</w:t>
      </w:r>
      <w:r w:rsidRPr="00177978">
        <w:rPr>
          <w:rFonts w:ascii="Times New Roman" w:eastAsia="Arial Unicode MS" w:hAnsi="Times New Roman" w:cs="Times New Roman"/>
          <w:sz w:val="24"/>
          <w:szCs w:val="24"/>
        </w:rPr>
        <w:t>.</w:t>
      </w:r>
    </w:p>
    <w:p w:rsidR="005C4CBB" w:rsidRPr="00E12402" w:rsidRDefault="005C4CBB" w:rsidP="009E5836">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E12402"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2. Способ закупки:</w:t>
      </w:r>
      <w:r w:rsidRPr="00E12402">
        <w:rPr>
          <w:rFonts w:ascii="Times New Roman" w:hAnsi="Times New Roman" w:cs="Times New Roman"/>
          <w:sz w:val="24"/>
          <w:szCs w:val="24"/>
        </w:rPr>
        <w:t xml:space="preserve"> запрос </w:t>
      </w:r>
      <w:r w:rsidR="00D84D2A">
        <w:rPr>
          <w:rFonts w:ascii="Times New Roman" w:eastAsia="Arial Unicode MS" w:hAnsi="Times New Roman" w:cs="Times New Roman"/>
          <w:sz w:val="24"/>
          <w:szCs w:val="24"/>
        </w:rPr>
        <w:t>коммерческих предложений</w:t>
      </w:r>
      <w:r w:rsidR="00D84D2A">
        <w:rPr>
          <w:rFonts w:ascii="Times New Roman" w:hAnsi="Times New Roman" w:cs="Times New Roman"/>
          <w:sz w:val="24"/>
          <w:szCs w:val="24"/>
        </w:rPr>
        <w:t>.</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7F56E1">
        <w:rPr>
          <w:rFonts w:ascii="Times New Roman" w:hAnsi="Times New Roman" w:cs="Times New Roman"/>
          <w:sz w:val="24"/>
          <w:szCs w:val="24"/>
        </w:rPr>
        <w:t>АО "СУДОСТРОИТ</w:t>
      </w:r>
      <w:r>
        <w:rPr>
          <w:rFonts w:ascii="Times New Roman" w:hAnsi="Times New Roman" w:cs="Times New Roman"/>
          <w:sz w:val="24"/>
          <w:szCs w:val="24"/>
        </w:rPr>
        <w:t>ЕЛЬНЫЙ ЗАВОД ИМЕНИ Б.Е. БУТОМЫ"</w:t>
      </w:r>
    </w:p>
    <w:p w:rsidR="007F56E1" w:rsidRPr="007F56E1"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ИНН/КПП </w:t>
      </w:r>
      <w:r w:rsidRPr="007F56E1">
        <w:rPr>
          <w:rFonts w:ascii="Times New Roman" w:hAnsi="Times New Roman" w:cs="Times New Roman"/>
          <w:sz w:val="24"/>
          <w:szCs w:val="24"/>
        </w:rPr>
        <w:t>9111022140/911101001</w:t>
      </w:r>
    </w:p>
    <w:p w:rsidR="005C4CBB" w:rsidRPr="00E12402"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298310, Республика Крым, г. Керчь, ул. Танкистов, </w:t>
      </w:r>
      <w:r>
        <w:rPr>
          <w:rFonts w:ascii="Times New Roman" w:hAnsi="Times New Roman" w:cs="Times New Roman"/>
          <w:sz w:val="24"/>
          <w:szCs w:val="24"/>
        </w:rPr>
        <w:t xml:space="preserve">д. </w:t>
      </w:r>
      <w:r w:rsidRPr="00E12402">
        <w:rPr>
          <w:rFonts w:ascii="Times New Roman" w:hAnsi="Times New Roman" w:cs="Times New Roman"/>
          <w:sz w:val="24"/>
          <w:szCs w:val="24"/>
        </w:rPr>
        <w:t>4.</w:t>
      </w:r>
    </w:p>
    <w:p w:rsidR="007B3771" w:rsidRDefault="005C4CBB"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shd w:val="clear" w:color="auto" w:fill="FFFFFF"/>
        </w:rPr>
      </w:pPr>
      <w:r w:rsidRPr="00EF4A42">
        <w:rPr>
          <w:rFonts w:ascii="Times New Roman" w:hAnsi="Times New Roman" w:cs="Times New Roman"/>
          <w:sz w:val="24"/>
          <w:szCs w:val="24"/>
          <w:shd w:val="clear" w:color="auto" w:fill="FFFFFF"/>
        </w:rPr>
        <w:t>uro7@kerch</w:t>
      </w:r>
      <w:proofErr w:type="spellStart"/>
      <w:r w:rsidR="0004121C">
        <w:rPr>
          <w:rFonts w:ascii="Times New Roman" w:hAnsi="Times New Roman" w:cs="Times New Roman"/>
          <w:sz w:val="24"/>
          <w:szCs w:val="24"/>
          <w:shd w:val="clear" w:color="auto" w:fill="FFFFFF"/>
          <w:lang w:val="en-US"/>
        </w:rPr>
        <w:t>butoma</w:t>
      </w:r>
      <w:proofErr w:type="spellEnd"/>
      <w:r w:rsidR="0004121C">
        <w:rPr>
          <w:rFonts w:ascii="Times New Roman" w:hAnsi="Times New Roman" w:cs="Times New Roman"/>
          <w:sz w:val="24"/>
          <w:szCs w:val="24"/>
          <w:shd w:val="clear" w:color="auto" w:fill="FFFFFF"/>
        </w:rPr>
        <w:t>.</w:t>
      </w:r>
      <w:proofErr w:type="spellStart"/>
      <w:r w:rsidR="0004121C">
        <w:rPr>
          <w:rFonts w:ascii="Times New Roman" w:hAnsi="Times New Roman" w:cs="Times New Roman"/>
          <w:sz w:val="24"/>
          <w:szCs w:val="24"/>
          <w:shd w:val="clear" w:color="auto" w:fill="FFFFFF"/>
          <w:lang w:val="en-US"/>
        </w:rPr>
        <w:t>ru</w:t>
      </w:r>
      <w:proofErr w:type="spellEnd"/>
      <w:r w:rsidR="00EF4A42" w:rsidRPr="00EF4A42">
        <w:rPr>
          <w:rStyle w:val="a3"/>
          <w:rFonts w:ascii="Times New Roman" w:hAnsi="Times New Roman" w:cs="Times New Roman"/>
          <w:color w:val="auto"/>
          <w:sz w:val="24"/>
          <w:szCs w:val="24"/>
          <w:u w:val="none"/>
          <w:shd w:val="clear" w:color="auto" w:fill="FFFFFF"/>
        </w:rPr>
        <w:t xml:space="preserve">  - эл. почта тендерного отдела.</w:t>
      </w:r>
    </w:p>
    <w:p w:rsidR="005C4CBB"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w:t>
      </w:r>
      <w:r w:rsidR="005C4CBB" w:rsidRPr="00E12402">
        <w:rPr>
          <w:rFonts w:ascii="Times New Roman" w:hAnsi="Times New Roman" w:cs="Times New Roman"/>
          <w:sz w:val="24"/>
          <w:szCs w:val="24"/>
          <w:shd w:val="clear" w:color="auto" w:fill="FFFFFF"/>
        </w:rPr>
        <w:t>+7(</w:t>
      </w:r>
      <w:r>
        <w:rPr>
          <w:rFonts w:ascii="Times New Roman" w:hAnsi="Times New Roman" w:cs="Times New Roman"/>
          <w:sz w:val="24"/>
          <w:szCs w:val="24"/>
          <w:shd w:val="clear" w:color="auto" w:fill="FFFFFF"/>
        </w:rPr>
        <w:t>861)203-51-76 (</w:t>
      </w:r>
      <w:r w:rsidR="00062A8A">
        <w:rPr>
          <w:rFonts w:ascii="Times New Roman" w:hAnsi="Times New Roman" w:cs="Times New Roman"/>
          <w:sz w:val="24"/>
          <w:szCs w:val="24"/>
          <w:shd w:val="clear" w:color="auto" w:fill="FFFFFF"/>
        </w:rPr>
        <w:t>Бобровская Оксана Леонидовна</w:t>
      </w:r>
      <w:r w:rsidR="00DC0747">
        <w:rPr>
          <w:rFonts w:ascii="Times New Roman" w:hAnsi="Times New Roman" w:cs="Times New Roman"/>
          <w:sz w:val="24"/>
          <w:szCs w:val="24"/>
          <w:shd w:val="clear" w:color="auto" w:fill="FFFFFF"/>
        </w:rPr>
        <w:t xml:space="preserve"> </w:t>
      </w:r>
      <w:r w:rsidR="00EF4A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по вопросам документации)</w:t>
      </w:r>
      <w:r w:rsidR="005C4CBB" w:rsidRPr="00E12402">
        <w:rPr>
          <w:rFonts w:ascii="Times New Roman" w:hAnsi="Times New Roman" w:cs="Times New Roman"/>
          <w:sz w:val="24"/>
          <w:szCs w:val="24"/>
          <w:shd w:val="clear" w:color="auto" w:fill="FFFFFF"/>
        </w:rPr>
        <w:tab/>
      </w:r>
    </w:p>
    <w:p w:rsidR="00EF4A42" w:rsidRPr="00E12402" w:rsidRDefault="00EF4A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DC0747" w:rsidRPr="00AF24AE"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b/>
          <w:sz w:val="24"/>
          <w:szCs w:val="24"/>
        </w:rPr>
        <w:t>4. Предмет договора с указанием количества и объема поставки товара:</w:t>
      </w:r>
      <w:r w:rsidR="002F2EB2" w:rsidRPr="002F2EB2">
        <w:t xml:space="preserve"> </w:t>
      </w:r>
      <w:r w:rsidR="002F2EB2" w:rsidRPr="002F2EB2">
        <w:rPr>
          <w:rFonts w:ascii="Times New Roman" w:hAnsi="Times New Roman" w:cs="Times New Roman"/>
          <w:sz w:val="24"/>
          <w:szCs w:val="24"/>
        </w:rPr>
        <w:t>поставка</w:t>
      </w:r>
      <w:r w:rsidR="00DC0AA3">
        <w:rPr>
          <w:rFonts w:ascii="Times New Roman" w:hAnsi="Times New Roman" w:cs="Times New Roman"/>
          <w:sz w:val="24"/>
          <w:szCs w:val="24"/>
        </w:rPr>
        <w:t xml:space="preserve"> </w:t>
      </w:r>
      <w:r w:rsidR="007C7E46" w:rsidRPr="007C7E46">
        <w:rPr>
          <w:rFonts w:ascii="Times New Roman" w:hAnsi="Times New Roman" w:cs="Times New Roman"/>
          <w:sz w:val="24"/>
          <w:szCs w:val="24"/>
        </w:rPr>
        <w:t xml:space="preserve">средств индивидуальной защиты </w:t>
      </w:r>
      <w:r w:rsidR="0015044A">
        <w:rPr>
          <w:rFonts w:ascii="Times New Roman" w:hAnsi="Times New Roman" w:cs="Times New Roman"/>
          <w:sz w:val="24"/>
          <w:szCs w:val="24"/>
        </w:rPr>
        <w:t xml:space="preserve">(органы дыхания) </w:t>
      </w:r>
      <w:r w:rsidR="007C7E46" w:rsidRPr="007C7E46">
        <w:rPr>
          <w:rFonts w:ascii="Times New Roman" w:hAnsi="Times New Roman" w:cs="Times New Roman"/>
          <w:sz w:val="24"/>
          <w:szCs w:val="24"/>
        </w:rPr>
        <w:t>для цехов и подразделений  предприятия</w:t>
      </w:r>
      <w:r w:rsidR="00DC0AA3" w:rsidRPr="00D678AA">
        <w:rPr>
          <w:rFonts w:ascii="Times New Roman" w:hAnsi="Times New Roman" w:cs="Times New Roman"/>
          <w:sz w:val="24"/>
          <w:szCs w:val="24"/>
        </w:rPr>
        <w:t>,</w:t>
      </w:r>
      <w:r w:rsidR="00DC0AA3" w:rsidRPr="00DC0AA3">
        <w:rPr>
          <w:rFonts w:ascii="Times New Roman" w:hAnsi="Times New Roman" w:cs="Times New Roman"/>
          <w:sz w:val="24"/>
          <w:szCs w:val="24"/>
        </w:rPr>
        <w:t xml:space="preserve"> </w:t>
      </w:r>
      <w:r w:rsidR="00AF24AE" w:rsidRPr="00AF24AE">
        <w:rPr>
          <w:rFonts w:ascii="Times New Roman" w:hAnsi="Times New Roman" w:cs="Times New Roman"/>
          <w:sz w:val="24"/>
          <w:szCs w:val="24"/>
        </w:rPr>
        <w:t>согласно технич</w:t>
      </w:r>
      <w:r w:rsidR="00AF24AE">
        <w:rPr>
          <w:rFonts w:ascii="Times New Roman" w:hAnsi="Times New Roman" w:cs="Times New Roman"/>
          <w:sz w:val="24"/>
          <w:szCs w:val="24"/>
        </w:rPr>
        <w:t xml:space="preserve">ескому заданию (Приложение №1 </w:t>
      </w:r>
      <w:r w:rsidR="00AF24AE" w:rsidRPr="00AF24AE">
        <w:rPr>
          <w:rFonts w:ascii="Times New Roman" w:hAnsi="Times New Roman" w:cs="Times New Roman"/>
          <w:sz w:val="24"/>
          <w:szCs w:val="24"/>
        </w:rPr>
        <w:t>к документации о закупке</w:t>
      </w:r>
      <w:r w:rsidR="00AF24AE">
        <w:rPr>
          <w:rFonts w:ascii="Times New Roman" w:hAnsi="Times New Roman" w:cs="Times New Roman"/>
          <w:sz w:val="24"/>
          <w:szCs w:val="24"/>
        </w:rPr>
        <w:t>).</w:t>
      </w:r>
    </w:p>
    <w:p w:rsidR="005C4CBB" w:rsidRPr="00E12402"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E12402">
        <w:rPr>
          <w:rFonts w:ascii="Times New Roman" w:hAnsi="Times New Roman" w:cs="Times New Roman"/>
          <w:sz w:val="24"/>
          <w:szCs w:val="24"/>
        </w:rPr>
        <w:t>Количество и объем поставки: согласно техническому заданию (</w:t>
      </w:r>
      <w:r w:rsidRPr="00AF24AE">
        <w:rPr>
          <w:rFonts w:ascii="Times New Roman" w:hAnsi="Times New Roman" w:cs="Times New Roman"/>
          <w:sz w:val="24"/>
          <w:szCs w:val="24"/>
        </w:rPr>
        <w:t>Приложение №1</w:t>
      </w:r>
      <w:r w:rsidR="00AF24AE">
        <w:rPr>
          <w:rFonts w:ascii="Times New Roman" w:hAnsi="Times New Roman" w:cs="Times New Roman"/>
          <w:sz w:val="24"/>
          <w:szCs w:val="24"/>
        </w:rPr>
        <w:t xml:space="preserve"> </w:t>
      </w:r>
      <w:r w:rsidRPr="00E12402">
        <w:rPr>
          <w:rFonts w:ascii="Times New Roman" w:hAnsi="Times New Roman" w:cs="Times New Roman"/>
          <w:sz w:val="24"/>
          <w:szCs w:val="24"/>
        </w:rPr>
        <w:t>к документации о закупке).</w:t>
      </w:r>
    </w:p>
    <w:p w:rsidR="005C4CBB" w:rsidRPr="00E12402" w:rsidRDefault="005C4CBB" w:rsidP="009E5836">
      <w:pPr>
        <w:pStyle w:val="af3"/>
        <w:tabs>
          <w:tab w:val="left" w:pos="142"/>
        </w:tabs>
        <w:ind w:firstLine="567"/>
        <w:jc w:val="both"/>
        <w:rPr>
          <w:rFonts w:ascii="Times New Roman" w:hAnsi="Times New Roman" w:cs="Times New Roman"/>
          <w:b/>
          <w:sz w:val="24"/>
          <w:szCs w:val="24"/>
          <w:lang w:eastAsia="en-US"/>
        </w:rPr>
      </w:pPr>
    </w:p>
    <w:p w:rsidR="005C4CBB" w:rsidRPr="00E12402"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Pr>
          <w:rFonts w:ascii="Times New Roman" w:hAnsi="Times New Roman" w:cs="Times New Roman"/>
          <w:b/>
          <w:sz w:val="24"/>
          <w:szCs w:val="24"/>
        </w:rPr>
        <w:t>5</w:t>
      </w:r>
      <w:r w:rsidR="005C4CBB" w:rsidRPr="00E12402">
        <w:rPr>
          <w:rFonts w:ascii="Times New Roman" w:hAnsi="Times New Roman" w:cs="Times New Roman"/>
          <w:b/>
          <w:sz w:val="24"/>
          <w:szCs w:val="24"/>
        </w:rPr>
        <w:t>. Место, условия и сроки (периоды) поставки товара:</w:t>
      </w:r>
    </w:p>
    <w:p w:rsidR="006B7EE6" w:rsidRDefault="0004121C" w:rsidP="009E5836">
      <w:pPr>
        <w:pStyle w:val="af2"/>
        <w:widowControl w:val="0"/>
        <w:tabs>
          <w:tab w:val="left" w:pos="142"/>
        </w:tabs>
        <w:ind w:firstLine="567"/>
        <w:jc w:val="both"/>
        <w:rPr>
          <w:rFonts w:eastAsia="Courier New"/>
          <w:color w:val="000000"/>
          <w:spacing w:val="-4"/>
          <w:sz w:val="24"/>
          <w:szCs w:val="24"/>
        </w:rPr>
      </w:pPr>
      <w:r>
        <w:rPr>
          <w:rFonts w:eastAsia="Courier New"/>
          <w:color w:val="000000"/>
          <w:spacing w:val="-4"/>
          <w:sz w:val="24"/>
          <w:szCs w:val="24"/>
        </w:rPr>
        <w:t>5.1</w:t>
      </w:r>
      <w:r w:rsidR="00F7556F">
        <w:rPr>
          <w:rFonts w:eastAsia="Courier New"/>
          <w:color w:val="000000"/>
          <w:spacing w:val="-4"/>
          <w:sz w:val="24"/>
          <w:szCs w:val="24"/>
        </w:rPr>
        <w:t xml:space="preserve">. </w:t>
      </w:r>
      <w:r w:rsidR="005C4CBB" w:rsidRPr="00451872">
        <w:rPr>
          <w:rFonts w:eastAsia="Courier New"/>
          <w:color w:val="000000"/>
          <w:spacing w:val="-4"/>
          <w:sz w:val="24"/>
          <w:szCs w:val="24"/>
        </w:rPr>
        <w:t>Срок поставки товара:</w:t>
      </w:r>
      <w:r w:rsidR="005C4CBB" w:rsidRPr="00451872">
        <w:rPr>
          <w:rFonts w:eastAsia="Courier New"/>
          <w:b/>
          <w:color w:val="000000"/>
          <w:spacing w:val="-4"/>
          <w:sz w:val="24"/>
          <w:szCs w:val="24"/>
        </w:rPr>
        <w:t xml:space="preserve"> </w:t>
      </w:r>
      <w:r w:rsidR="007C7E46" w:rsidRPr="007C7E46">
        <w:rPr>
          <w:rFonts w:eastAsia="Courier New"/>
          <w:color w:val="000000"/>
          <w:spacing w:val="-4"/>
          <w:sz w:val="24"/>
          <w:szCs w:val="24"/>
        </w:rPr>
        <w:t>90 (девяносто) рабочих дней, на полный перечень товара с момента подписания договора, с возможностью досрочной поставки на АО «Судостроительный завод имени Б.Е. Бутомы».</w:t>
      </w:r>
      <w:r w:rsidR="007C7E46">
        <w:rPr>
          <w:rFonts w:eastAsia="Courier New"/>
          <w:color w:val="000000"/>
          <w:spacing w:val="-4"/>
          <w:sz w:val="24"/>
          <w:szCs w:val="24"/>
        </w:rPr>
        <w:t xml:space="preserve"> </w:t>
      </w:r>
    </w:p>
    <w:p w:rsidR="0004121C" w:rsidRDefault="0004121C" w:rsidP="009E5836">
      <w:pPr>
        <w:pStyle w:val="af2"/>
        <w:widowControl w:val="0"/>
        <w:tabs>
          <w:tab w:val="left" w:pos="142"/>
        </w:tabs>
        <w:ind w:firstLine="567"/>
        <w:jc w:val="both"/>
        <w:rPr>
          <w:sz w:val="24"/>
          <w:szCs w:val="24"/>
        </w:rPr>
      </w:pPr>
      <w:r>
        <w:rPr>
          <w:sz w:val="24"/>
          <w:szCs w:val="24"/>
        </w:rPr>
        <w:t>5</w:t>
      </w:r>
      <w:r w:rsidRPr="00E12402">
        <w:rPr>
          <w:sz w:val="24"/>
          <w:szCs w:val="24"/>
        </w:rPr>
        <w:t>.</w:t>
      </w:r>
      <w:r>
        <w:rPr>
          <w:sz w:val="24"/>
          <w:szCs w:val="24"/>
        </w:rPr>
        <w:t>2. Адрес поставки товара</w:t>
      </w:r>
      <w:r w:rsidRPr="00451872">
        <w:rPr>
          <w:sz w:val="24"/>
          <w:szCs w:val="24"/>
        </w:rPr>
        <w:t>: Республика Крым, г. Керчь, ул. Танкистов, 4.</w:t>
      </w:r>
    </w:p>
    <w:p w:rsidR="0004121C" w:rsidRPr="0006333E" w:rsidRDefault="00A01071" w:rsidP="009E5836">
      <w:pPr>
        <w:pStyle w:val="af2"/>
        <w:widowControl w:val="0"/>
        <w:tabs>
          <w:tab w:val="left" w:pos="142"/>
        </w:tabs>
        <w:ind w:firstLine="567"/>
        <w:jc w:val="both"/>
        <w:rPr>
          <w:rFonts w:eastAsia="Albany AMT"/>
          <w:color w:val="000000"/>
          <w:spacing w:val="-4"/>
          <w:sz w:val="24"/>
          <w:szCs w:val="24"/>
        </w:rPr>
      </w:pPr>
      <w:r>
        <w:rPr>
          <w:sz w:val="24"/>
          <w:szCs w:val="24"/>
          <w:shd w:val="clear" w:color="auto" w:fill="FFFFFF"/>
        </w:rPr>
        <w:t>5.3</w:t>
      </w:r>
      <w:r w:rsidR="0085716C">
        <w:rPr>
          <w:sz w:val="24"/>
          <w:szCs w:val="24"/>
          <w:shd w:val="clear" w:color="auto" w:fill="FFFFFF"/>
        </w:rPr>
        <w:t>.</w:t>
      </w:r>
      <w:r>
        <w:rPr>
          <w:sz w:val="24"/>
          <w:szCs w:val="24"/>
          <w:shd w:val="clear" w:color="auto" w:fill="FFFFFF"/>
        </w:rPr>
        <w:t xml:space="preserve"> </w:t>
      </w:r>
      <w:r w:rsidR="0004121C" w:rsidRPr="0006333E">
        <w:rPr>
          <w:sz w:val="24"/>
          <w:szCs w:val="24"/>
          <w:shd w:val="clear" w:color="auto" w:fill="FFFFFF"/>
        </w:rPr>
        <w:t>Доставка товара на склад Покупателя осуществляется</w:t>
      </w:r>
      <w:r w:rsidR="0004121C">
        <w:rPr>
          <w:sz w:val="24"/>
          <w:szCs w:val="24"/>
          <w:shd w:val="clear" w:color="auto" w:fill="FFFFFF"/>
        </w:rPr>
        <w:t xml:space="preserve"> </w:t>
      </w:r>
      <w:r w:rsidR="000B6CED">
        <w:rPr>
          <w:sz w:val="24"/>
          <w:szCs w:val="24"/>
          <w:shd w:val="clear" w:color="auto" w:fill="FFFFFF"/>
        </w:rPr>
        <w:t xml:space="preserve">партиями, </w:t>
      </w:r>
      <w:r w:rsidR="0004121C">
        <w:rPr>
          <w:sz w:val="24"/>
          <w:szCs w:val="24"/>
          <w:shd w:val="clear" w:color="auto" w:fill="FFFFFF"/>
        </w:rPr>
        <w:t>силами</w:t>
      </w:r>
      <w:r w:rsidR="0004121C" w:rsidRPr="0006333E">
        <w:rPr>
          <w:sz w:val="24"/>
          <w:szCs w:val="24"/>
          <w:shd w:val="clear" w:color="auto" w:fill="FFFFFF"/>
        </w:rPr>
        <w:t xml:space="preserve"> за счет</w:t>
      </w:r>
      <w:r w:rsidR="0004121C">
        <w:rPr>
          <w:sz w:val="24"/>
          <w:szCs w:val="24"/>
          <w:shd w:val="clear" w:color="auto" w:fill="FFFFFF"/>
        </w:rPr>
        <w:t xml:space="preserve"> Поставщика.</w:t>
      </w:r>
    </w:p>
    <w:p w:rsidR="005C4CBB" w:rsidRPr="00E12402" w:rsidRDefault="005C4CBB" w:rsidP="009E5836">
      <w:pPr>
        <w:tabs>
          <w:tab w:val="left" w:pos="142"/>
        </w:tabs>
        <w:spacing w:after="0" w:line="240" w:lineRule="auto"/>
        <w:ind w:firstLine="567"/>
        <w:jc w:val="both"/>
        <w:rPr>
          <w:sz w:val="24"/>
          <w:szCs w:val="24"/>
        </w:rPr>
      </w:pPr>
    </w:p>
    <w:p w:rsidR="005C4CBB" w:rsidRPr="005B7EF0" w:rsidRDefault="0004121C" w:rsidP="005B7EF0">
      <w:pPr>
        <w:pStyle w:val="af2"/>
        <w:widowControl w:val="0"/>
        <w:tabs>
          <w:tab w:val="left" w:pos="142"/>
        </w:tabs>
        <w:ind w:firstLine="567"/>
        <w:jc w:val="both"/>
        <w:rPr>
          <w:bCs/>
          <w:sz w:val="24"/>
          <w:szCs w:val="24"/>
        </w:rPr>
      </w:pPr>
      <w:r>
        <w:rPr>
          <w:b/>
          <w:sz w:val="24"/>
          <w:szCs w:val="24"/>
        </w:rPr>
        <w:t>6</w:t>
      </w:r>
      <w:r w:rsidR="005C4CBB" w:rsidRPr="00E12402">
        <w:rPr>
          <w:b/>
          <w:sz w:val="24"/>
          <w:szCs w:val="24"/>
        </w:rPr>
        <w:t>. Сведения о начальной (максимальной) цене договора:</w:t>
      </w:r>
      <w:r w:rsidR="005C4CBB" w:rsidRPr="00E12402">
        <w:rPr>
          <w:sz w:val="24"/>
          <w:szCs w:val="24"/>
        </w:rPr>
        <w:t xml:space="preserve"> </w:t>
      </w:r>
      <w:r w:rsidR="00B87D17">
        <w:rPr>
          <w:sz w:val="24"/>
          <w:szCs w:val="24"/>
        </w:rPr>
        <w:t>3 970 000,00</w:t>
      </w:r>
      <w:r w:rsidR="0078524E">
        <w:rPr>
          <w:sz w:val="24"/>
          <w:szCs w:val="24"/>
        </w:rPr>
        <w:t xml:space="preserve"> </w:t>
      </w:r>
      <w:r w:rsidR="00326EF7">
        <w:rPr>
          <w:bCs/>
          <w:sz w:val="24"/>
          <w:szCs w:val="24"/>
        </w:rPr>
        <w:t>руб</w:t>
      </w:r>
      <w:r w:rsidR="00516629">
        <w:rPr>
          <w:bCs/>
          <w:sz w:val="24"/>
          <w:szCs w:val="24"/>
        </w:rPr>
        <w:t>л</w:t>
      </w:r>
      <w:r w:rsidR="000741D2">
        <w:rPr>
          <w:bCs/>
          <w:sz w:val="24"/>
          <w:szCs w:val="24"/>
        </w:rPr>
        <w:t>ей</w:t>
      </w:r>
      <w:r w:rsidR="005B7EF0">
        <w:rPr>
          <w:bCs/>
          <w:sz w:val="24"/>
          <w:szCs w:val="24"/>
        </w:rPr>
        <w:t xml:space="preserve"> </w:t>
      </w:r>
      <w:r w:rsidR="005C4CBB" w:rsidRPr="00E12402">
        <w:rPr>
          <w:sz w:val="24"/>
          <w:szCs w:val="24"/>
        </w:rPr>
        <w:t>с НДС</w:t>
      </w:r>
      <w:r w:rsidR="004419EC">
        <w:rPr>
          <w:sz w:val="24"/>
          <w:szCs w:val="24"/>
        </w:rPr>
        <w:t>.</w:t>
      </w:r>
      <w:r w:rsidR="005C4CBB" w:rsidRPr="00E12402">
        <w:rPr>
          <w:sz w:val="24"/>
          <w:szCs w:val="24"/>
        </w:rPr>
        <w:t xml:space="preserve"> </w:t>
      </w:r>
    </w:p>
    <w:p w:rsidR="0004121C" w:rsidRDefault="0004121C" w:rsidP="009E5836">
      <w:pPr>
        <w:pStyle w:val="af2"/>
        <w:widowControl w:val="0"/>
        <w:tabs>
          <w:tab w:val="left" w:pos="142"/>
        </w:tabs>
        <w:ind w:firstLine="567"/>
        <w:jc w:val="both"/>
        <w:rPr>
          <w:sz w:val="24"/>
          <w:szCs w:val="24"/>
        </w:rPr>
      </w:pPr>
    </w:p>
    <w:p w:rsidR="0004121C" w:rsidRDefault="0004121C"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1462CB">
        <w:rPr>
          <w:rFonts w:ascii="Times New Roman" w:hAnsi="Times New Roman" w:cs="Times New Roman"/>
          <w:b/>
          <w:sz w:val="24"/>
          <w:szCs w:val="24"/>
        </w:rPr>
        <w:t>7. Требования об обеспечении заявки:</w:t>
      </w:r>
      <w:r w:rsidRPr="001462CB">
        <w:rPr>
          <w:rFonts w:ascii="Times New Roman" w:hAnsi="Times New Roman" w:cs="Times New Roman"/>
          <w:sz w:val="24"/>
          <w:szCs w:val="24"/>
        </w:rPr>
        <w:t xml:space="preserve"> </w:t>
      </w:r>
      <w:r>
        <w:rPr>
          <w:rFonts w:ascii="Times New Roman" w:hAnsi="Times New Roman" w:cs="Times New Roman"/>
          <w:sz w:val="24"/>
          <w:szCs w:val="24"/>
        </w:rPr>
        <w:t>не требуется.</w:t>
      </w:r>
    </w:p>
    <w:p w:rsidR="00BA03CD" w:rsidRDefault="00BA03CD"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04121C" w:rsidRPr="000E3207" w:rsidRDefault="0004121C" w:rsidP="009E5836">
      <w:pPr>
        <w:tabs>
          <w:tab w:val="left" w:pos="142"/>
        </w:tabs>
        <w:spacing w:after="0" w:line="240" w:lineRule="auto"/>
        <w:ind w:firstLine="567"/>
        <w:jc w:val="both"/>
        <w:rPr>
          <w:rFonts w:ascii="Times New Roman" w:hAnsi="Times New Roman" w:cs="Times New Roman"/>
          <w:sz w:val="24"/>
          <w:szCs w:val="24"/>
        </w:rPr>
      </w:pPr>
      <w:r w:rsidRPr="000E3207">
        <w:rPr>
          <w:rFonts w:ascii="Times New Roman" w:eastAsia="Albany AMT" w:hAnsi="Times New Roman" w:cs="Times New Roman"/>
          <w:b/>
          <w:bCs/>
          <w:sz w:val="24"/>
          <w:szCs w:val="24"/>
        </w:rPr>
        <w:t>8. Требования к гарантийному сроку поставляемого товара</w:t>
      </w:r>
      <w:r w:rsidRPr="000E3207">
        <w:rPr>
          <w:rFonts w:ascii="Times New Roman" w:eastAsia="Albany AMT" w:hAnsi="Times New Roman" w:cs="Times New Roman"/>
          <w:bCs/>
          <w:sz w:val="24"/>
          <w:szCs w:val="24"/>
        </w:rPr>
        <w:t xml:space="preserve">: </w:t>
      </w:r>
      <w:r w:rsidRPr="000E3207">
        <w:rPr>
          <w:rFonts w:ascii="Times New Roman" w:hAnsi="Times New Roman" w:cs="Times New Roman"/>
          <w:sz w:val="24"/>
          <w:szCs w:val="24"/>
        </w:rPr>
        <w:t>согласно техническому заданию (</w:t>
      </w:r>
      <w:r w:rsidRPr="000E3207">
        <w:rPr>
          <w:rFonts w:ascii="Times New Roman" w:hAnsi="Times New Roman" w:cs="Times New Roman"/>
          <w:b/>
          <w:sz w:val="24"/>
          <w:szCs w:val="24"/>
        </w:rPr>
        <w:t>Приложение №1</w:t>
      </w:r>
      <w:r w:rsidRPr="000E3207">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5C4CBB" w:rsidP="009E5836">
      <w:pPr>
        <w:widowControl w:val="0"/>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b/>
          <w:sz w:val="24"/>
          <w:szCs w:val="24"/>
        </w:rPr>
        <w:t xml:space="preserve">9.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Pr="00E12402" w:rsidRDefault="005C4CBB" w:rsidP="009E5836">
      <w:pPr>
        <w:widowControl w:val="0"/>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w:t>
      </w:r>
      <w:r>
        <w:rPr>
          <w:rFonts w:ascii="Times New Roman" w:hAnsi="Times New Roman" w:cs="Times New Roman"/>
          <w:sz w:val="24"/>
          <w:szCs w:val="24"/>
        </w:rPr>
        <w:t xml:space="preserve">ества,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стоимость товара</w:t>
      </w:r>
      <w:r w:rsidRPr="00E12402">
        <w:rPr>
          <w:rFonts w:ascii="Times New Roman" w:hAnsi="Times New Roman" w:cs="Times New Roman"/>
          <w:sz w:val="24"/>
          <w:szCs w:val="24"/>
        </w:rPr>
        <w:t>,</w:t>
      </w:r>
      <w:r w:rsidR="002C5E2C">
        <w:rPr>
          <w:rFonts w:ascii="Times New Roman" w:hAnsi="Times New Roman" w:cs="Times New Roman"/>
          <w:sz w:val="24"/>
          <w:szCs w:val="24"/>
        </w:rPr>
        <w:t xml:space="preserve"> доставки</w:t>
      </w:r>
      <w:r w:rsidR="001C0B72">
        <w:rPr>
          <w:rFonts w:ascii="Times New Roman" w:hAnsi="Times New Roman" w:cs="Times New Roman"/>
          <w:sz w:val="24"/>
          <w:szCs w:val="24"/>
        </w:rPr>
        <w:t>,</w:t>
      </w:r>
      <w:r w:rsidR="00C1105F">
        <w:rPr>
          <w:rFonts w:ascii="Times New Roman" w:hAnsi="Times New Roman" w:cs="Times New Roman"/>
          <w:sz w:val="24"/>
          <w:szCs w:val="24"/>
        </w:rPr>
        <w:t xml:space="preserve"> </w:t>
      </w:r>
      <w:r w:rsidRPr="00E12402">
        <w:rPr>
          <w:rFonts w:ascii="Times New Roman" w:hAnsi="Times New Roman" w:cs="Times New Roman"/>
          <w:sz w:val="24"/>
          <w:szCs w:val="24"/>
        </w:rPr>
        <w:t>расходов по</w:t>
      </w:r>
      <w:r w:rsidR="00BE0421">
        <w:rPr>
          <w:rFonts w:ascii="Times New Roman" w:hAnsi="Times New Roman" w:cs="Times New Roman"/>
          <w:sz w:val="24"/>
          <w:szCs w:val="24"/>
        </w:rPr>
        <w:t xml:space="preserve"> уплате налогов, сборов, пошлин</w:t>
      </w:r>
      <w:r w:rsidRPr="00E12402">
        <w:rPr>
          <w:rFonts w:ascii="Times New Roman" w:hAnsi="Times New Roman" w:cs="Times New Roman"/>
          <w:sz w:val="24"/>
          <w:szCs w:val="24"/>
        </w:rPr>
        <w:t xml:space="preserve"> и других обязательных платежей.</w:t>
      </w:r>
    </w:p>
    <w:p w:rsidR="005C4CBB" w:rsidRPr="008A1E7E" w:rsidRDefault="005C4CBB" w:rsidP="009E5836">
      <w:pPr>
        <w:tabs>
          <w:tab w:val="left" w:pos="0"/>
          <w:tab w:val="left" w:pos="142"/>
        </w:tabs>
        <w:spacing w:after="0" w:line="240" w:lineRule="auto"/>
        <w:ind w:firstLine="567"/>
        <w:rPr>
          <w:rFonts w:ascii="Times New Roman" w:hAnsi="Times New Roman" w:cs="Times New Roman"/>
          <w:sz w:val="24"/>
          <w:szCs w:val="24"/>
        </w:rPr>
      </w:pPr>
    </w:p>
    <w:p w:rsidR="009355FD" w:rsidRDefault="0004121C" w:rsidP="009E5836">
      <w:pPr>
        <w:tabs>
          <w:tab w:val="left" w:pos="-1800"/>
          <w:tab w:val="left" w:pos="142"/>
          <w:tab w:val="left" w:pos="567"/>
          <w:tab w:val="left" w:pos="1701"/>
        </w:tabs>
        <w:suppressAutoHyphens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lastRenderedPageBreak/>
        <w:t>10.</w:t>
      </w:r>
      <w:r w:rsidR="009355FD">
        <w:rPr>
          <w:rFonts w:ascii="Times New Roman" w:hAnsi="Times New Roman" w:cs="Times New Roman"/>
          <w:sz w:val="24"/>
          <w:szCs w:val="24"/>
        </w:rPr>
        <w:t xml:space="preserve"> </w:t>
      </w:r>
      <w:r w:rsidR="009355FD" w:rsidRPr="00E12402">
        <w:rPr>
          <w:rFonts w:ascii="Times New Roman" w:eastAsia="Times New Roman" w:hAnsi="Times New Roman" w:cs="Times New Roman"/>
          <w:b/>
          <w:sz w:val="24"/>
          <w:szCs w:val="24"/>
          <w:lang w:eastAsia="ru-RU"/>
        </w:rPr>
        <w:t>Обеспечение исполнения договора</w:t>
      </w:r>
      <w:r w:rsidR="009355FD" w:rsidRPr="00E12402">
        <w:rPr>
          <w:rFonts w:ascii="Times New Roman" w:hAnsi="Times New Roman" w:cs="Times New Roman"/>
          <w:sz w:val="24"/>
          <w:szCs w:val="24"/>
          <w:lang w:eastAsia="en-US"/>
        </w:rPr>
        <w:t xml:space="preserve"> (</w:t>
      </w:r>
      <w:r w:rsidR="009355FD" w:rsidRPr="00E12402">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r w:rsidR="009355FD">
        <w:rPr>
          <w:rFonts w:ascii="Times New Roman" w:eastAsia="Times New Roman" w:hAnsi="Times New Roman" w:cs="Times New Roman"/>
          <w:b/>
          <w:sz w:val="24"/>
          <w:szCs w:val="24"/>
          <w:lang w:eastAsia="ru-RU"/>
        </w:rPr>
        <w:t xml:space="preserve">: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Поставщик обязуется п</w:t>
      </w:r>
      <w:r w:rsidR="00B87D17">
        <w:rPr>
          <w:rFonts w:ascii="Times New Roman" w:hAnsi="Times New Roman" w:cs="Times New Roman"/>
          <w:sz w:val="24"/>
          <w:szCs w:val="24"/>
        </w:rPr>
        <w:t xml:space="preserve">редоставить в срок </w:t>
      </w:r>
      <w:r w:rsidR="0023549B">
        <w:rPr>
          <w:rFonts w:ascii="Times New Roman" w:hAnsi="Times New Roman" w:cs="Times New Roman"/>
          <w:sz w:val="24"/>
          <w:szCs w:val="24"/>
        </w:rPr>
        <w:t xml:space="preserve">не позднее 15 (пятнадцати) дней </w:t>
      </w: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обеспечение возврата аванса  по Договору в форме:</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безотзывной банковской гарантии (далее – банковская гарантия), выданной банком; </w:t>
      </w:r>
    </w:p>
    <w:p w:rsidR="009355FD" w:rsidRDefault="009355FD" w:rsidP="009E5836">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денежных средств путем их перечисления Заказчику (обеспечительный платеж).</w:t>
      </w:r>
    </w:p>
    <w:p w:rsidR="009355FD" w:rsidRDefault="009355FD" w:rsidP="009E5836">
      <w:pPr>
        <w:tabs>
          <w:tab w:val="left" w:pos="-1800"/>
          <w:tab w:val="left" w:pos="142"/>
          <w:tab w:val="left" w:pos="567"/>
        </w:tabs>
        <w:suppressAutoHyphens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t>Способ обеспечения исполнения обязательств по Договору из перечисленных в настоящем пункте способов определяется Поставщиком.</w:t>
      </w:r>
    </w:p>
    <w:p w:rsidR="00091BC7" w:rsidRDefault="009355FD" w:rsidP="009E5836">
      <w:pPr>
        <w:tabs>
          <w:tab w:val="left" w:pos="-1800"/>
        </w:tabs>
        <w:suppressAutoHyphens w:val="0"/>
        <w:spacing w:after="0" w:line="240" w:lineRule="auto"/>
        <w:ind w:firstLine="567"/>
        <w:jc w:val="both"/>
        <w:rPr>
          <w:rFonts w:ascii="Times New Roman" w:hAnsi="Times New Roman" w:cs="Times New Roman"/>
          <w:sz w:val="24"/>
          <w:szCs w:val="24"/>
          <w:highlight w:val="yellow"/>
        </w:rPr>
      </w:pPr>
      <w:r w:rsidRPr="00A5177E">
        <w:rPr>
          <w:rFonts w:ascii="Times New Roman" w:hAnsi="Times New Roman" w:cs="Times New Roman"/>
          <w:sz w:val="24"/>
          <w:szCs w:val="24"/>
          <w:highlight w:val="yellow"/>
        </w:rPr>
        <w:t xml:space="preserve">В случае,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заключения договора </w:t>
      </w:r>
      <w:proofErr w:type="gramStart"/>
      <w:r w:rsidRPr="00A5177E">
        <w:rPr>
          <w:rFonts w:ascii="Times New Roman" w:hAnsi="Times New Roman" w:cs="Times New Roman"/>
          <w:sz w:val="24"/>
          <w:szCs w:val="24"/>
          <w:highlight w:val="yellow"/>
        </w:rPr>
        <w:t>с</w:t>
      </w:r>
      <w:proofErr w:type="gramEnd"/>
      <w:r w:rsidRPr="00A5177E">
        <w:rPr>
          <w:rFonts w:ascii="Times New Roman" w:hAnsi="Times New Roman" w:cs="Times New Roman"/>
          <w:sz w:val="24"/>
          <w:szCs w:val="24"/>
          <w:highlight w:val="yellow"/>
        </w:rPr>
        <w:t xml:space="preserve"> или без банковской гарантии. </w:t>
      </w:r>
    </w:p>
    <w:p w:rsidR="009355FD" w:rsidRDefault="009355FD" w:rsidP="009E5836">
      <w:pPr>
        <w:tabs>
          <w:tab w:val="left" w:pos="-1800"/>
        </w:tabs>
        <w:suppressAutoHyphens w:val="0"/>
        <w:spacing w:after="0" w:line="240" w:lineRule="auto"/>
        <w:ind w:firstLine="567"/>
        <w:jc w:val="both"/>
        <w:rPr>
          <w:rFonts w:ascii="Times New Roman" w:hAnsi="Times New Roman" w:cs="Times New Roman"/>
          <w:sz w:val="24"/>
          <w:szCs w:val="24"/>
        </w:rPr>
      </w:pPr>
      <w:r w:rsidRPr="00A5177E">
        <w:rPr>
          <w:rFonts w:ascii="Times New Roman" w:hAnsi="Times New Roman" w:cs="Times New Roman"/>
          <w:b/>
          <w:sz w:val="24"/>
          <w:szCs w:val="24"/>
          <w:highlight w:val="cyan"/>
        </w:rPr>
        <w:t>Данный выбор, ОБЯЗАТЕЛЬНО указать в Заявке (Приложение №3 к документации о закупке).</w:t>
      </w:r>
    </w:p>
    <w:p w:rsidR="009355FD" w:rsidRPr="009355FD" w:rsidRDefault="005C4CBB" w:rsidP="009E5836">
      <w:pPr>
        <w:tabs>
          <w:tab w:val="left" w:pos="142"/>
          <w:tab w:val="left" w:pos="567"/>
          <w:tab w:val="left" w:pos="5494"/>
        </w:tabs>
        <w:suppressAutoHyphens w:val="0"/>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283C5C" w:rsidRDefault="00757580" w:rsidP="009E5836">
      <w:pPr>
        <w:tabs>
          <w:tab w:val="left" w:pos="-1800"/>
        </w:tabs>
        <w:suppressAutoHyphens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11</w:t>
      </w:r>
      <w:r w:rsidR="005C4CBB" w:rsidRPr="00283C5C">
        <w:rPr>
          <w:rFonts w:ascii="Times New Roman" w:hAnsi="Times New Roman" w:cs="Times New Roman"/>
          <w:b/>
          <w:sz w:val="24"/>
          <w:szCs w:val="24"/>
        </w:rPr>
        <w:t>. Дата и время начала и окончания подачи заявок участниками закупки:</w:t>
      </w:r>
    </w:p>
    <w:p w:rsidR="00C64906"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902278">
        <w:rPr>
          <w:rFonts w:ascii="Times New Roman" w:hAnsi="Times New Roman" w:cs="Times New Roman"/>
          <w:sz w:val="24"/>
          <w:szCs w:val="24"/>
          <w:u w:val="single"/>
        </w:rPr>
        <w:t xml:space="preserve">с </w:t>
      </w:r>
      <w:r w:rsidR="00B87D17">
        <w:rPr>
          <w:rFonts w:ascii="Times New Roman" w:hAnsi="Times New Roman" w:cs="Times New Roman"/>
          <w:sz w:val="24"/>
          <w:szCs w:val="24"/>
          <w:u w:val="single"/>
        </w:rPr>
        <w:t>21</w:t>
      </w:r>
      <w:r w:rsidR="00BA03CD">
        <w:rPr>
          <w:rFonts w:ascii="Times New Roman" w:hAnsi="Times New Roman" w:cs="Times New Roman"/>
          <w:sz w:val="24"/>
          <w:szCs w:val="24"/>
          <w:u w:val="single"/>
        </w:rPr>
        <w:t>.</w:t>
      </w:r>
      <w:r w:rsidR="00D75C3F">
        <w:rPr>
          <w:rFonts w:ascii="Times New Roman" w:hAnsi="Times New Roman" w:cs="Times New Roman"/>
          <w:sz w:val="24"/>
          <w:szCs w:val="24"/>
          <w:u w:val="single"/>
        </w:rPr>
        <w:t>0</w:t>
      </w:r>
      <w:r w:rsidR="00B87D17">
        <w:rPr>
          <w:rFonts w:ascii="Times New Roman" w:hAnsi="Times New Roman" w:cs="Times New Roman"/>
          <w:sz w:val="24"/>
          <w:szCs w:val="24"/>
          <w:u w:val="single"/>
        </w:rPr>
        <w:t>7</w:t>
      </w:r>
      <w:r w:rsidR="00C64906" w:rsidRPr="00A73F94">
        <w:rPr>
          <w:rFonts w:ascii="Times New Roman" w:hAnsi="Times New Roman" w:cs="Times New Roman"/>
          <w:sz w:val="24"/>
          <w:szCs w:val="24"/>
          <w:u w:val="single"/>
        </w:rPr>
        <w:t>.</w:t>
      </w:r>
      <w:r w:rsidR="00186792">
        <w:rPr>
          <w:rFonts w:ascii="Times New Roman" w:hAnsi="Times New Roman" w:cs="Times New Roman"/>
          <w:sz w:val="24"/>
          <w:szCs w:val="24"/>
          <w:u w:val="single"/>
        </w:rPr>
        <w:t>2022</w:t>
      </w:r>
      <w:r w:rsidR="00C64906" w:rsidRPr="00A73F94">
        <w:rPr>
          <w:rFonts w:ascii="Times New Roman" w:hAnsi="Times New Roman" w:cs="Times New Roman"/>
          <w:sz w:val="24"/>
          <w:szCs w:val="24"/>
          <w:u w:val="single"/>
        </w:rPr>
        <w:t xml:space="preserve"> </w:t>
      </w:r>
      <w:r w:rsidR="00A10822" w:rsidRPr="00B87D17">
        <w:rPr>
          <w:rFonts w:ascii="Times New Roman" w:hAnsi="Times New Roman" w:cs="Times New Roman"/>
          <w:sz w:val="24"/>
          <w:szCs w:val="24"/>
          <w:u w:val="single"/>
        </w:rPr>
        <w:t>1</w:t>
      </w:r>
      <w:r w:rsidR="00DC6184">
        <w:rPr>
          <w:rFonts w:ascii="Times New Roman" w:hAnsi="Times New Roman" w:cs="Times New Roman"/>
          <w:sz w:val="24"/>
          <w:szCs w:val="24"/>
          <w:u w:val="single"/>
        </w:rPr>
        <w:t>6</w:t>
      </w:r>
      <w:r w:rsidR="004D3AD8">
        <w:rPr>
          <w:rFonts w:ascii="Times New Roman" w:hAnsi="Times New Roman" w:cs="Times New Roman"/>
          <w:sz w:val="24"/>
          <w:szCs w:val="24"/>
          <w:u w:val="single"/>
        </w:rPr>
        <w:t>:</w:t>
      </w:r>
      <w:r w:rsidR="00DC6184">
        <w:rPr>
          <w:rFonts w:ascii="Times New Roman" w:hAnsi="Times New Roman" w:cs="Times New Roman"/>
          <w:sz w:val="24"/>
          <w:szCs w:val="24"/>
          <w:u w:val="single"/>
        </w:rPr>
        <w:t>0</w:t>
      </w:r>
      <w:r w:rsidR="00D75C3F" w:rsidRPr="00B87D17">
        <w:rPr>
          <w:rFonts w:ascii="Times New Roman" w:hAnsi="Times New Roman" w:cs="Times New Roman"/>
          <w:sz w:val="24"/>
          <w:szCs w:val="24"/>
          <w:u w:val="single"/>
        </w:rPr>
        <w:t>0</w:t>
      </w:r>
      <w:r w:rsidR="00C64906" w:rsidRPr="00A73F94">
        <w:rPr>
          <w:rFonts w:ascii="Times New Roman" w:hAnsi="Times New Roman" w:cs="Times New Roman"/>
          <w:sz w:val="24"/>
          <w:szCs w:val="24"/>
          <w:u w:val="single"/>
        </w:rPr>
        <w:t xml:space="preserve"> час</w:t>
      </w:r>
      <w:proofErr w:type="gramStart"/>
      <w:r w:rsidR="00C64906" w:rsidRPr="00A73F94">
        <w:rPr>
          <w:rFonts w:ascii="Times New Roman" w:hAnsi="Times New Roman" w:cs="Times New Roman"/>
          <w:sz w:val="24"/>
          <w:szCs w:val="24"/>
          <w:u w:val="single"/>
        </w:rPr>
        <w:t>.</w:t>
      </w:r>
      <w:proofErr w:type="gramEnd"/>
      <w:r w:rsidR="00C64906" w:rsidRPr="00A73F94">
        <w:rPr>
          <w:rFonts w:ascii="Times New Roman" w:hAnsi="Times New Roman" w:cs="Times New Roman"/>
          <w:sz w:val="24"/>
          <w:szCs w:val="24"/>
          <w:u w:val="single"/>
        </w:rPr>
        <w:t xml:space="preserve"> </w:t>
      </w:r>
      <w:proofErr w:type="gramStart"/>
      <w:r w:rsidR="00C64906" w:rsidRPr="00A73F94">
        <w:rPr>
          <w:rFonts w:ascii="Times New Roman" w:hAnsi="Times New Roman" w:cs="Times New Roman"/>
          <w:sz w:val="24"/>
          <w:szCs w:val="24"/>
          <w:u w:val="single"/>
        </w:rPr>
        <w:t>д</w:t>
      </w:r>
      <w:proofErr w:type="gramEnd"/>
      <w:r w:rsidR="00C64906" w:rsidRPr="00A73F94">
        <w:rPr>
          <w:rFonts w:ascii="Times New Roman" w:hAnsi="Times New Roman" w:cs="Times New Roman"/>
          <w:sz w:val="24"/>
          <w:szCs w:val="24"/>
          <w:u w:val="single"/>
        </w:rPr>
        <w:t xml:space="preserve">о </w:t>
      </w:r>
      <w:r w:rsidR="00936575">
        <w:rPr>
          <w:rFonts w:ascii="Times New Roman" w:hAnsi="Times New Roman" w:cs="Times New Roman"/>
          <w:sz w:val="24"/>
          <w:szCs w:val="24"/>
          <w:u w:val="single"/>
        </w:rPr>
        <w:t>29</w:t>
      </w:r>
      <w:r w:rsidR="00CD6F1C">
        <w:rPr>
          <w:rFonts w:ascii="Times New Roman" w:hAnsi="Times New Roman" w:cs="Times New Roman"/>
          <w:sz w:val="24"/>
          <w:szCs w:val="24"/>
          <w:u w:val="single"/>
        </w:rPr>
        <w:t>.</w:t>
      </w:r>
      <w:r w:rsidR="00D75C3F">
        <w:rPr>
          <w:rFonts w:ascii="Times New Roman" w:hAnsi="Times New Roman" w:cs="Times New Roman"/>
          <w:sz w:val="24"/>
          <w:szCs w:val="24"/>
          <w:u w:val="single"/>
        </w:rPr>
        <w:t>0</w:t>
      </w:r>
      <w:r w:rsidR="00936575">
        <w:rPr>
          <w:rFonts w:ascii="Times New Roman" w:hAnsi="Times New Roman" w:cs="Times New Roman"/>
          <w:sz w:val="24"/>
          <w:szCs w:val="24"/>
          <w:u w:val="single"/>
        </w:rPr>
        <w:t>7</w:t>
      </w:r>
      <w:r w:rsidR="00C64906" w:rsidRPr="00A73F94">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D75C3F">
        <w:rPr>
          <w:rFonts w:ascii="Times New Roman" w:hAnsi="Times New Roman" w:cs="Times New Roman"/>
          <w:sz w:val="24"/>
          <w:szCs w:val="24"/>
          <w:u w:val="single"/>
        </w:rPr>
        <w:t xml:space="preserve"> 1</w:t>
      </w:r>
      <w:r w:rsidR="00D75C3F" w:rsidRPr="00B87D17">
        <w:rPr>
          <w:rFonts w:ascii="Times New Roman" w:hAnsi="Times New Roman" w:cs="Times New Roman"/>
          <w:sz w:val="24"/>
          <w:szCs w:val="24"/>
          <w:u w:val="single"/>
        </w:rPr>
        <w:t>3</w:t>
      </w:r>
      <w:r w:rsidR="00C64906" w:rsidRPr="00A73F94">
        <w:rPr>
          <w:rFonts w:ascii="Times New Roman" w:hAnsi="Times New Roman" w:cs="Times New Roman"/>
          <w:sz w:val="24"/>
          <w:szCs w:val="24"/>
          <w:u w:val="single"/>
        </w:rPr>
        <w:t xml:space="preserve">:00 </w:t>
      </w:r>
      <w:r w:rsidRPr="00902278">
        <w:rPr>
          <w:rFonts w:ascii="Times New Roman" w:hAnsi="Times New Roman" w:cs="Times New Roman"/>
          <w:sz w:val="24"/>
          <w:szCs w:val="24"/>
          <w:u w:val="single"/>
        </w:rPr>
        <w:t xml:space="preserve"> час. </w:t>
      </w:r>
      <w:r w:rsidR="00C64906">
        <w:rPr>
          <w:rFonts w:ascii="Times New Roman" w:hAnsi="Times New Roman" w:cs="Times New Roman"/>
          <w:sz w:val="24"/>
          <w:szCs w:val="24"/>
          <w:u w:val="single"/>
        </w:rPr>
        <w:t xml:space="preserve">Заявки </w:t>
      </w:r>
      <w:r w:rsidR="00C64906" w:rsidRPr="00A73F94">
        <w:rPr>
          <w:rFonts w:ascii="Times New Roman" w:hAnsi="Times New Roman" w:cs="Times New Roman"/>
          <w:sz w:val="24"/>
          <w:szCs w:val="24"/>
          <w:u w:val="single"/>
        </w:rPr>
        <w:t xml:space="preserve">через функционал электронной площадки </w:t>
      </w:r>
      <w:hyperlink r:id="rId9" w:history="1">
        <w:r w:rsidR="00C64906" w:rsidRPr="00A73F94">
          <w:rPr>
            <w:rStyle w:val="a3"/>
            <w:rFonts w:ascii="Times New Roman" w:hAnsi="Times New Roman" w:cs="Times New Roman"/>
            <w:sz w:val="24"/>
            <w:szCs w:val="24"/>
            <w:lang w:eastAsia="en-US"/>
          </w:rPr>
          <w:t>http://</w:t>
        </w:r>
        <w:r w:rsidR="00C64906">
          <w:rPr>
            <w:rStyle w:val="a3"/>
            <w:rFonts w:ascii="Times New Roman" w:hAnsi="Times New Roman" w:cs="Times New Roman"/>
            <w:sz w:val="24"/>
            <w:szCs w:val="24"/>
            <w:lang w:eastAsia="en-US"/>
          </w:rPr>
          <w:t>otc.ru</w:t>
        </w:r>
        <w:r w:rsidR="00C64906" w:rsidRPr="00A73F94">
          <w:rPr>
            <w:rStyle w:val="a3"/>
            <w:rFonts w:ascii="Times New Roman" w:hAnsi="Times New Roman" w:cs="Times New Roman"/>
            <w:sz w:val="24"/>
            <w:szCs w:val="24"/>
            <w:lang w:eastAsia="en-US"/>
          </w:rPr>
          <w:t>/</w:t>
        </w:r>
      </w:hyperlink>
      <w:r w:rsidR="00C64906" w:rsidRPr="00A73F94">
        <w:rPr>
          <w:rFonts w:ascii="Times New Roman" w:hAnsi="Times New Roman" w:cs="Times New Roman"/>
          <w:sz w:val="24"/>
          <w:szCs w:val="24"/>
          <w:u w:val="single"/>
        </w:rPr>
        <w:t>.</w:t>
      </w:r>
    </w:p>
    <w:p w:rsidR="00091BC7" w:rsidRPr="00A73F94" w:rsidRDefault="00091BC7" w:rsidP="009E5836">
      <w:pPr>
        <w:tabs>
          <w:tab w:val="left" w:pos="142"/>
        </w:tabs>
        <w:spacing w:after="0" w:line="240" w:lineRule="auto"/>
        <w:ind w:firstLine="567"/>
        <w:jc w:val="both"/>
        <w:rPr>
          <w:rFonts w:ascii="Times New Roman" w:hAnsi="Times New Roman" w:cs="Times New Roman"/>
          <w:sz w:val="24"/>
          <w:szCs w:val="24"/>
          <w:u w:val="single"/>
          <w:lang w:eastAsia="en-US"/>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4A10F2" w:rsidTr="009E5836">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C64906" w:rsidRPr="009B5770" w:rsidRDefault="00C64906" w:rsidP="00D678AA">
            <w:pPr>
              <w:tabs>
                <w:tab w:val="left" w:pos="142"/>
              </w:tabs>
              <w:spacing w:after="0" w:line="240" w:lineRule="auto"/>
              <w:jc w:val="center"/>
              <w:rPr>
                <w:rFonts w:ascii="Times New Roman" w:hAnsi="Times New Roman" w:cs="Times New Roman"/>
                <w:sz w:val="24"/>
                <w:szCs w:val="24"/>
              </w:rPr>
            </w:pPr>
            <w:r w:rsidRPr="004A10F2">
              <w:rPr>
                <w:rFonts w:ascii="Times New Roman" w:hAnsi="Times New Roman" w:cs="Times New Roman"/>
                <w:sz w:val="24"/>
                <w:szCs w:val="24"/>
              </w:rPr>
              <w:t xml:space="preserve">с </w:t>
            </w:r>
            <w:r w:rsidR="00936575">
              <w:rPr>
                <w:rFonts w:ascii="Times New Roman" w:hAnsi="Times New Roman" w:cs="Times New Roman"/>
                <w:sz w:val="24"/>
                <w:szCs w:val="24"/>
              </w:rPr>
              <w:t>21</w:t>
            </w:r>
            <w:r w:rsidR="00D75C3F">
              <w:rPr>
                <w:rFonts w:ascii="Times New Roman" w:hAnsi="Times New Roman" w:cs="Times New Roman"/>
                <w:sz w:val="24"/>
                <w:szCs w:val="24"/>
              </w:rPr>
              <w:t>.0</w:t>
            </w:r>
            <w:r w:rsidR="00936575">
              <w:rPr>
                <w:rFonts w:ascii="Times New Roman" w:hAnsi="Times New Roman" w:cs="Times New Roman"/>
                <w:sz w:val="24"/>
                <w:szCs w:val="24"/>
              </w:rPr>
              <w:t>7</w:t>
            </w:r>
            <w:r w:rsidR="00D75C3F">
              <w:rPr>
                <w:rFonts w:ascii="Times New Roman" w:hAnsi="Times New Roman" w:cs="Times New Roman"/>
                <w:sz w:val="24"/>
                <w:szCs w:val="24"/>
              </w:rPr>
              <w:t xml:space="preserve">.2022 </w:t>
            </w:r>
            <w:r w:rsidR="00A10822">
              <w:rPr>
                <w:rFonts w:ascii="Times New Roman" w:hAnsi="Times New Roman" w:cs="Times New Roman"/>
                <w:sz w:val="24"/>
                <w:szCs w:val="24"/>
                <w:lang w:val="en-US"/>
              </w:rPr>
              <w:t>1</w:t>
            </w:r>
            <w:r w:rsidR="00DC6184">
              <w:rPr>
                <w:rFonts w:ascii="Times New Roman" w:hAnsi="Times New Roman" w:cs="Times New Roman"/>
                <w:sz w:val="24"/>
                <w:szCs w:val="24"/>
              </w:rPr>
              <w:t>6</w:t>
            </w:r>
            <w:r w:rsidR="00701E8A">
              <w:rPr>
                <w:rFonts w:ascii="Times New Roman" w:hAnsi="Times New Roman" w:cs="Times New Roman"/>
                <w:sz w:val="24"/>
                <w:szCs w:val="24"/>
              </w:rPr>
              <w:t>:</w:t>
            </w:r>
            <w:r w:rsidR="00DC6184">
              <w:rPr>
                <w:rFonts w:ascii="Times New Roman" w:hAnsi="Times New Roman" w:cs="Times New Roman"/>
                <w:sz w:val="24"/>
                <w:szCs w:val="24"/>
              </w:rPr>
              <w:t>0</w:t>
            </w:r>
            <w:r w:rsidR="00903E35">
              <w:rPr>
                <w:rFonts w:ascii="Times New Roman" w:hAnsi="Times New Roman" w:cs="Times New Roman"/>
                <w:sz w:val="24"/>
                <w:szCs w:val="24"/>
              </w:rPr>
              <w:t>0</w:t>
            </w:r>
            <w:r w:rsidR="009E5836">
              <w:rPr>
                <w:rFonts w:ascii="Times New Roman" w:hAnsi="Times New Roman" w:cs="Times New Roman"/>
                <w:sz w:val="24"/>
                <w:szCs w:val="24"/>
              </w:rPr>
              <w:t xml:space="preserve"> по </w:t>
            </w:r>
            <w:r w:rsidR="00936575">
              <w:rPr>
                <w:rFonts w:ascii="Times New Roman" w:hAnsi="Times New Roman" w:cs="Times New Roman"/>
                <w:sz w:val="24"/>
                <w:szCs w:val="24"/>
              </w:rPr>
              <w:t>29</w:t>
            </w:r>
            <w:r w:rsidR="00D75C3F">
              <w:rPr>
                <w:rFonts w:ascii="Times New Roman" w:hAnsi="Times New Roman" w:cs="Times New Roman"/>
                <w:sz w:val="24"/>
                <w:szCs w:val="24"/>
              </w:rPr>
              <w:t>.0</w:t>
            </w:r>
            <w:r w:rsidR="00936575">
              <w:rPr>
                <w:rFonts w:ascii="Times New Roman" w:hAnsi="Times New Roman" w:cs="Times New Roman"/>
                <w:sz w:val="24"/>
                <w:szCs w:val="24"/>
              </w:rPr>
              <w:t>7</w:t>
            </w:r>
            <w:r w:rsidR="00D75C3F">
              <w:rPr>
                <w:rFonts w:ascii="Times New Roman" w:hAnsi="Times New Roman" w:cs="Times New Roman"/>
                <w:sz w:val="24"/>
                <w:szCs w:val="24"/>
              </w:rPr>
              <w:t>.2022 1</w:t>
            </w:r>
            <w:r w:rsidR="00D75C3F">
              <w:rPr>
                <w:rFonts w:ascii="Times New Roman" w:hAnsi="Times New Roman" w:cs="Times New Roman"/>
                <w:sz w:val="24"/>
                <w:szCs w:val="24"/>
                <w:lang w:val="en-US"/>
              </w:rPr>
              <w:t>3</w:t>
            </w:r>
            <w:r w:rsidR="00186792" w:rsidRPr="00186792">
              <w:rPr>
                <w:rFonts w:ascii="Times New Roman" w:hAnsi="Times New Roman" w:cs="Times New Roman"/>
                <w:sz w:val="24"/>
                <w:szCs w:val="24"/>
              </w:rPr>
              <w:t>:00</w:t>
            </w:r>
          </w:p>
        </w:tc>
      </w:tr>
      <w:tr w:rsidR="00C64906" w:rsidRPr="004A10F2" w:rsidTr="009E5836">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в форме электронного документа на официальном сайте Российской Федерации для размещения информации о размещении заказов 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http://otc.ru/</w:t>
            </w:r>
          </w:p>
        </w:tc>
      </w:tr>
      <w:tr w:rsidR="00C64906" w:rsidRPr="004A10F2"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4A10F2" w:rsidRDefault="00C64906" w:rsidP="009E5836">
            <w:pPr>
              <w:tabs>
                <w:tab w:val="left" w:pos="142"/>
              </w:tabs>
              <w:snapToGrid w:val="0"/>
              <w:spacing w:after="0" w:line="240" w:lineRule="auto"/>
              <w:jc w:val="center"/>
              <w:rPr>
                <w:rFonts w:ascii="Times New Roman" w:hAnsi="Times New Roman" w:cs="Times New Roman"/>
                <w:sz w:val="24"/>
                <w:szCs w:val="24"/>
              </w:rPr>
            </w:pPr>
            <w:r w:rsidRPr="004A10F2">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4A10F2" w:rsidRDefault="00C64906" w:rsidP="009E5836">
            <w:pPr>
              <w:tabs>
                <w:tab w:val="left" w:pos="142"/>
              </w:tabs>
              <w:snapToGrid w:val="0"/>
              <w:spacing w:after="0" w:line="240" w:lineRule="auto"/>
              <w:jc w:val="center"/>
              <w:rPr>
                <w:sz w:val="24"/>
                <w:szCs w:val="24"/>
              </w:rPr>
            </w:pPr>
            <w:r w:rsidRPr="004A10F2">
              <w:rPr>
                <w:rFonts w:ascii="Times New Roman" w:hAnsi="Times New Roman" w:cs="Times New Roman"/>
                <w:sz w:val="24"/>
                <w:szCs w:val="24"/>
              </w:rPr>
              <w:t>Не установлено</w:t>
            </w:r>
          </w:p>
        </w:tc>
      </w:tr>
    </w:tbl>
    <w:p w:rsidR="00766A8C" w:rsidRPr="00E12402" w:rsidRDefault="00766A8C"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lang w:eastAsia="en-US"/>
        </w:rPr>
      </w:pPr>
    </w:p>
    <w:p w:rsidR="005C4CBB" w:rsidRDefault="00757580" w:rsidP="009E5836">
      <w:pPr>
        <w:tabs>
          <w:tab w:val="left" w:pos="142"/>
        </w:tabs>
        <w:spacing w:after="0" w:line="240" w:lineRule="auto"/>
        <w:ind w:firstLine="567"/>
        <w:rPr>
          <w:rFonts w:ascii="Times New Roman" w:hAnsi="Times New Roman" w:cs="Times New Roman"/>
          <w:b/>
          <w:sz w:val="24"/>
          <w:szCs w:val="24"/>
        </w:rPr>
      </w:pPr>
      <w:r>
        <w:rPr>
          <w:rFonts w:ascii="Times New Roman" w:hAnsi="Times New Roman" w:cs="Times New Roman"/>
          <w:b/>
          <w:sz w:val="24"/>
          <w:szCs w:val="24"/>
        </w:rPr>
        <w:t>12</w:t>
      </w:r>
      <w:r w:rsidR="005C4CBB">
        <w:rPr>
          <w:rFonts w:ascii="Times New Roman" w:hAnsi="Times New Roman" w:cs="Times New Roman"/>
          <w:b/>
          <w:sz w:val="24"/>
          <w:szCs w:val="24"/>
        </w:rPr>
        <w:t xml:space="preserve">. </w:t>
      </w:r>
      <w:r w:rsidR="005C4CBB" w:rsidRPr="00E12402">
        <w:rPr>
          <w:rFonts w:ascii="Times New Roman" w:hAnsi="Times New Roman" w:cs="Times New Roman"/>
          <w:b/>
          <w:sz w:val="24"/>
          <w:szCs w:val="24"/>
        </w:rPr>
        <w:t>Форма и порядок предоставления разъяснений положений документации</w:t>
      </w:r>
      <w:r w:rsidR="005C4CBB">
        <w:rPr>
          <w:rFonts w:ascii="Times New Roman" w:hAnsi="Times New Roman" w:cs="Times New Roman"/>
          <w:b/>
          <w:sz w:val="24"/>
          <w:szCs w:val="24"/>
        </w:rPr>
        <w:t>:</w:t>
      </w:r>
    </w:p>
    <w:p w:rsidR="00C64906" w:rsidRPr="00A73F94" w:rsidRDefault="005C4CBB" w:rsidP="009E5836">
      <w:pPr>
        <w:tabs>
          <w:tab w:val="left" w:pos="142"/>
        </w:tabs>
        <w:spacing w:after="60" w:line="240" w:lineRule="atLeast"/>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Любой участник закупки вправе направить Заказчику запрос о разъяснении положений документации о закупке. Запросы на </w:t>
      </w:r>
      <w:r w:rsidRPr="0092050A">
        <w:rPr>
          <w:rFonts w:ascii="Times New Roman" w:hAnsi="Times New Roman" w:cs="Times New Roman"/>
          <w:sz w:val="24"/>
          <w:szCs w:val="24"/>
        </w:rPr>
        <w:t>разъяснения положений документации подаются с момента публикации документации</w:t>
      </w:r>
      <w:r w:rsidR="00F9408A" w:rsidRPr="0092050A">
        <w:rPr>
          <w:rFonts w:ascii="Times New Roman" w:hAnsi="Times New Roman" w:cs="Times New Roman"/>
          <w:sz w:val="24"/>
          <w:szCs w:val="24"/>
        </w:rPr>
        <w:t xml:space="preserve"> н</w:t>
      </w:r>
      <w:r w:rsidR="001C199F" w:rsidRPr="0092050A">
        <w:rPr>
          <w:rFonts w:ascii="Times New Roman" w:hAnsi="Times New Roman" w:cs="Times New Roman"/>
          <w:sz w:val="24"/>
          <w:szCs w:val="24"/>
        </w:rPr>
        <w:t>а сайте http:/</w:t>
      </w:r>
      <w:r w:rsidR="00C0351C" w:rsidRPr="0092050A">
        <w:rPr>
          <w:rFonts w:ascii="Times New Roman" w:hAnsi="Times New Roman" w:cs="Times New Roman"/>
          <w:sz w:val="24"/>
          <w:szCs w:val="24"/>
        </w:rPr>
        <w:t>/</w:t>
      </w:r>
      <w:r w:rsidR="008A1E7E">
        <w:rPr>
          <w:rFonts w:ascii="Times New Roman" w:hAnsi="Times New Roman" w:cs="Times New Roman"/>
          <w:sz w:val="24"/>
          <w:szCs w:val="24"/>
        </w:rPr>
        <w:t>otc.ru</w:t>
      </w:r>
      <w:r w:rsidR="00C0351C" w:rsidRPr="00902278">
        <w:rPr>
          <w:rFonts w:ascii="Times New Roman" w:hAnsi="Times New Roman" w:cs="Times New Roman"/>
          <w:sz w:val="24"/>
          <w:szCs w:val="24"/>
        </w:rPr>
        <w:t xml:space="preserve">// </w:t>
      </w:r>
      <w:r w:rsidR="004D3AD8">
        <w:rPr>
          <w:rFonts w:ascii="Times New Roman" w:hAnsi="Times New Roman" w:cs="Times New Roman"/>
          <w:sz w:val="24"/>
          <w:szCs w:val="24"/>
        </w:rPr>
        <w:t xml:space="preserve">с </w:t>
      </w:r>
      <w:r w:rsidR="006439A7">
        <w:rPr>
          <w:rFonts w:ascii="Times New Roman" w:hAnsi="Times New Roman" w:cs="Times New Roman"/>
          <w:sz w:val="24"/>
          <w:szCs w:val="24"/>
        </w:rPr>
        <w:t>16</w:t>
      </w:r>
      <w:r w:rsidR="00D75C3F">
        <w:rPr>
          <w:rFonts w:ascii="Times New Roman" w:hAnsi="Times New Roman" w:cs="Times New Roman"/>
          <w:sz w:val="24"/>
          <w:szCs w:val="24"/>
        </w:rPr>
        <w:t>:</w:t>
      </w:r>
      <w:r w:rsidR="006439A7">
        <w:rPr>
          <w:rFonts w:ascii="Times New Roman" w:hAnsi="Times New Roman" w:cs="Times New Roman"/>
          <w:sz w:val="24"/>
          <w:szCs w:val="24"/>
        </w:rPr>
        <w:t>0</w:t>
      </w:r>
      <w:bookmarkStart w:id="0" w:name="_GoBack"/>
      <w:bookmarkEnd w:id="0"/>
      <w:r w:rsidR="00903E35">
        <w:rPr>
          <w:rFonts w:ascii="Times New Roman" w:hAnsi="Times New Roman" w:cs="Times New Roman"/>
          <w:sz w:val="24"/>
          <w:szCs w:val="24"/>
        </w:rPr>
        <w:t>0</w:t>
      </w:r>
      <w:r w:rsidR="00186792">
        <w:rPr>
          <w:rFonts w:ascii="Times New Roman" w:hAnsi="Times New Roman" w:cs="Times New Roman"/>
          <w:sz w:val="24"/>
          <w:szCs w:val="24"/>
        </w:rPr>
        <w:t xml:space="preserve"> часов (время московское) </w:t>
      </w:r>
      <w:r w:rsidR="00936575">
        <w:rPr>
          <w:rFonts w:ascii="Times New Roman" w:hAnsi="Times New Roman" w:cs="Times New Roman"/>
          <w:sz w:val="24"/>
          <w:szCs w:val="24"/>
          <w:u w:val="single"/>
        </w:rPr>
        <w:t>21</w:t>
      </w:r>
      <w:r w:rsidR="00D75C3F">
        <w:rPr>
          <w:rFonts w:ascii="Times New Roman" w:hAnsi="Times New Roman" w:cs="Times New Roman"/>
          <w:sz w:val="24"/>
          <w:szCs w:val="24"/>
          <w:u w:val="single"/>
        </w:rPr>
        <w:t>.0</w:t>
      </w:r>
      <w:r w:rsidR="00936575">
        <w:rPr>
          <w:rFonts w:ascii="Times New Roman" w:hAnsi="Times New Roman" w:cs="Times New Roman"/>
          <w:sz w:val="24"/>
          <w:szCs w:val="24"/>
          <w:u w:val="single"/>
        </w:rPr>
        <w:t>7</w:t>
      </w:r>
      <w:r w:rsidR="00186792" w:rsidRPr="00186792">
        <w:rPr>
          <w:rFonts w:ascii="Times New Roman" w:hAnsi="Times New Roman" w:cs="Times New Roman"/>
          <w:sz w:val="24"/>
          <w:szCs w:val="24"/>
          <w:u w:val="single"/>
        </w:rPr>
        <w:t>.2022</w:t>
      </w:r>
      <w:r w:rsidR="004D3AD8">
        <w:rPr>
          <w:rFonts w:ascii="Times New Roman" w:hAnsi="Times New Roman" w:cs="Times New Roman"/>
          <w:sz w:val="24"/>
          <w:szCs w:val="24"/>
        </w:rPr>
        <w:t xml:space="preserve"> по 1</w:t>
      </w:r>
      <w:r w:rsidR="00DC6184">
        <w:rPr>
          <w:rFonts w:ascii="Times New Roman" w:hAnsi="Times New Roman" w:cs="Times New Roman"/>
          <w:sz w:val="24"/>
          <w:szCs w:val="24"/>
        </w:rPr>
        <w:t>6</w:t>
      </w:r>
      <w:r w:rsidR="009E5836">
        <w:rPr>
          <w:rFonts w:ascii="Times New Roman" w:hAnsi="Times New Roman" w:cs="Times New Roman"/>
          <w:sz w:val="24"/>
          <w:szCs w:val="24"/>
        </w:rPr>
        <w:t>:</w:t>
      </w:r>
      <w:r w:rsidR="004D3AD8" w:rsidRPr="004D3AD8">
        <w:rPr>
          <w:rFonts w:ascii="Times New Roman" w:hAnsi="Times New Roman" w:cs="Times New Roman"/>
          <w:sz w:val="24"/>
          <w:szCs w:val="24"/>
        </w:rPr>
        <w:t>00</w:t>
      </w:r>
      <w:r w:rsidR="00C64906" w:rsidRPr="00A73F94">
        <w:rPr>
          <w:rFonts w:ascii="Times New Roman" w:hAnsi="Times New Roman" w:cs="Times New Roman"/>
          <w:sz w:val="24"/>
          <w:szCs w:val="24"/>
        </w:rPr>
        <w:t xml:space="preserve"> часов (время московское) </w:t>
      </w:r>
      <w:r w:rsidR="00936575">
        <w:rPr>
          <w:rFonts w:ascii="Times New Roman" w:hAnsi="Times New Roman" w:cs="Times New Roman"/>
          <w:sz w:val="24"/>
          <w:szCs w:val="24"/>
          <w:u w:val="single"/>
        </w:rPr>
        <w:t>29</w:t>
      </w:r>
      <w:r w:rsidR="00D75C3F">
        <w:rPr>
          <w:rFonts w:ascii="Times New Roman" w:hAnsi="Times New Roman" w:cs="Times New Roman"/>
          <w:sz w:val="24"/>
          <w:szCs w:val="24"/>
          <w:u w:val="single"/>
        </w:rPr>
        <w:t>.0</w:t>
      </w:r>
      <w:r w:rsidR="00936575">
        <w:rPr>
          <w:rFonts w:ascii="Times New Roman" w:hAnsi="Times New Roman" w:cs="Times New Roman"/>
          <w:sz w:val="24"/>
          <w:szCs w:val="24"/>
          <w:u w:val="single"/>
        </w:rPr>
        <w:t>7</w:t>
      </w:r>
      <w:r w:rsidR="00C64906" w:rsidRPr="00BF633C">
        <w:rPr>
          <w:rFonts w:ascii="Times New Roman" w:hAnsi="Times New Roman" w:cs="Times New Roman"/>
          <w:sz w:val="24"/>
          <w:szCs w:val="24"/>
          <w:u w:val="single"/>
        </w:rPr>
        <w:t>.</w:t>
      </w:r>
      <w:r w:rsidR="009E5836">
        <w:rPr>
          <w:rFonts w:ascii="Times New Roman" w:hAnsi="Times New Roman" w:cs="Times New Roman"/>
          <w:sz w:val="24"/>
          <w:szCs w:val="24"/>
          <w:u w:val="single"/>
        </w:rPr>
        <w:t>2022</w:t>
      </w:r>
      <w:r w:rsidR="00C64906" w:rsidRPr="00A73F94">
        <w:rPr>
          <w:rFonts w:ascii="Times New Roman" w:hAnsi="Times New Roman" w:cs="Times New Roman"/>
          <w:sz w:val="24"/>
          <w:szCs w:val="24"/>
        </w:rPr>
        <w:t>.</w:t>
      </w:r>
    </w:p>
    <w:p w:rsidR="005F55B1" w:rsidRPr="00283C5C" w:rsidRDefault="005F55B1" w:rsidP="009E5836">
      <w:pPr>
        <w:tabs>
          <w:tab w:val="left" w:pos="142"/>
        </w:tabs>
        <w:spacing w:after="0" w:line="240" w:lineRule="auto"/>
        <w:ind w:firstLine="567"/>
        <w:jc w:val="both"/>
        <w:rPr>
          <w:rFonts w:ascii="Times New Roman" w:hAnsi="Times New Roman" w:cs="Times New Roman"/>
          <w:sz w:val="24"/>
          <w:szCs w:val="24"/>
          <w:lang w:eastAsia="en-US"/>
        </w:rPr>
      </w:pPr>
    </w:p>
    <w:p w:rsidR="00C64906" w:rsidRPr="00E12402" w:rsidRDefault="00757580" w:rsidP="009E5836">
      <w:pPr>
        <w:widowControl w:val="0"/>
        <w:tabs>
          <w:tab w:val="left" w:pos="142"/>
        </w:tabs>
        <w:suppressAutoHyphens w:val="0"/>
        <w:autoSpaceDE w:val="0"/>
        <w:spacing w:after="0" w:line="240" w:lineRule="auto"/>
        <w:ind w:firstLine="567"/>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13</w:t>
      </w:r>
      <w:r w:rsidR="005C4CBB" w:rsidRPr="00283C5C">
        <w:rPr>
          <w:rFonts w:ascii="Times New Roman" w:hAnsi="Times New Roman" w:cs="Times New Roman"/>
          <w:b/>
          <w:sz w:val="24"/>
          <w:szCs w:val="24"/>
          <w:lang w:eastAsia="en-US"/>
        </w:rPr>
        <w:t xml:space="preserve">. Место и дата рассмотрения заявок участников </w:t>
      </w:r>
      <w:r w:rsidR="005C4CBB" w:rsidRPr="0092050A">
        <w:rPr>
          <w:rFonts w:ascii="Times New Roman" w:hAnsi="Times New Roman" w:cs="Times New Roman"/>
          <w:b/>
          <w:sz w:val="24"/>
          <w:szCs w:val="24"/>
          <w:lang w:eastAsia="en-US"/>
        </w:rPr>
        <w:t xml:space="preserve">закупки и подведения итогов: </w:t>
      </w:r>
      <w:r w:rsidR="00C64906">
        <w:rPr>
          <w:rFonts w:ascii="Times New Roman" w:hAnsi="Times New Roman" w:cs="Times New Roman"/>
          <w:b/>
          <w:sz w:val="24"/>
          <w:szCs w:val="24"/>
          <w:lang w:eastAsia="en-US"/>
        </w:rPr>
        <w:t xml:space="preserve">электронная площадка </w:t>
      </w:r>
      <w:hyperlink r:id="rId10" w:history="1">
        <w:r w:rsidR="00C64906" w:rsidRPr="008A7D1C">
          <w:rPr>
            <w:rStyle w:val="a3"/>
            <w:rFonts w:ascii="Times New Roman" w:hAnsi="Times New Roman" w:cs="Times New Roman"/>
            <w:b/>
            <w:sz w:val="24"/>
            <w:szCs w:val="24"/>
            <w:lang w:eastAsia="en-US"/>
          </w:rPr>
          <w:t>http://otc.ru/</w:t>
        </w:r>
      </w:hyperlink>
      <w:r w:rsidR="00C64906">
        <w:rPr>
          <w:rFonts w:ascii="Times New Roman" w:hAnsi="Times New Roman" w:cs="Times New Roman"/>
          <w:b/>
          <w:sz w:val="24"/>
          <w:szCs w:val="24"/>
          <w:lang w:eastAsia="en-US"/>
        </w:rPr>
        <w:t xml:space="preserve">. </w:t>
      </w:r>
      <w:r w:rsidR="00C64906" w:rsidRPr="00B64C5D">
        <w:rPr>
          <w:rFonts w:ascii="Times New Roman" w:hAnsi="Times New Roman" w:cs="Times New Roman"/>
          <w:sz w:val="24"/>
          <w:szCs w:val="24"/>
          <w:lang w:eastAsia="en-US"/>
        </w:rPr>
        <w:t>Рассмотрение заявок и</w:t>
      </w:r>
      <w:r w:rsidR="00C64906">
        <w:rPr>
          <w:rFonts w:ascii="Times New Roman" w:hAnsi="Times New Roman" w:cs="Times New Roman"/>
          <w:b/>
          <w:sz w:val="24"/>
          <w:szCs w:val="24"/>
          <w:lang w:eastAsia="en-US"/>
        </w:rPr>
        <w:t xml:space="preserve"> </w:t>
      </w:r>
      <w:r w:rsidR="00C64906">
        <w:rPr>
          <w:rFonts w:ascii="Times New Roman" w:hAnsi="Times New Roman" w:cs="Times New Roman"/>
          <w:sz w:val="24"/>
          <w:szCs w:val="24"/>
          <w:lang w:eastAsia="en-US"/>
        </w:rPr>
        <w:t>п</w:t>
      </w:r>
      <w:r w:rsidR="00C64906" w:rsidRPr="00A73F94">
        <w:rPr>
          <w:rFonts w:ascii="Times New Roman" w:hAnsi="Times New Roman" w:cs="Times New Roman"/>
          <w:sz w:val="24"/>
          <w:szCs w:val="24"/>
          <w:lang w:eastAsia="en-US"/>
        </w:rPr>
        <w:t xml:space="preserve">одведение </w:t>
      </w:r>
      <w:r w:rsidR="00C64906" w:rsidRPr="003836FB">
        <w:rPr>
          <w:rFonts w:ascii="Times New Roman" w:hAnsi="Times New Roman" w:cs="Times New Roman"/>
          <w:sz w:val="24"/>
          <w:szCs w:val="24"/>
          <w:lang w:eastAsia="en-US"/>
        </w:rPr>
        <w:t xml:space="preserve">итогов до </w:t>
      </w:r>
      <w:r w:rsidR="003836FB" w:rsidRPr="003836FB">
        <w:rPr>
          <w:rFonts w:ascii="Times New Roman" w:hAnsi="Times New Roman" w:cs="Times New Roman"/>
          <w:sz w:val="24"/>
          <w:szCs w:val="24"/>
          <w:u w:val="single"/>
          <w:lang w:eastAsia="en-US"/>
        </w:rPr>
        <w:t>26</w:t>
      </w:r>
      <w:r w:rsidR="00C64906" w:rsidRPr="003836FB">
        <w:rPr>
          <w:rFonts w:ascii="Times New Roman" w:hAnsi="Times New Roman" w:cs="Times New Roman"/>
          <w:sz w:val="24"/>
          <w:szCs w:val="24"/>
          <w:u w:val="single"/>
          <w:lang w:eastAsia="en-US"/>
        </w:rPr>
        <w:t>.</w:t>
      </w:r>
      <w:r w:rsidR="00D75C3F" w:rsidRPr="003836FB">
        <w:rPr>
          <w:rFonts w:ascii="Times New Roman" w:hAnsi="Times New Roman" w:cs="Times New Roman"/>
          <w:sz w:val="24"/>
          <w:szCs w:val="24"/>
          <w:u w:val="single"/>
          <w:lang w:eastAsia="en-US"/>
        </w:rPr>
        <w:t>0</w:t>
      </w:r>
      <w:r w:rsidR="00936575" w:rsidRPr="003836FB">
        <w:rPr>
          <w:rFonts w:ascii="Times New Roman" w:hAnsi="Times New Roman" w:cs="Times New Roman"/>
          <w:sz w:val="24"/>
          <w:szCs w:val="24"/>
          <w:u w:val="single"/>
          <w:lang w:eastAsia="en-US"/>
        </w:rPr>
        <w:t>8</w:t>
      </w:r>
      <w:r w:rsidR="00C64906" w:rsidRPr="003836FB">
        <w:rPr>
          <w:rFonts w:ascii="Times New Roman" w:hAnsi="Times New Roman" w:cs="Times New Roman"/>
          <w:sz w:val="24"/>
          <w:szCs w:val="24"/>
          <w:u w:val="single"/>
          <w:lang w:eastAsia="en-US"/>
        </w:rPr>
        <w:t>.</w:t>
      </w:r>
      <w:r w:rsidR="000A626A" w:rsidRPr="003836FB">
        <w:rPr>
          <w:rFonts w:ascii="Times New Roman" w:hAnsi="Times New Roman" w:cs="Times New Roman"/>
          <w:sz w:val="24"/>
          <w:szCs w:val="24"/>
          <w:u w:val="single"/>
        </w:rPr>
        <w:t>2022</w:t>
      </w:r>
      <w:r w:rsidR="00C64906" w:rsidRPr="003836FB">
        <w:rPr>
          <w:rFonts w:ascii="Times New Roman" w:hAnsi="Times New Roman" w:cs="Times New Roman"/>
          <w:sz w:val="24"/>
          <w:szCs w:val="24"/>
          <w:u w:val="single"/>
        </w:rPr>
        <w:t xml:space="preserve"> 17:00</w:t>
      </w:r>
      <w:r w:rsidR="00C64906" w:rsidRPr="003836FB">
        <w:rPr>
          <w:rFonts w:ascii="Times New Roman" w:hAnsi="Times New Roman" w:cs="Times New Roman"/>
          <w:sz w:val="24"/>
          <w:szCs w:val="24"/>
        </w:rPr>
        <w:t>.</w:t>
      </w:r>
    </w:p>
    <w:p w:rsidR="005C4CBB" w:rsidRPr="00E12402" w:rsidRDefault="005C4CBB" w:rsidP="009E5836">
      <w:pPr>
        <w:widowControl w:val="0"/>
        <w:tabs>
          <w:tab w:val="left" w:pos="142"/>
        </w:tabs>
        <w:suppressAutoHyphens w:val="0"/>
        <w:autoSpaceDE w:val="0"/>
        <w:spacing w:after="0" w:line="240" w:lineRule="auto"/>
        <w:ind w:firstLine="567"/>
        <w:jc w:val="both"/>
        <w:rPr>
          <w:rFonts w:ascii="Times New Roman" w:hAnsi="Times New Roman" w:cs="Times New Roman"/>
          <w:sz w:val="24"/>
          <w:szCs w:val="24"/>
        </w:rPr>
      </w:pPr>
    </w:p>
    <w:p w:rsidR="009E5836" w:rsidRDefault="00757580"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14</w:t>
      </w:r>
      <w:r w:rsidR="005C4CBB" w:rsidRPr="00E12402">
        <w:rPr>
          <w:rFonts w:ascii="Times New Roman" w:hAnsi="Times New Roman" w:cs="Times New Roman"/>
          <w:b/>
          <w:sz w:val="24"/>
          <w:szCs w:val="24"/>
        </w:rPr>
        <w:t>. Требования к содержанию, форме, оформлению и составу заявки на участие в закупке:</w:t>
      </w:r>
    </w:p>
    <w:p w:rsidR="00C64906" w:rsidRPr="009E583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E12402">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w:t>
      </w:r>
      <w:r>
        <w:rPr>
          <w:rFonts w:ascii="Times New Roman" w:hAnsi="Times New Roman" w:cs="Times New Roman"/>
          <w:sz w:val="24"/>
          <w:szCs w:val="24"/>
        </w:rPr>
        <w:t>документации запроса</w:t>
      </w:r>
      <w:r w:rsidRPr="00E12402">
        <w:rPr>
          <w:rFonts w:ascii="Times New Roman" w:hAnsi="Times New Roman" w:cs="Times New Roman"/>
          <w:sz w:val="24"/>
          <w:szCs w:val="24"/>
        </w:rPr>
        <w:t xml:space="preserve"> </w:t>
      </w:r>
      <w:r w:rsidR="005B7EF0">
        <w:rPr>
          <w:rFonts w:ascii="Times New Roman" w:hAnsi="Times New Roman" w:cs="Times New Roman"/>
          <w:sz w:val="24"/>
          <w:szCs w:val="24"/>
        </w:rPr>
        <w:t>коммерческих предложений</w:t>
      </w:r>
      <w:r w:rsidRPr="00E12402">
        <w:rPr>
          <w:rFonts w:ascii="Times New Roman" w:hAnsi="Times New Roman" w:cs="Times New Roman"/>
          <w:sz w:val="24"/>
          <w:szCs w:val="24"/>
        </w:rPr>
        <w:t>, инструкцией для работы в электронной 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 и согласно представленной Заказчиком форме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w:t>
      </w:r>
    </w:p>
    <w:p w:rsidR="00C64906" w:rsidRPr="00E12402"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E12402">
        <w:rPr>
          <w:rFonts w:ascii="Times New Roman" w:hAnsi="Times New Roman" w:cs="Times New Roman"/>
          <w:sz w:val="24"/>
          <w:szCs w:val="24"/>
        </w:rPr>
        <w:t xml:space="preserve">Для участия в запросе </w:t>
      </w:r>
      <w:r w:rsidR="005B7EF0">
        <w:rPr>
          <w:rFonts w:ascii="Times New Roman" w:eastAsia="Arial Unicode MS" w:hAnsi="Times New Roman" w:cs="Times New Roman"/>
          <w:sz w:val="24"/>
          <w:szCs w:val="24"/>
        </w:rPr>
        <w:t>коммерческих предложений</w:t>
      </w:r>
      <w:r w:rsidR="005B7EF0" w:rsidRPr="00E12402">
        <w:rPr>
          <w:rFonts w:ascii="Times New Roman" w:eastAsia="Arial Unicode MS" w:hAnsi="Times New Roman" w:cs="Times New Roman"/>
          <w:sz w:val="24"/>
          <w:szCs w:val="24"/>
        </w:rPr>
        <w:t xml:space="preserve"> </w:t>
      </w:r>
      <w:r w:rsidRPr="00E12402">
        <w:rPr>
          <w:rFonts w:ascii="Times New Roman" w:hAnsi="Times New Roman" w:cs="Times New Roman"/>
          <w:sz w:val="24"/>
          <w:szCs w:val="24"/>
        </w:rPr>
        <w:t xml:space="preserve">участник размещения заказа, </w:t>
      </w:r>
      <w:r w:rsidRPr="00AF14A6">
        <w:rPr>
          <w:rFonts w:ascii="Times New Roman" w:hAnsi="Times New Roman" w:cs="Times New Roman"/>
          <w:sz w:val="24"/>
          <w:szCs w:val="24"/>
        </w:rPr>
        <w:t>получивший аккредитацию на электронной площадке</w:t>
      </w:r>
      <w:r>
        <w:rPr>
          <w:rFonts w:ascii="Times New Roman" w:hAnsi="Times New Roman" w:cs="Times New Roman"/>
          <w:sz w:val="24"/>
          <w:szCs w:val="24"/>
        </w:rPr>
        <w:t xml:space="preserve">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xml:space="preserve">/, подает заявку на участие в запросе </w:t>
      </w:r>
      <w:r w:rsidR="005B7EF0">
        <w:rPr>
          <w:rFonts w:ascii="Times New Roman" w:eastAsia="Arial Unicode MS" w:hAnsi="Times New Roman" w:cs="Times New Roman"/>
          <w:sz w:val="24"/>
          <w:szCs w:val="24"/>
        </w:rPr>
        <w:t>коммерческих предложений</w:t>
      </w:r>
      <w:r w:rsidRPr="00E12402">
        <w:rPr>
          <w:rFonts w:ascii="Times New Roman" w:hAnsi="Times New Roman" w:cs="Times New Roman"/>
          <w:sz w:val="24"/>
          <w:szCs w:val="24"/>
        </w:rPr>
        <w:t xml:space="preserve">. Заявка на участие в запросе </w:t>
      </w:r>
      <w:r w:rsidR="005B7EF0">
        <w:rPr>
          <w:rFonts w:ascii="Times New Roman" w:eastAsia="Arial Unicode MS" w:hAnsi="Times New Roman" w:cs="Times New Roman"/>
          <w:sz w:val="24"/>
          <w:szCs w:val="24"/>
        </w:rPr>
        <w:t xml:space="preserve">коммерческих </w:t>
      </w:r>
      <w:r w:rsidRPr="00E12402">
        <w:rPr>
          <w:rFonts w:ascii="Times New Roman" w:hAnsi="Times New Roman" w:cs="Times New Roman"/>
          <w:sz w:val="24"/>
          <w:szCs w:val="24"/>
        </w:rPr>
        <w:t>подается</w:t>
      </w:r>
      <w:r>
        <w:rPr>
          <w:rFonts w:ascii="Times New Roman" w:hAnsi="Times New Roman" w:cs="Times New Roman"/>
          <w:sz w:val="24"/>
          <w:szCs w:val="24"/>
        </w:rPr>
        <w:t xml:space="preserve">  на электронную торговую площадку </w:t>
      </w:r>
      <w:r w:rsidRPr="00E12402">
        <w:rPr>
          <w:rFonts w:ascii="Times New Roman" w:hAnsi="Times New Roman" w:cs="Times New Roman"/>
          <w:sz w:val="24"/>
          <w:szCs w:val="24"/>
        </w:rPr>
        <w:t>http://</w:t>
      </w:r>
      <w:r>
        <w:rPr>
          <w:rFonts w:ascii="Times New Roman" w:hAnsi="Times New Roman" w:cs="Times New Roman"/>
          <w:sz w:val="24"/>
          <w:szCs w:val="24"/>
        </w:rPr>
        <w:t>otc.ru</w:t>
      </w:r>
      <w:r w:rsidRPr="00E12402">
        <w:rPr>
          <w:rFonts w:ascii="Times New Roman" w:hAnsi="Times New Roman" w:cs="Times New Roman"/>
          <w:sz w:val="24"/>
          <w:szCs w:val="24"/>
        </w:rPr>
        <w:t>/, в форме электронного документа и должна быть подписана в соответствии с нормативными правовыми актами РФ, в том числе Федеральным законом от 06.04.2011г. №63-ФЗ «Об электронной подписи». Форма заявки</w:t>
      </w:r>
      <w:r w:rsidR="005B7EF0">
        <w:rPr>
          <w:rFonts w:ascii="Times New Roman" w:hAnsi="Times New Roman" w:cs="Times New Roman"/>
          <w:sz w:val="24"/>
          <w:szCs w:val="24"/>
        </w:rPr>
        <w:t xml:space="preserve"> на участие</w:t>
      </w:r>
      <w:r w:rsidRPr="00E12402">
        <w:rPr>
          <w:rFonts w:ascii="Times New Roman" w:hAnsi="Times New Roman" w:cs="Times New Roman"/>
          <w:sz w:val="24"/>
          <w:szCs w:val="24"/>
        </w:rPr>
        <w:t xml:space="preserve"> указана в Приложении №3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roofErr w:type="gramStart"/>
      <w:r w:rsidRPr="00610BF4">
        <w:rPr>
          <w:rFonts w:ascii="Times New Roman" w:hAnsi="Times New Roman" w:cs="Times New Roman"/>
          <w:sz w:val="24"/>
          <w:szCs w:val="24"/>
        </w:rPr>
        <w:t xml:space="preserve">Заявка </w:t>
      </w:r>
      <w:r>
        <w:rPr>
          <w:rFonts w:ascii="Times New Roman" w:hAnsi="Times New Roman" w:cs="Times New Roman"/>
          <w:sz w:val="24"/>
          <w:szCs w:val="24"/>
        </w:rPr>
        <w:t xml:space="preserve">участника </w:t>
      </w:r>
      <w:r w:rsidRPr="00610BF4">
        <w:rPr>
          <w:rFonts w:ascii="Times New Roman" w:hAnsi="Times New Roman" w:cs="Times New Roman"/>
          <w:sz w:val="24"/>
          <w:szCs w:val="24"/>
        </w:rPr>
        <w:t xml:space="preserve">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w:t>
      </w:r>
      <w:r w:rsidRPr="00610BF4">
        <w:rPr>
          <w:rFonts w:ascii="Times New Roman" w:hAnsi="Times New Roman" w:cs="Times New Roman"/>
          <w:sz w:val="24"/>
          <w:szCs w:val="24"/>
        </w:rPr>
        <w:lastRenderedPageBreak/>
        <w:t>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610BF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930BE7" w:rsidRDefault="00930BE7" w:rsidP="00930BE7">
      <w:pPr>
        <w:autoSpaceDE w:val="0"/>
        <w:spacing w:after="0" w:line="240" w:lineRule="auto"/>
        <w:ind w:firstLine="567"/>
        <w:jc w:val="both"/>
        <w:rPr>
          <w:rFonts w:ascii="Times New Roman" w:hAnsi="Times New Roman" w:cs="Times New Roman"/>
          <w:b/>
          <w:sz w:val="24"/>
          <w:szCs w:val="24"/>
        </w:rPr>
      </w:pPr>
    </w:p>
    <w:p w:rsidR="005C4CBB" w:rsidRPr="00E12402" w:rsidRDefault="00EA6E42" w:rsidP="00930BE7">
      <w:pPr>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14.1. </w:t>
      </w:r>
      <w:r w:rsidR="005C4CBB" w:rsidRPr="00E12402">
        <w:rPr>
          <w:rFonts w:ascii="Times New Roman" w:hAnsi="Times New Roman" w:cs="Times New Roman"/>
          <w:b/>
          <w:sz w:val="24"/>
          <w:szCs w:val="24"/>
        </w:rPr>
        <w:t>Участник закупки должен подготовить заявку, включающую в себя следующие документы:</w:t>
      </w:r>
    </w:p>
    <w:p w:rsidR="00C64906" w:rsidRPr="00610BF4" w:rsidRDefault="00930BE7" w:rsidP="00370D3A">
      <w:pPr>
        <w:tabs>
          <w:tab w:val="left" w:pos="-851"/>
          <w:tab w:val="left" w:pos="-142"/>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64906" w:rsidRPr="00610BF4">
        <w:rPr>
          <w:rFonts w:ascii="Times New Roman" w:hAnsi="Times New Roman" w:cs="Times New Roman"/>
          <w:sz w:val="24"/>
          <w:szCs w:val="24"/>
        </w:rPr>
        <w:t>Заявку на участие в открытом запросе котировок в электронной форме по форме, установл</w:t>
      </w:r>
      <w:r w:rsidR="00370D3A">
        <w:rPr>
          <w:rFonts w:ascii="Times New Roman" w:hAnsi="Times New Roman" w:cs="Times New Roman"/>
          <w:sz w:val="24"/>
          <w:szCs w:val="24"/>
        </w:rPr>
        <w:t>енной Заказчиком (Приложение № 2</w:t>
      </w:r>
      <w:r w:rsidR="00C64906" w:rsidRPr="00610BF4">
        <w:rPr>
          <w:rFonts w:ascii="Times New Roman" w:hAnsi="Times New Roman" w:cs="Times New Roman"/>
          <w:sz w:val="24"/>
          <w:szCs w:val="24"/>
        </w:rPr>
        <w:t>), а также в соответствии с техническим заданием.</w:t>
      </w:r>
    </w:p>
    <w:p w:rsidR="00C64906" w:rsidRPr="00610BF4" w:rsidRDefault="00B04D74"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930BE7">
        <w:rPr>
          <w:rFonts w:ascii="Times New Roman" w:hAnsi="Times New Roman" w:cs="Times New Roman"/>
          <w:sz w:val="24"/>
          <w:szCs w:val="24"/>
        </w:rPr>
        <w:t xml:space="preserve">) </w:t>
      </w:r>
      <w:r w:rsidR="00C64906" w:rsidRPr="00610BF4">
        <w:rPr>
          <w:rFonts w:ascii="Times New Roman" w:hAnsi="Times New Roman" w:cs="Times New Roman"/>
          <w:sz w:val="24"/>
          <w:szCs w:val="24"/>
        </w:rPr>
        <w:t>Анкету У</w:t>
      </w:r>
      <w:r w:rsidR="00370D3A">
        <w:rPr>
          <w:rFonts w:ascii="Times New Roman" w:hAnsi="Times New Roman" w:cs="Times New Roman"/>
          <w:sz w:val="24"/>
          <w:szCs w:val="24"/>
        </w:rPr>
        <w:t>частника закупки (Приложение № 3</w:t>
      </w:r>
      <w:r w:rsidR="00C64906" w:rsidRPr="00610BF4">
        <w:rPr>
          <w:rFonts w:ascii="Times New Roman" w:hAnsi="Times New Roman" w:cs="Times New Roman"/>
          <w:sz w:val="24"/>
          <w:szCs w:val="24"/>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64906" w:rsidRPr="00610BF4">
        <w:rPr>
          <w:rFonts w:ascii="Times New Roman" w:hAnsi="Times New Roman" w:cs="Times New Roman"/>
          <w:sz w:val="24"/>
          <w:szCs w:val="24"/>
        </w:rPr>
        <w:t xml:space="preserve">) </w:t>
      </w:r>
      <w:r w:rsidR="00930BE7">
        <w:rPr>
          <w:rFonts w:ascii="Times New Roman" w:hAnsi="Times New Roman" w:cs="Times New Roman"/>
          <w:sz w:val="24"/>
          <w:szCs w:val="24"/>
        </w:rPr>
        <w:t>З</w:t>
      </w:r>
      <w:r w:rsidR="00C64906"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C64906" w:rsidRPr="00610BF4"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для целей настоящей главы - руководитель).</w:t>
      </w:r>
      <w:proofErr w:type="gramEnd"/>
      <w:r w:rsidR="00370D3A" w:rsidRPr="00370D3A">
        <w:rPr>
          <w:rFonts w:ascii="Times New Roman" w:hAnsi="Times New Roman" w:cs="Times New Roman"/>
          <w:bCs/>
          <w:sz w:val="24"/>
          <w:szCs w:val="24"/>
          <w:lang w:bidi="ru-RU"/>
        </w:rPr>
        <w:t xml:space="preserve">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(для юридических лиц) и подписанную руководителем участника закупки или уполномоченным этим руководителем лицом, либо нотариально заверенную копию такой доверенности. В </w:t>
      </w:r>
      <w:proofErr w:type="gramStart"/>
      <w:r w:rsidR="00370D3A" w:rsidRPr="00370D3A">
        <w:rPr>
          <w:rFonts w:ascii="Times New Roman" w:hAnsi="Times New Roman" w:cs="Times New Roman"/>
          <w:bCs/>
          <w:sz w:val="24"/>
          <w:szCs w:val="24"/>
          <w:lang w:bidi="ru-RU"/>
        </w:rPr>
        <w:t>случае</w:t>
      </w:r>
      <w:proofErr w:type="gramEnd"/>
      <w:r w:rsidR="00370D3A" w:rsidRPr="00370D3A">
        <w:rPr>
          <w:rFonts w:ascii="Times New Roman" w:hAnsi="Times New Roman" w:cs="Times New Roman"/>
          <w:bCs/>
          <w:sz w:val="24"/>
          <w:szCs w:val="24"/>
          <w:lang w:bidi="ru-RU"/>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w:t>
      </w:r>
      <w:r w:rsidR="00370D3A">
        <w:rPr>
          <w:rFonts w:ascii="Times New Roman" w:hAnsi="Times New Roman" w:cs="Times New Roman"/>
          <w:bCs/>
          <w:sz w:val="24"/>
          <w:szCs w:val="24"/>
          <w:lang w:bidi="ru-RU"/>
        </w:rPr>
        <w:t>рждающий полномочия такого лица;</w:t>
      </w:r>
    </w:p>
    <w:p w:rsidR="00C64906" w:rsidRPr="00D75C3F" w:rsidRDefault="004D3AD8" w:rsidP="00930BE7">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 xml:space="preserve">выписку из ЕГРЮЛ, полученную </w:t>
      </w:r>
      <w:r w:rsidR="00D75C3F" w:rsidRPr="00D75C3F">
        <w:rPr>
          <w:rFonts w:ascii="Times New Roman" w:hAnsi="Times New Roman" w:cs="Times New Roman"/>
          <w:bCs/>
          <w:sz w:val="24"/>
          <w:szCs w:val="24"/>
          <w:lang w:bidi="ru-RU"/>
        </w:rPr>
        <w:t xml:space="preserve">не ранее чем за 14 календарных дней на дату предоставления коммерческого предложения (в том числе при распечатывании выписки) </w:t>
      </w:r>
      <w:r w:rsidR="00370D3A" w:rsidRPr="00370D3A">
        <w:rPr>
          <w:rFonts w:ascii="Times New Roman" w:hAnsi="Times New Roman" w:cs="Times New Roman"/>
          <w:bCs/>
          <w:sz w:val="24"/>
          <w:szCs w:val="24"/>
          <w:lang w:bidi="ru-RU"/>
        </w:rPr>
        <w:t>на ЭТП либо на официальном сайте Заказчика извещения о проведении закупки.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w:t>
      </w:r>
      <w:r w:rsidR="00D75C3F">
        <w:rPr>
          <w:rFonts w:ascii="Times New Roman" w:hAnsi="Times New Roman" w:cs="Times New Roman"/>
          <w:bCs/>
          <w:sz w:val="24"/>
          <w:szCs w:val="24"/>
          <w:lang w:bidi="ru-RU"/>
        </w:rPr>
        <w:t>ронную подпись и ее визуализаци</w:t>
      </w:r>
      <w:r w:rsidR="005361A5">
        <w:rPr>
          <w:rFonts w:ascii="Times New Roman" w:hAnsi="Times New Roman" w:cs="Times New Roman"/>
          <w:bCs/>
          <w:sz w:val="24"/>
          <w:szCs w:val="24"/>
          <w:lang w:bidi="ru-RU"/>
        </w:rPr>
        <w:t>ю</w:t>
      </w:r>
      <w:r w:rsidR="00D75C3F">
        <w:rPr>
          <w:rFonts w:ascii="Times New Roman" w:hAnsi="Times New Roman" w:cs="Times New Roman"/>
          <w:bCs/>
          <w:sz w:val="24"/>
          <w:szCs w:val="24"/>
          <w:lang w:bidi="ru-RU"/>
        </w:rPr>
        <w:t>;</w:t>
      </w:r>
    </w:p>
    <w:p w:rsidR="00FB2D5A"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610BF4">
        <w:rPr>
          <w:rFonts w:ascii="Times New Roman" w:hAnsi="Times New Roman" w:cs="Times New Roman"/>
          <w:sz w:val="24"/>
          <w:szCs w:val="24"/>
        </w:rPr>
        <w:t>-</w:t>
      </w:r>
      <w:r>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копии учредительных документов (устав, учредительный договор), заверенные подписью и печатью участника;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государственной регистрации, заверенную подписью и печатью претендента;</w:t>
      </w:r>
    </w:p>
    <w:p w:rsidR="00370D3A" w:rsidRPr="00370D3A" w:rsidRDefault="00370D3A" w:rsidP="00370D3A">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 </w:t>
      </w:r>
      <w:r w:rsidRPr="00370D3A">
        <w:rPr>
          <w:rFonts w:ascii="Times New Roman" w:hAnsi="Times New Roman" w:cs="Times New Roman"/>
          <w:bCs/>
          <w:sz w:val="24"/>
          <w:szCs w:val="24"/>
          <w:lang w:bidi="ru-RU"/>
        </w:rPr>
        <w:t>копию свидетельства о постановке на налоговый учет, заверенную подписью и печатью претендента;</w:t>
      </w:r>
    </w:p>
    <w:p w:rsidR="00C64906" w:rsidRPr="00610BF4" w:rsidRDefault="00370D3A"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00C64906" w:rsidRPr="00E753AD">
        <w:rPr>
          <w:rFonts w:ascii="Times New Roman" w:hAnsi="Times New Roman" w:cs="Times New Roman"/>
          <w:sz w:val="24"/>
          <w:szCs w:val="24"/>
        </w:rPr>
        <w:t>риказ о</w:t>
      </w:r>
      <w:r w:rsidR="00930BE7">
        <w:rPr>
          <w:rFonts w:ascii="Times New Roman" w:hAnsi="Times New Roman" w:cs="Times New Roman"/>
          <w:sz w:val="24"/>
          <w:szCs w:val="24"/>
        </w:rPr>
        <w:t xml:space="preserve"> назначении главного бухгалтера.</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930BE7">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sidR="00370D3A">
        <w:rPr>
          <w:rFonts w:ascii="Times New Roman" w:hAnsi="Times New Roman" w:cs="Times New Roman"/>
          <w:bCs/>
          <w:sz w:val="24"/>
          <w:szCs w:val="24"/>
          <w:lang w:bidi="ru-RU"/>
        </w:rPr>
        <w:t>;</w:t>
      </w:r>
    </w:p>
    <w:p w:rsidR="00C64906" w:rsidRPr="00610BF4"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930BE7">
        <w:rPr>
          <w:rFonts w:ascii="Times New Roman" w:hAnsi="Times New Roman" w:cs="Times New Roman"/>
          <w:sz w:val="24"/>
          <w:szCs w:val="24"/>
        </w:rPr>
        <w:t xml:space="preserve">) </w:t>
      </w:r>
      <w:r w:rsidR="00370D3A">
        <w:rPr>
          <w:rFonts w:ascii="Times New Roman" w:hAnsi="Times New Roman" w:cs="Times New Roman"/>
          <w:sz w:val="24"/>
          <w:szCs w:val="24"/>
        </w:rPr>
        <w:t>и</w:t>
      </w:r>
      <w:r w:rsidR="00C64906" w:rsidRPr="00610BF4">
        <w:rPr>
          <w:rFonts w:ascii="Times New Roman" w:hAnsi="Times New Roman" w:cs="Times New Roman"/>
          <w:sz w:val="24"/>
          <w:szCs w:val="24"/>
        </w:rPr>
        <w:t>нформацию о собственниках (номинальных владельцах) долей, акций и (или) паев Поставщика с указанием бенефициарных владельцев (выгодоприобрета</w:t>
      </w:r>
      <w:r w:rsidR="00930BE7">
        <w:rPr>
          <w:rFonts w:ascii="Times New Roman" w:hAnsi="Times New Roman" w:cs="Times New Roman"/>
          <w:sz w:val="24"/>
          <w:szCs w:val="24"/>
        </w:rPr>
        <w:t>телей).</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00C64906" w:rsidRPr="00E753AD">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бухгалтерская отчетность: формы №1 «Бухгалтерский баланс», и форма №2 «Отчет о финансовых результатах» за последний отчетный период, с подтверждением факта получения документов налоговым органом;</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00C64906">
        <w:rPr>
          <w:rFonts w:ascii="Times New Roman" w:hAnsi="Times New Roman" w:cs="Times New Roman"/>
          <w:sz w:val="24"/>
          <w:szCs w:val="24"/>
        </w:rPr>
        <w:t xml:space="preserve">) </w:t>
      </w:r>
      <w:r w:rsidR="00370D3A" w:rsidRPr="00370D3A">
        <w:rPr>
          <w:rFonts w:ascii="Times New Roman" w:hAnsi="Times New Roman" w:cs="Times New Roman"/>
          <w:bCs/>
          <w:sz w:val="24"/>
          <w:szCs w:val="24"/>
          <w:lang w:bidi="ru-RU"/>
        </w:rPr>
        <w:t>расчёт по страховым взносам за последний отчетный период за исключением 3 раздела;</w:t>
      </w:r>
    </w:p>
    <w:p w:rsidR="00C64906" w:rsidRPr="00E753A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w:t>
      </w:r>
      <w:r w:rsidR="000F05FD">
        <w:rPr>
          <w:rFonts w:ascii="Times New Roman" w:hAnsi="Times New Roman" w:cs="Times New Roman"/>
          <w:sz w:val="24"/>
          <w:szCs w:val="24"/>
        </w:rPr>
        <w:t>) ф</w:t>
      </w:r>
      <w:r w:rsidR="00C64906" w:rsidRPr="00E753AD">
        <w:rPr>
          <w:rFonts w:ascii="Times New Roman" w:hAnsi="Times New Roman" w:cs="Times New Roman"/>
          <w:sz w:val="24"/>
          <w:szCs w:val="24"/>
        </w:rPr>
        <w:t xml:space="preserve">орма 6-НДФЛ </w:t>
      </w:r>
      <w:r w:rsidR="004B2BA8">
        <w:rPr>
          <w:rFonts w:ascii="Times New Roman" w:hAnsi="Times New Roman" w:cs="Times New Roman"/>
          <w:sz w:val="24"/>
          <w:szCs w:val="24"/>
        </w:rPr>
        <w:t>за последний отчетный период</w:t>
      </w:r>
      <w:r w:rsidR="000F05FD">
        <w:rPr>
          <w:rFonts w:ascii="Times New Roman" w:hAnsi="Times New Roman" w:cs="Times New Roman"/>
          <w:sz w:val="24"/>
          <w:szCs w:val="24"/>
        </w:rPr>
        <w:t>;</w:t>
      </w:r>
    </w:p>
    <w:p w:rsidR="00C64906" w:rsidRPr="00610BF4" w:rsidRDefault="00B04D74" w:rsidP="00930BE7">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налоговые декларации по НДС и налогу на прибыль ежеквартально (за последний отчетный период), (включая уточненные декларации);</w:t>
      </w:r>
    </w:p>
    <w:p w:rsidR="00C64906"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11</w:t>
      </w:r>
      <w:r w:rsidR="00C64906">
        <w:rPr>
          <w:rFonts w:ascii="Times New Roman" w:hAnsi="Times New Roman" w:cs="Times New Roman"/>
          <w:sz w:val="24"/>
          <w:szCs w:val="24"/>
        </w:rPr>
        <w:t xml:space="preserve">) </w:t>
      </w:r>
      <w:r w:rsidR="000F05FD"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lastRenderedPageBreak/>
        <w:t>12</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копии лицензии и свидетельств, подтверждающих членство в саморегулируемых организациях (при необходимости);</w:t>
      </w:r>
    </w:p>
    <w:p w:rsidR="000F05FD" w:rsidRDefault="00B04D74"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13</w:t>
      </w:r>
      <w:r w:rsidR="000F05FD">
        <w:rPr>
          <w:rFonts w:ascii="Times New Roman" w:hAnsi="Times New Roman" w:cs="Times New Roman"/>
          <w:bCs/>
          <w:sz w:val="24"/>
          <w:szCs w:val="24"/>
          <w:lang w:bidi="ru-RU"/>
        </w:rPr>
        <w:t xml:space="preserve">) </w:t>
      </w:r>
      <w:r w:rsidR="000F05FD"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5361A5" w:rsidRDefault="005361A5"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14) документ подтверждающий статус производителя либо официального представителя;</w:t>
      </w:r>
    </w:p>
    <w:p w:rsidR="00D75C3F" w:rsidRDefault="005361A5" w:rsidP="009E5836">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15</w:t>
      </w:r>
      <w:r w:rsidR="00D75C3F">
        <w:rPr>
          <w:rFonts w:ascii="Times New Roman" w:hAnsi="Times New Roman" w:cs="Times New Roman"/>
          <w:bCs/>
          <w:sz w:val="24"/>
          <w:szCs w:val="24"/>
          <w:lang w:bidi="ru-RU"/>
        </w:rPr>
        <w:t xml:space="preserve">) инструкция по эксплуатации на русском языке </w:t>
      </w:r>
      <w:r w:rsidR="00D75C3F">
        <w:rPr>
          <w:rFonts w:ascii="Times New Roman" w:hAnsi="Times New Roman" w:cs="Times New Roman"/>
          <w:sz w:val="24"/>
          <w:szCs w:val="24"/>
        </w:rPr>
        <w:t>либо г</w:t>
      </w:r>
      <w:r w:rsidR="00D75C3F" w:rsidRPr="00EB7430">
        <w:rPr>
          <w:rFonts w:ascii="Times New Roman" w:hAnsi="Times New Roman" w:cs="Times New Roman"/>
          <w:sz w:val="24"/>
          <w:szCs w:val="24"/>
        </w:rPr>
        <w:t>арантийное письмо о предоставлении</w:t>
      </w:r>
      <w:r w:rsidR="00D75C3F">
        <w:rPr>
          <w:rFonts w:ascii="Times New Roman" w:hAnsi="Times New Roman" w:cs="Times New Roman"/>
          <w:sz w:val="24"/>
          <w:szCs w:val="24"/>
        </w:rPr>
        <w:t xml:space="preserve"> инструкции;</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C64906" w:rsidRPr="00FD0BDB"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Pr="00E12402">
        <w:rPr>
          <w:rFonts w:ascii="Times New Roman" w:hAnsi="Times New Roman" w:cs="Times New Roman"/>
          <w:sz w:val="24"/>
          <w:szCs w:val="24"/>
        </w:rPr>
        <w:t>торговой площадке http://</w:t>
      </w:r>
      <w:r>
        <w:rPr>
          <w:rFonts w:ascii="Times New Roman" w:hAnsi="Times New Roman" w:cs="Times New Roman"/>
          <w:sz w:val="24"/>
          <w:szCs w:val="24"/>
        </w:rPr>
        <w:t>otc.ru</w:t>
      </w:r>
      <w:r w:rsidRPr="00E12402">
        <w:rPr>
          <w:rFonts w:ascii="Times New Roman" w:hAnsi="Times New Roman" w:cs="Times New Roman"/>
          <w:sz w:val="24"/>
          <w:szCs w:val="24"/>
        </w:rPr>
        <w:t>/</w:t>
      </w:r>
      <w:r w:rsidRPr="00E764D9">
        <w:rPr>
          <w:rFonts w:ascii="Times New Roman" w:hAnsi="Times New Roman" w:cs="Times New Roman"/>
          <w:sz w:val="24"/>
          <w:szCs w:val="24"/>
        </w:rPr>
        <w:t>/</w:t>
      </w:r>
      <w:r>
        <w:rPr>
          <w:rFonts w:ascii="Times New Roman" w:hAnsi="Times New Roman" w:cs="Times New Roman"/>
          <w:sz w:val="24"/>
          <w:szCs w:val="24"/>
        </w:rPr>
        <w:t>.</w:t>
      </w:r>
    </w:p>
    <w:p w:rsidR="006B4C2F" w:rsidRDefault="00C64906" w:rsidP="009E5836">
      <w:pPr>
        <w:tabs>
          <w:tab w:val="left" w:pos="142"/>
        </w:tabs>
        <w:spacing w:after="0" w:line="240" w:lineRule="auto"/>
        <w:ind w:firstLine="567"/>
        <w:jc w:val="both"/>
        <w:rPr>
          <w:rFonts w:ascii="Times New Roman" w:hAnsi="Times New Roman" w:cs="Times New Roman"/>
          <w:sz w:val="24"/>
          <w:szCs w:val="24"/>
        </w:rPr>
      </w:pPr>
      <w:r w:rsidRPr="00060134">
        <w:rPr>
          <w:rFonts w:ascii="Times New Roman" w:eastAsia="Times New Roman" w:hAnsi="Times New Roman" w:cs="Times New Roman"/>
          <w:b/>
          <w:sz w:val="24"/>
          <w:szCs w:val="24"/>
        </w:rPr>
        <w:t xml:space="preserve"> </w:t>
      </w:r>
      <w:r w:rsidR="00CF2F2F" w:rsidRPr="00E90C3E">
        <w:rPr>
          <w:rFonts w:ascii="Times New Roman" w:hAnsi="Times New Roman" w:cs="Times New Roman"/>
          <w:sz w:val="24"/>
          <w:szCs w:val="24"/>
          <w:highlight w:val="red"/>
        </w:rPr>
        <w:t xml:space="preserve">В </w:t>
      </w:r>
      <w:proofErr w:type="gramStart"/>
      <w:r w:rsidR="00CF2F2F" w:rsidRPr="00E90C3E">
        <w:rPr>
          <w:rFonts w:ascii="Times New Roman" w:hAnsi="Times New Roman" w:cs="Times New Roman"/>
          <w:sz w:val="24"/>
          <w:szCs w:val="24"/>
          <w:highlight w:val="red"/>
        </w:rPr>
        <w:t>случае</w:t>
      </w:r>
      <w:proofErr w:type="gramEnd"/>
      <w:r w:rsidR="00CF2F2F" w:rsidRPr="00E90C3E">
        <w:rPr>
          <w:rFonts w:ascii="Times New Roman" w:hAnsi="Times New Roman" w:cs="Times New Roman"/>
          <w:sz w:val="24"/>
          <w:szCs w:val="24"/>
          <w:highlight w:val="red"/>
        </w:rPr>
        <w:t xml:space="preserve"> не предоставления вышеперечисленных документов в составе заявки</w:t>
      </w:r>
      <w:r w:rsidR="000F05FD">
        <w:rPr>
          <w:rFonts w:ascii="Times New Roman" w:hAnsi="Times New Roman" w:cs="Times New Roman"/>
          <w:sz w:val="24"/>
          <w:szCs w:val="24"/>
          <w:highlight w:val="red"/>
        </w:rPr>
        <w:t xml:space="preserve"> на участие</w:t>
      </w:r>
      <w:r w:rsidR="00CF2F2F" w:rsidRPr="00E90C3E">
        <w:rPr>
          <w:rFonts w:ascii="Times New Roman" w:hAnsi="Times New Roman" w:cs="Times New Roman"/>
          <w:sz w:val="24"/>
          <w:szCs w:val="24"/>
          <w:highlight w:val="red"/>
        </w:rPr>
        <w:t>, комиссия вправе отклонить заявку за несоответствие требованиям документации о закупке.</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15</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16</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lang w:eastAsia="en-US"/>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C85643"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17</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F346AE" w:rsidRPr="00EB7430" w:rsidRDefault="00F346AE" w:rsidP="00F346AE">
      <w:pPr>
        <w:widowControl w:val="0"/>
        <w:tabs>
          <w:tab w:val="left" w:pos="142"/>
        </w:tabs>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w:t>
      </w:r>
      <w:r w:rsidRPr="00AB332E">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7</w:t>
      </w:r>
      <w:r w:rsidRPr="00AB332E">
        <w:rPr>
          <w:rFonts w:ascii="Times New Roman" w:eastAsia="DejaVu Sans" w:hAnsi="Times New Roman" w:cs="Times New Roman"/>
          <w:sz w:val="24"/>
          <w:szCs w:val="24"/>
        </w:rPr>
        <w:t>0%, производится</w:t>
      </w:r>
      <w:r>
        <w:rPr>
          <w:rFonts w:ascii="Times New Roman" w:eastAsia="DejaVu Sans" w:hAnsi="Times New Roman" w:cs="Times New Roman"/>
          <w:sz w:val="24"/>
          <w:szCs w:val="24"/>
        </w:rPr>
        <w:t xml:space="preserve"> </w:t>
      </w:r>
      <w:r w:rsidRPr="00AB332E">
        <w:rPr>
          <w:rFonts w:ascii="Times New Roman" w:eastAsia="DejaVu Sans" w:hAnsi="Times New Roman" w:cs="Times New Roman"/>
          <w:sz w:val="24"/>
          <w:szCs w:val="24"/>
        </w:rPr>
        <w:t>после 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F346AE" w:rsidRDefault="00F346AE" w:rsidP="00F346AE">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r w:rsidRPr="00EB7430">
        <w:rPr>
          <w:rFonts w:ascii="Times New Roman" w:eastAsia="DejaVu Sans" w:hAnsi="Times New Roman" w:cs="Times New Roman"/>
          <w:sz w:val="24"/>
          <w:szCs w:val="24"/>
        </w:rPr>
        <w:t>Оконча</w:t>
      </w:r>
      <w:r>
        <w:rPr>
          <w:rFonts w:ascii="Times New Roman" w:eastAsia="DejaVu Sans" w:hAnsi="Times New Roman" w:cs="Times New Roman"/>
          <w:sz w:val="24"/>
          <w:szCs w:val="24"/>
        </w:rPr>
        <w:t>тельный расчет за вычетом авансового платежа</w:t>
      </w:r>
      <w:r w:rsidRPr="00EB7430">
        <w:rPr>
          <w:rFonts w:ascii="Times New Roman" w:eastAsia="DejaVu Sans" w:hAnsi="Times New Roman" w:cs="Times New Roman"/>
          <w:sz w:val="24"/>
          <w:szCs w:val="24"/>
        </w:rPr>
        <w:t xml:space="preserve"> производится в течение </w:t>
      </w:r>
      <w:r>
        <w:rPr>
          <w:rFonts w:ascii="Times New Roman" w:eastAsia="DejaVu Sans" w:hAnsi="Times New Roman" w:cs="Times New Roman"/>
          <w:sz w:val="24"/>
          <w:szCs w:val="24"/>
        </w:rPr>
        <w:t xml:space="preserve">20 (двадцати) календарных </w:t>
      </w:r>
      <w:r w:rsidRPr="00EB7430">
        <w:rPr>
          <w:rFonts w:ascii="Times New Roman" w:eastAsia="DejaVu Sans" w:hAnsi="Times New Roman" w:cs="Times New Roman"/>
          <w:sz w:val="24"/>
          <w:szCs w:val="24"/>
        </w:rPr>
        <w:t>дней после приемки полного объ</w:t>
      </w:r>
      <w:r>
        <w:rPr>
          <w:rFonts w:ascii="Times New Roman" w:eastAsia="DejaVu Sans" w:hAnsi="Times New Roman" w:cs="Times New Roman"/>
          <w:sz w:val="24"/>
          <w:szCs w:val="24"/>
        </w:rPr>
        <w:t>ема Товара согласно спецификации</w:t>
      </w:r>
      <w:r w:rsidRPr="00EB7430">
        <w:rPr>
          <w:rFonts w:ascii="Times New Roman" w:eastAsia="DejaVu Sans" w:hAnsi="Times New Roman" w:cs="Times New Roman"/>
          <w:sz w:val="24"/>
          <w:szCs w:val="24"/>
        </w:rPr>
        <w:t xml:space="preserve"> по количеству и качеству на складе Покупателя.</w:t>
      </w:r>
      <w:r>
        <w:rPr>
          <w:rFonts w:ascii="Times New Roman" w:eastAsia="DejaVu Sans" w:hAnsi="Times New Roman" w:cs="Times New Roman"/>
          <w:sz w:val="24"/>
          <w:szCs w:val="24"/>
        </w:rPr>
        <w:t xml:space="preserve"> </w:t>
      </w:r>
    </w:p>
    <w:p w:rsidR="005B20FD" w:rsidRDefault="005B20FD"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12D09">
        <w:rPr>
          <w:rFonts w:ascii="Times New Roman" w:hAnsi="Times New Roman" w:cs="Times New Roman"/>
          <w:sz w:val="24"/>
          <w:szCs w:val="24"/>
        </w:rPr>
        <w:t xml:space="preserve">Оплата производится после предоставления </w:t>
      </w:r>
      <w:r>
        <w:rPr>
          <w:rFonts w:ascii="Times New Roman" w:hAnsi="Times New Roman" w:cs="Times New Roman"/>
          <w:sz w:val="24"/>
          <w:szCs w:val="24"/>
        </w:rPr>
        <w:t>товарно-транспортной накладной</w:t>
      </w:r>
      <w:r w:rsidR="00A01071">
        <w:rPr>
          <w:rFonts w:ascii="Times New Roman" w:hAnsi="Times New Roman" w:cs="Times New Roman"/>
          <w:sz w:val="24"/>
          <w:szCs w:val="24"/>
        </w:rPr>
        <w:t xml:space="preserve"> (оригинал)</w:t>
      </w:r>
      <w:r>
        <w:rPr>
          <w:rFonts w:ascii="Times New Roman" w:hAnsi="Times New Roman" w:cs="Times New Roman"/>
          <w:sz w:val="24"/>
          <w:szCs w:val="24"/>
        </w:rPr>
        <w:t xml:space="preserve">, </w:t>
      </w:r>
      <w:r w:rsidRPr="00C12D09">
        <w:rPr>
          <w:rFonts w:ascii="Times New Roman" w:hAnsi="Times New Roman" w:cs="Times New Roman"/>
          <w:sz w:val="24"/>
          <w:szCs w:val="24"/>
        </w:rPr>
        <w:t>счет</w:t>
      </w:r>
      <w:r>
        <w:rPr>
          <w:rFonts w:ascii="Times New Roman" w:hAnsi="Times New Roman" w:cs="Times New Roman"/>
          <w:sz w:val="24"/>
          <w:szCs w:val="24"/>
        </w:rPr>
        <w:t>а</w:t>
      </w:r>
      <w:r w:rsidRPr="00C12D09">
        <w:rPr>
          <w:rFonts w:ascii="Times New Roman" w:hAnsi="Times New Roman" w:cs="Times New Roman"/>
          <w:sz w:val="24"/>
          <w:szCs w:val="24"/>
        </w:rPr>
        <w:t>-фактуры</w:t>
      </w:r>
      <w:r w:rsidR="00A01071">
        <w:rPr>
          <w:rFonts w:ascii="Times New Roman" w:hAnsi="Times New Roman" w:cs="Times New Roman"/>
          <w:sz w:val="24"/>
          <w:szCs w:val="24"/>
        </w:rPr>
        <w:t xml:space="preserve"> (оригинал)</w:t>
      </w:r>
      <w:r w:rsidR="005073E5" w:rsidRPr="005073E5">
        <w:rPr>
          <w:rFonts w:ascii="Times New Roman" w:hAnsi="Times New Roman" w:cs="Times New Roman"/>
          <w:sz w:val="24"/>
          <w:szCs w:val="24"/>
        </w:rPr>
        <w:t xml:space="preserve"> </w:t>
      </w:r>
      <w:r w:rsidR="005073E5" w:rsidRPr="00C12D09">
        <w:rPr>
          <w:rFonts w:ascii="Times New Roman" w:hAnsi="Times New Roman" w:cs="Times New Roman"/>
          <w:sz w:val="24"/>
          <w:szCs w:val="24"/>
        </w:rPr>
        <w:t xml:space="preserve">или </w:t>
      </w:r>
      <w:r w:rsidR="005073E5">
        <w:rPr>
          <w:rFonts w:ascii="Times New Roman" w:hAnsi="Times New Roman" w:cs="Times New Roman"/>
          <w:sz w:val="24"/>
          <w:szCs w:val="24"/>
        </w:rPr>
        <w:t>(</w:t>
      </w:r>
      <w:r w:rsidR="005073E5" w:rsidRPr="00C12D09">
        <w:rPr>
          <w:rFonts w:ascii="Times New Roman" w:hAnsi="Times New Roman" w:cs="Times New Roman"/>
          <w:sz w:val="24"/>
          <w:szCs w:val="24"/>
        </w:rPr>
        <w:t>УПД)</w:t>
      </w:r>
      <w:r w:rsidR="00A01071" w:rsidRPr="00A01071">
        <w:rPr>
          <w:rFonts w:ascii="Times New Roman" w:hAnsi="Times New Roman" w:cs="Times New Roman"/>
          <w:sz w:val="24"/>
          <w:szCs w:val="24"/>
        </w:rPr>
        <w:t xml:space="preserve"> </w:t>
      </w:r>
      <w:r w:rsidR="00A01071">
        <w:rPr>
          <w:rFonts w:ascii="Times New Roman" w:hAnsi="Times New Roman" w:cs="Times New Roman"/>
          <w:sz w:val="24"/>
          <w:szCs w:val="24"/>
        </w:rPr>
        <w:t>(оригинал)</w:t>
      </w:r>
      <w:r w:rsidRPr="00C12D09">
        <w:rPr>
          <w:rFonts w:ascii="Times New Roman" w:hAnsi="Times New Roman" w:cs="Times New Roman"/>
          <w:sz w:val="24"/>
          <w:szCs w:val="24"/>
        </w:rPr>
        <w:t xml:space="preserve">, </w:t>
      </w:r>
      <w:r>
        <w:rPr>
          <w:rFonts w:ascii="Times New Roman" w:hAnsi="Times New Roman" w:cs="Times New Roman"/>
          <w:sz w:val="24"/>
          <w:szCs w:val="24"/>
        </w:rPr>
        <w:t>товарной накладной</w:t>
      </w:r>
      <w:r w:rsidR="00A01071">
        <w:rPr>
          <w:rFonts w:ascii="Times New Roman" w:hAnsi="Times New Roman" w:cs="Times New Roman"/>
          <w:sz w:val="24"/>
          <w:szCs w:val="24"/>
        </w:rPr>
        <w:t xml:space="preserve"> (оригинал)</w:t>
      </w:r>
      <w:r w:rsidRPr="00C12D09">
        <w:rPr>
          <w:rFonts w:ascii="Times New Roman" w:hAnsi="Times New Roman" w:cs="Times New Roman"/>
          <w:sz w:val="24"/>
          <w:szCs w:val="24"/>
        </w:rPr>
        <w:t xml:space="preserve">, счета выставленного Поставщиком, </w:t>
      </w:r>
      <w:r w:rsidR="00C768FE">
        <w:rPr>
          <w:rFonts w:ascii="Times New Roman" w:eastAsia="DejaVu Sans" w:hAnsi="Times New Roman" w:cs="Times New Roman"/>
          <w:sz w:val="24"/>
          <w:szCs w:val="24"/>
        </w:rPr>
        <w:t>сертификат</w:t>
      </w:r>
      <w:r w:rsidR="006B4C2F">
        <w:rPr>
          <w:rFonts w:ascii="Times New Roman" w:eastAsia="DejaVu Sans" w:hAnsi="Times New Roman" w:cs="Times New Roman"/>
          <w:sz w:val="24"/>
          <w:szCs w:val="24"/>
        </w:rPr>
        <w:t>ов</w:t>
      </w:r>
      <w:r w:rsidR="00C23A00" w:rsidRPr="00D71974">
        <w:rPr>
          <w:rFonts w:ascii="Times New Roman" w:eastAsia="DejaVu Sans" w:hAnsi="Times New Roman" w:cs="Times New Roman"/>
          <w:sz w:val="24"/>
          <w:szCs w:val="24"/>
        </w:rPr>
        <w:t xml:space="preserve"> качества завода-изготовителя (оригинал или надлеж</w:t>
      </w:r>
      <w:r w:rsidR="006B4C2F">
        <w:rPr>
          <w:rFonts w:ascii="Times New Roman" w:eastAsia="DejaVu Sans" w:hAnsi="Times New Roman" w:cs="Times New Roman"/>
          <w:sz w:val="24"/>
          <w:szCs w:val="24"/>
        </w:rPr>
        <w:t>ащим образом заверенные копии</w:t>
      </w:r>
      <w:r w:rsidR="00C23A00">
        <w:rPr>
          <w:rFonts w:ascii="Times New Roman" w:eastAsia="DejaVu Sans" w:hAnsi="Times New Roman" w:cs="Times New Roman"/>
          <w:sz w:val="24"/>
          <w:szCs w:val="24"/>
        </w:rPr>
        <w:t>)</w:t>
      </w:r>
      <w:r w:rsidR="005073E5">
        <w:rPr>
          <w:rFonts w:ascii="Times New Roman" w:eastAsia="DejaVu Sans" w:hAnsi="Times New Roman" w:cs="Times New Roman"/>
          <w:sz w:val="24"/>
          <w:szCs w:val="24"/>
        </w:rPr>
        <w:t>.</w:t>
      </w:r>
      <w:proofErr w:type="gramEnd"/>
    </w:p>
    <w:p w:rsidR="00C23A00" w:rsidRPr="00701886" w:rsidRDefault="00C23A00" w:rsidP="009E5836">
      <w:pPr>
        <w:widowControl w:val="0"/>
        <w:tabs>
          <w:tab w:val="left" w:pos="142"/>
        </w:tabs>
        <w:autoSpaceDE w:val="0"/>
        <w:spacing w:after="0" w:line="240" w:lineRule="auto"/>
        <w:ind w:firstLine="567"/>
        <w:jc w:val="both"/>
        <w:rPr>
          <w:rFonts w:ascii="Times New Roman" w:hAnsi="Times New Roman" w:cs="Times New Roman"/>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sidR="00B95C2B">
        <w:rPr>
          <w:rFonts w:ascii="Times New Roman" w:hAnsi="Times New Roman" w:cs="Times New Roman"/>
          <w:b/>
          <w:i/>
          <w:color w:val="000000"/>
        </w:rPr>
        <w:br/>
      </w:r>
      <w:r>
        <w:rPr>
          <w:rFonts w:ascii="Times New Roman" w:hAnsi="Times New Roman" w:cs="Times New Roman"/>
          <w:b/>
          <w:i/>
          <w:color w:val="000000"/>
        </w:rPr>
        <w:lastRenderedPageBreak/>
        <w:t>ПАО «ПРОМСВЯЗЬБАНК».</w:t>
      </w:r>
    </w:p>
    <w:p w:rsidR="00AF71F8" w:rsidRPr="00E12402" w:rsidRDefault="00AF71F8"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5C4CBB" w:rsidRPr="00E76003" w:rsidRDefault="00C85643"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18</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Российской Федерации об административных правонарушениях;</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44E0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EA6E42" w:rsidRDefault="00EA6E42" w:rsidP="009E5836">
      <w:pPr>
        <w:tabs>
          <w:tab w:val="left" w:pos="142"/>
          <w:tab w:val="left" w:pos="708"/>
          <w:tab w:val="left" w:pos="993"/>
        </w:tabs>
        <w:suppressAutoHyphens w:val="0"/>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suppressAutoHyphens w:val="0"/>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F31E37">
        <w:rPr>
          <w:rFonts w:ascii="Times New Roman" w:hAnsi="Times New Roman" w:cs="Times New Roman"/>
          <w:sz w:val="24"/>
          <w:szCs w:val="24"/>
        </w:rPr>
        <w:t>, указаны в п.14</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19</w:t>
      </w:r>
      <w:r w:rsidR="00EA6E42" w:rsidRPr="004E7ABC">
        <w:rPr>
          <w:rFonts w:ascii="Times New Roman" w:hAnsi="Times New Roman" w:cs="Times New Roman"/>
          <w:b/>
          <w:sz w:val="24"/>
          <w:szCs w:val="24"/>
        </w:rPr>
        <w:t xml:space="preserve">. Критерии оценки и сопоставления заявок на участие в запросе </w:t>
      </w:r>
      <w:r w:rsidR="00D60FAF">
        <w:rPr>
          <w:rFonts w:ascii="Times New Roman" w:hAnsi="Times New Roman" w:cs="Times New Roman"/>
          <w:b/>
          <w:sz w:val="24"/>
          <w:szCs w:val="24"/>
        </w:rPr>
        <w:t>коммерческих предложений</w:t>
      </w:r>
      <w:r w:rsidR="00EA6E42" w:rsidRPr="004E7ABC">
        <w:rPr>
          <w:rFonts w:ascii="Times New Roman" w:hAnsi="Times New Roman" w:cs="Times New Roman"/>
          <w:b/>
          <w:sz w:val="24"/>
          <w:szCs w:val="24"/>
        </w:rPr>
        <w:t>:</w:t>
      </w:r>
      <w:r w:rsidR="00EA6E42">
        <w:rPr>
          <w:rFonts w:ascii="Times New Roman" w:hAnsi="Times New Roman" w:cs="Times New Roman"/>
          <w:b/>
          <w:sz w:val="24"/>
          <w:szCs w:val="24"/>
        </w:rPr>
        <w:t xml:space="preserve"> </w:t>
      </w:r>
    </w:p>
    <w:p w:rsidR="00EA6E42" w:rsidRPr="004E7ABC" w:rsidRDefault="00EA6E42" w:rsidP="009E5836">
      <w:pPr>
        <w:tabs>
          <w:tab w:val="left" w:pos="142"/>
        </w:tabs>
        <w:autoSpaceDE w:val="0"/>
        <w:autoSpaceDN w:val="0"/>
        <w:adjustRightInd w:val="0"/>
        <w:spacing w:after="0" w:line="240" w:lineRule="auto"/>
        <w:ind w:firstLine="567"/>
        <w:jc w:val="both"/>
        <w:rPr>
          <w:rFonts w:ascii="Times New Roman" w:hAnsi="Times New Roman"/>
          <w:i/>
          <w:lang w:val="x-none"/>
        </w:rPr>
      </w:pPr>
      <w:r w:rsidRPr="004E7ABC">
        <w:rPr>
          <w:rFonts w:ascii="Times New Roman" w:eastAsia="Times New Roman" w:hAnsi="Times New Roman"/>
          <w:bCs/>
          <w:i/>
          <w:color w:val="000000"/>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4E7ABC">
        <w:rPr>
          <w:rFonts w:ascii="Times New Roman" w:eastAsia="Times New Roman" w:hAnsi="Times New Roman"/>
          <w:bCs/>
          <w:i/>
          <w:color w:val="000000"/>
          <w:lang w:eastAsia="ru-RU"/>
        </w:rPr>
        <w:t xml:space="preserve"> работ, услуг, </w:t>
      </w:r>
      <w:r w:rsidRPr="004E7ABC">
        <w:rPr>
          <w:rFonts w:ascii="Times New Roman" w:eastAsia="Times New Roman" w:hAnsi="Times New Roman"/>
          <w:bCs/>
          <w:i/>
          <w:color w:val="000000"/>
          <w:lang w:val="x-none" w:eastAsia="ru-RU"/>
        </w:rPr>
        <w:t xml:space="preserve"> единый базис сравнения ценовых предложений: без учета НДС. Приведение ценовых предложений участников запроса </w:t>
      </w:r>
      <w:r w:rsidRPr="004E7ABC">
        <w:rPr>
          <w:rFonts w:ascii="Times New Roman" w:eastAsia="Times New Roman" w:hAnsi="Times New Roman"/>
          <w:bCs/>
          <w:i/>
          <w:color w:val="000000"/>
          <w:lang w:eastAsia="ru-RU"/>
        </w:rPr>
        <w:t>котировок</w:t>
      </w:r>
      <w:r w:rsidRPr="004E7ABC">
        <w:rPr>
          <w:rFonts w:ascii="Times New Roman" w:eastAsia="Times New Roman" w:hAnsi="Times New Roman"/>
          <w:bCs/>
          <w:i/>
          <w:color w:val="000000"/>
          <w:lang w:val="x-none" w:eastAsia="ru-RU"/>
        </w:rPr>
        <w:t xml:space="preserve"> к единому базису осуществляется путем вычета суммы НДС из цен, предлагаемых участниками запроса, являющимися плательщиками НДС.</w:t>
      </w:r>
    </w:p>
    <w:p w:rsidR="00EA6E42"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CD6302">
        <w:rPr>
          <w:rFonts w:ascii="Times New Roman" w:hAnsi="Times New Roman" w:cs="Times New Roman"/>
          <w:b/>
          <w:sz w:val="24"/>
          <w:szCs w:val="24"/>
        </w:rPr>
        <w:t>0</w:t>
      </w:r>
      <w:r w:rsidRPr="004E7ABC">
        <w:rPr>
          <w:rFonts w:ascii="Times New Roman" w:hAnsi="Times New Roman" w:cs="Times New Roman"/>
          <w:b/>
          <w:sz w:val="24"/>
          <w:szCs w:val="24"/>
        </w:rPr>
        <w:t xml:space="preserve">. Порядок рассмотрения и оценки заявок на участие в запросе </w:t>
      </w:r>
      <w:r w:rsidR="00D60FAF">
        <w:rPr>
          <w:rFonts w:ascii="Times New Roman" w:hAnsi="Times New Roman" w:cs="Times New Roman"/>
          <w:b/>
          <w:sz w:val="24"/>
          <w:szCs w:val="24"/>
        </w:rPr>
        <w:t>коммерческих предложениях:</w:t>
      </w:r>
    </w:p>
    <w:p w:rsidR="00EA6E42" w:rsidRPr="004E7ABC"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Pr>
          <w:rFonts w:ascii="Times New Roman" w:hAnsi="Times New Roman" w:cs="Times New Roman"/>
          <w:sz w:val="24"/>
          <w:szCs w:val="24"/>
        </w:rPr>
        <w:t xml:space="preserve">.1. </w:t>
      </w:r>
      <w:r w:rsidRPr="004E7ABC">
        <w:rPr>
          <w:rFonts w:ascii="Times New Roman" w:hAnsi="Times New Roman" w:cs="Times New Roman"/>
          <w:sz w:val="24"/>
          <w:szCs w:val="24"/>
        </w:rPr>
        <w:t xml:space="preserve"> </w:t>
      </w:r>
      <w:r w:rsidRPr="00792A07">
        <w:rPr>
          <w:rFonts w:ascii="Times New Roman" w:hAnsi="Times New Roman" w:cs="Times New Roman"/>
          <w:sz w:val="24"/>
          <w:szCs w:val="24"/>
        </w:rPr>
        <w:t>Комиссия рассм</w:t>
      </w:r>
      <w:r>
        <w:rPr>
          <w:rFonts w:ascii="Times New Roman" w:hAnsi="Times New Roman" w:cs="Times New Roman"/>
          <w:sz w:val="24"/>
          <w:szCs w:val="24"/>
        </w:rPr>
        <w:t>атривает заявки на участие в за</w:t>
      </w:r>
      <w:r w:rsidRPr="00792A07">
        <w:rPr>
          <w:rFonts w:ascii="Times New Roman" w:hAnsi="Times New Roman" w:cs="Times New Roman"/>
          <w:sz w:val="24"/>
          <w:szCs w:val="24"/>
        </w:rPr>
        <w:t xml:space="preserve">просе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Pr>
          <w:rFonts w:ascii="Times New Roman" w:hAnsi="Times New Roman" w:cs="Times New Roman"/>
          <w:sz w:val="24"/>
          <w:szCs w:val="24"/>
        </w:rPr>
        <w:t>коммерческих предложений</w:t>
      </w:r>
      <w:r w:rsidRPr="00792A07">
        <w:rPr>
          <w:rFonts w:ascii="Times New Roman" w:hAnsi="Times New Roman" w:cs="Times New Roman"/>
          <w:sz w:val="24"/>
          <w:szCs w:val="24"/>
        </w:rPr>
        <w:t>.</w:t>
      </w:r>
    </w:p>
    <w:p w:rsidR="00EA6E42" w:rsidRPr="00051BEB"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5C7500">
        <w:rPr>
          <w:rFonts w:ascii="Times New Roman" w:hAnsi="Times New Roman" w:cs="Times New Roman"/>
          <w:sz w:val="24"/>
          <w:szCs w:val="24"/>
        </w:rPr>
        <w:t>.2</w:t>
      </w:r>
      <w:r w:rsidR="00EA6E42">
        <w:rPr>
          <w:rFonts w:ascii="Times New Roman" w:hAnsi="Times New Roman" w:cs="Times New Roman"/>
          <w:sz w:val="24"/>
          <w:szCs w:val="24"/>
        </w:rPr>
        <w:t xml:space="preserve">. </w:t>
      </w:r>
      <w:r w:rsidR="00EA6E42" w:rsidRPr="00051BEB">
        <w:rPr>
          <w:rFonts w:ascii="Times New Roman" w:hAnsi="Times New Roman" w:cs="Times New Roman"/>
          <w:sz w:val="24"/>
          <w:szCs w:val="24"/>
        </w:rPr>
        <w:t>По результатам рассмотрения заявок на участие в запросе котировок, Комиссия имеет право отклонить заявки, по следующим причинам:</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051BEB"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w:t>
      </w:r>
      <w:r w:rsidRPr="00051BEB">
        <w:rPr>
          <w:rFonts w:ascii="Times New Roman" w:hAnsi="Times New Roman" w:cs="Times New Roman"/>
          <w:sz w:val="24"/>
          <w:szCs w:val="24"/>
        </w:rPr>
        <w:lastRenderedPageBreak/>
        <w:t>нужд»);</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 xml:space="preserve">нодательством РФ менее </w:t>
      </w:r>
      <w:r w:rsidR="005C7500">
        <w:rPr>
          <w:rFonts w:ascii="Times New Roman" w:hAnsi="Times New Roman" w:cs="Times New Roman"/>
          <w:sz w:val="24"/>
          <w:szCs w:val="24"/>
        </w:rPr>
        <w:t>одного</w:t>
      </w:r>
      <w:r>
        <w:rPr>
          <w:rFonts w:ascii="Times New Roman" w:hAnsi="Times New Roman" w:cs="Times New Roman"/>
          <w:sz w:val="24"/>
          <w:szCs w:val="24"/>
        </w:rPr>
        <w:t xml:space="preserve"> </w:t>
      </w:r>
      <w:r w:rsidR="005C7500">
        <w:rPr>
          <w:rFonts w:ascii="Times New Roman" w:hAnsi="Times New Roman" w:cs="Times New Roman"/>
          <w:sz w:val="24"/>
          <w:szCs w:val="24"/>
        </w:rPr>
        <w:t>года</w:t>
      </w:r>
      <w:r w:rsidRPr="00051BEB">
        <w:rPr>
          <w:rFonts w:ascii="Times New Roman" w:hAnsi="Times New Roman" w:cs="Times New Roman"/>
          <w:sz w:val="24"/>
          <w:szCs w:val="24"/>
        </w:rPr>
        <w:t>;</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sidR="005C7500">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sidR="005C7500">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BB267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котировок,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EA6E42" w:rsidRPr="00051BEB"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котировок на любом этапе его проведения;</w:t>
      </w:r>
    </w:p>
    <w:p w:rsidR="00EA6E42" w:rsidRDefault="00CD630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00EA6E42" w:rsidRPr="00051BEB">
        <w:rPr>
          <w:rFonts w:ascii="Times New Roman" w:hAnsi="Times New Roman" w:cs="Times New Roman"/>
          <w:sz w:val="24"/>
          <w:szCs w:val="24"/>
        </w:rPr>
        <w:t>.</w:t>
      </w:r>
      <w:r w:rsidR="005C7500">
        <w:rPr>
          <w:rFonts w:ascii="Times New Roman" w:hAnsi="Times New Roman" w:cs="Times New Roman"/>
          <w:sz w:val="24"/>
          <w:szCs w:val="24"/>
        </w:rPr>
        <w:t>3</w:t>
      </w:r>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Решение Комиссии об отклонении заяв</w:t>
      </w:r>
      <w:r w:rsidR="00EA6E42">
        <w:rPr>
          <w:rFonts w:ascii="Times New Roman" w:hAnsi="Times New Roman" w:cs="Times New Roman"/>
          <w:sz w:val="24"/>
          <w:szCs w:val="24"/>
        </w:rPr>
        <w:t>к</w:t>
      </w:r>
      <w:proofErr w:type="gramStart"/>
      <w:r w:rsidR="00EA6E42">
        <w:rPr>
          <w:rFonts w:ascii="Times New Roman" w:hAnsi="Times New Roman" w:cs="Times New Roman"/>
          <w:sz w:val="24"/>
          <w:szCs w:val="24"/>
        </w:rPr>
        <w:t>и(</w:t>
      </w:r>
      <w:proofErr w:type="spellStart"/>
      <w:proofErr w:type="gramEnd"/>
      <w:r w:rsidR="00EA6E42" w:rsidRPr="00051BEB">
        <w:rPr>
          <w:rFonts w:ascii="Times New Roman" w:hAnsi="Times New Roman" w:cs="Times New Roman"/>
          <w:sz w:val="24"/>
          <w:szCs w:val="24"/>
        </w:rPr>
        <w:t>ок</w:t>
      </w:r>
      <w:proofErr w:type="spellEnd"/>
      <w:r w:rsidR="00EA6E42">
        <w:rPr>
          <w:rFonts w:ascii="Times New Roman" w:hAnsi="Times New Roman" w:cs="Times New Roman"/>
          <w:sz w:val="24"/>
          <w:szCs w:val="24"/>
        </w:rPr>
        <w:t>)</w:t>
      </w:r>
      <w:r w:rsidR="00EA6E42" w:rsidRPr="00051BEB">
        <w:rPr>
          <w:rFonts w:ascii="Times New Roman" w:hAnsi="Times New Roman" w:cs="Times New Roman"/>
          <w:sz w:val="24"/>
          <w:szCs w:val="24"/>
        </w:rPr>
        <w:t xml:space="preserve"> фиксируется в итоговом протоколе запроса котировок с указанием причин отклонения.</w:t>
      </w:r>
    </w:p>
    <w:p w:rsidR="00EA6E42" w:rsidRPr="00B21F78" w:rsidRDefault="00EA6E42" w:rsidP="00930BE7">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CD6302">
        <w:rPr>
          <w:rFonts w:ascii="Times New Roman" w:hAnsi="Times New Roman" w:cs="Times New Roman"/>
          <w:sz w:val="24"/>
          <w:szCs w:val="24"/>
        </w:rPr>
        <w:t>0</w:t>
      </w:r>
      <w:r w:rsidRPr="00B21F78">
        <w:rPr>
          <w:rFonts w:ascii="Times New Roman" w:hAnsi="Times New Roman" w:cs="Times New Roman"/>
          <w:sz w:val="24"/>
          <w:szCs w:val="24"/>
        </w:rPr>
        <w:t>.</w:t>
      </w:r>
      <w:r w:rsidR="005C7500">
        <w:rPr>
          <w:rFonts w:ascii="Times New Roman" w:hAnsi="Times New Roman" w:cs="Times New Roman"/>
          <w:sz w:val="24"/>
          <w:szCs w:val="24"/>
        </w:rPr>
        <w:t>4</w:t>
      </w:r>
      <w:r>
        <w:rPr>
          <w:rFonts w:ascii="Times New Roman" w:hAnsi="Times New Roman" w:cs="Times New Roman"/>
          <w:sz w:val="24"/>
          <w:szCs w:val="24"/>
        </w:rPr>
        <w:t>.</w:t>
      </w:r>
      <w:r w:rsidRPr="00B21F78">
        <w:rPr>
          <w:rFonts w:ascii="Times New Roman" w:hAnsi="Times New Roman" w:cs="Times New Roman"/>
          <w:sz w:val="24"/>
          <w:szCs w:val="24"/>
        </w:rPr>
        <w:t xml:space="preserve"> Запрос </w:t>
      </w:r>
      <w:r w:rsidR="005C7500">
        <w:rPr>
          <w:rFonts w:ascii="Times New Roman" w:hAnsi="Times New Roman" w:cs="Times New Roman"/>
          <w:sz w:val="24"/>
          <w:szCs w:val="24"/>
        </w:rPr>
        <w:t>коммерческих предложений</w:t>
      </w:r>
      <w:r w:rsidRPr="00B21F78">
        <w:rPr>
          <w:rFonts w:ascii="Times New Roman" w:hAnsi="Times New Roman" w:cs="Times New Roman"/>
          <w:sz w:val="24"/>
          <w:szCs w:val="24"/>
        </w:rPr>
        <w:t xml:space="preserve"> признается несостоявшимся, если не подано ни одной заявки, а также в случае, если отклонены все заявки.</w:t>
      </w:r>
    </w:p>
    <w:p w:rsidR="00426F9A" w:rsidRDefault="00426F9A"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0A4501" w:rsidRDefault="000A4501" w:rsidP="009E5836">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A0D2C" w:rsidRDefault="00DA0D2C" w:rsidP="004E0A5B">
      <w:pPr>
        <w:widowControl w:val="0"/>
        <w:tabs>
          <w:tab w:val="left" w:pos="142"/>
        </w:tabs>
        <w:autoSpaceDE w:val="0"/>
        <w:spacing w:after="0" w:line="240" w:lineRule="auto"/>
        <w:rPr>
          <w:rFonts w:ascii="Times New Roman" w:hAnsi="Times New Roman" w:cs="Times New Roman"/>
          <w:i/>
          <w:sz w:val="24"/>
          <w:szCs w:val="24"/>
        </w:rPr>
      </w:pPr>
    </w:p>
    <w:p w:rsidR="004E0A5B" w:rsidRDefault="004E0A5B"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5C7500" w:rsidRDefault="005C7500" w:rsidP="004E0A5B">
      <w:pPr>
        <w:widowControl w:val="0"/>
        <w:tabs>
          <w:tab w:val="left" w:pos="142"/>
        </w:tabs>
        <w:autoSpaceDE w:val="0"/>
        <w:spacing w:after="0" w:line="240" w:lineRule="auto"/>
        <w:rPr>
          <w:rFonts w:ascii="Times New Roman" w:hAnsi="Times New Roman" w:cs="Times New Roman"/>
          <w:i/>
          <w:sz w:val="24"/>
          <w:szCs w:val="24"/>
        </w:rPr>
      </w:pPr>
    </w:p>
    <w:p w:rsidR="00903E35" w:rsidRDefault="00903E35" w:rsidP="004E0A5B">
      <w:pPr>
        <w:widowControl w:val="0"/>
        <w:tabs>
          <w:tab w:val="left" w:pos="142"/>
        </w:tabs>
        <w:autoSpaceDE w:val="0"/>
        <w:spacing w:after="0" w:line="240" w:lineRule="auto"/>
        <w:rPr>
          <w:rFonts w:ascii="Times New Roman" w:hAnsi="Times New Roman" w:cs="Times New Roman"/>
          <w:i/>
          <w:sz w:val="24"/>
          <w:szCs w:val="24"/>
        </w:rPr>
      </w:pPr>
    </w:p>
    <w:p w:rsidR="00F346AE" w:rsidRDefault="00F346AE" w:rsidP="004E0A5B">
      <w:pPr>
        <w:widowControl w:val="0"/>
        <w:tabs>
          <w:tab w:val="left" w:pos="142"/>
        </w:tabs>
        <w:autoSpaceDE w:val="0"/>
        <w:spacing w:after="0" w:line="240" w:lineRule="auto"/>
        <w:rPr>
          <w:rFonts w:ascii="Times New Roman" w:hAnsi="Times New Roman" w:cs="Times New Roman"/>
          <w:i/>
          <w:sz w:val="24"/>
          <w:szCs w:val="24"/>
        </w:rPr>
      </w:pPr>
    </w:p>
    <w:p w:rsidR="00320BB5" w:rsidRPr="002C7513" w:rsidRDefault="005C4CBB" w:rsidP="009E5836">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sidR="00E82D74">
        <w:rPr>
          <w:rFonts w:ascii="Times New Roman" w:hAnsi="Times New Roman" w:cs="Times New Roman"/>
          <w:i/>
          <w:sz w:val="24"/>
          <w:szCs w:val="24"/>
        </w:rPr>
        <w:t>ение №1 к документации о закупке</w:t>
      </w:r>
    </w:p>
    <w:p w:rsidR="006B4C2F" w:rsidRPr="006B4C2F" w:rsidRDefault="002A0204" w:rsidP="002C0710">
      <w:pPr>
        <w:tabs>
          <w:tab w:val="left" w:pos="142"/>
        </w:tabs>
        <w:spacing w:after="0" w:line="240" w:lineRule="auto"/>
        <w:ind w:firstLine="567"/>
        <w:rPr>
          <w:rFonts w:ascii="Times New Roman" w:hAnsi="Times New Roman"/>
          <w:szCs w:val="21"/>
        </w:rPr>
      </w:pPr>
      <w:r w:rsidRPr="00F102F6">
        <w:rPr>
          <w:rFonts w:ascii="Times New Roman" w:hAnsi="Times New Roman"/>
          <w:b/>
        </w:rPr>
        <w:t xml:space="preserve">          </w:t>
      </w:r>
    </w:p>
    <w:p w:rsidR="00930BE7" w:rsidRDefault="00930BE7" w:rsidP="00716184">
      <w:pPr>
        <w:suppressAutoHyphens w:val="0"/>
        <w:spacing w:after="0" w:line="240" w:lineRule="auto"/>
        <w:jc w:val="center"/>
        <w:rPr>
          <w:rFonts w:ascii="Times New Roman" w:hAnsi="Times New Roman" w:cs="Times New Roman"/>
          <w:b/>
          <w:sz w:val="24"/>
          <w:szCs w:val="24"/>
          <w:lang w:eastAsia="en-US"/>
        </w:rPr>
      </w:pPr>
      <w:r w:rsidRPr="00716184">
        <w:rPr>
          <w:rFonts w:ascii="Times New Roman" w:hAnsi="Times New Roman" w:cs="Times New Roman"/>
          <w:b/>
          <w:sz w:val="24"/>
          <w:szCs w:val="24"/>
          <w:lang w:eastAsia="en-US"/>
        </w:rPr>
        <w:t>Техническое задание</w:t>
      </w:r>
    </w:p>
    <w:p w:rsidR="00716184" w:rsidRPr="00716184" w:rsidRDefault="00716184" w:rsidP="00716184">
      <w:pPr>
        <w:suppressAutoHyphens w:val="0"/>
        <w:spacing w:after="0" w:line="240" w:lineRule="auto"/>
        <w:jc w:val="center"/>
        <w:rPr>
          <w:rFonts w:ascii="Times New Roman" w:hAnsi="Times New Roman" w:cs="Times New Roman"/>
          <w:b/>
          <w:sz w:val="24"/>
          <w:szCs w:val="24"/>
          <w:lang w:eastAsia="en-US"/>
        </w:rPr>
      </w:pPr>
    </w:p>
    <w:p w:rsidR="00716184" w:rsidRPr="00716184" w:rsidRDefault="00716184" w:rsidP="00716184">
      <w:pPr>
        <w:spacing w:after="0" w:line="240" w:lineRule="auto"/>
        <w:jc w:val="center"/>
        <w:rPr>
          <w:rFonts w:ascii="Times New Roman" w:hAnsi="Times New Roman" w:cs="Times New Roman"/>
          <w:b/>
          <w:sz w:val="24"/>
          <w:szCs w:val="24"/>
        </w:rPr>
      </w:pPr>
      <w:r w:rsidRPr="00716184">
        <w:rPr>
          <w:rFonts w:ascii="Times New Roman" w:hAnsi="Times New Roman" w:cs="Times New Roman"/>
          <w:b/>
          <w:sz w:val="24"/>
          <w:szCs w:val="24"/>
        </w:rPr>
        <w:t>Запрос ценового предложения на приобретение средств индивидуальной защиты (органы дыхания), для цехов предприятия</w:t>
      </w:r>
    </w:p>
    <w:p w:rsidR="006E7D99" w:rsidRPr="00716184" w:rsidRDefault="006E7D99" w:rsidP="00716184">
      <w:pPr>
        <w:suppressAutoHyphens w:val="0"/>
        <w:spacing w:after="0"/>
        <w:contextualSpacing/>
        <w:jc w:val="both"/>
        <w:rPr>
          <w:rFonts w:ascii="Times New Roman" w:hAnsi="Times New Roman" w:cs="Times New Roman"/>
          <w:b/>
          <w:sz w:val="24"/>
          <w:szCs w:val="24"/>
          <w:lang w:eastAsia="en-US"/>
        </w:rPr>
      </w:pPr>
    </w:p>
    <w:p w:rsidR="00716184" w:rsidRPr="00716184" w:rsidRDefault="00716184" w:rsidP="00716184">
      <w:pPr>
        <w:pStyle w:val="af4"/>
        <w:numPr>
          <w:ilvl w:val="0"/>
          <w:numId w:val="18"/>
        </w:numPr>
        <w:suppressAutoHyphens w:val="0"/>
        <w:spacing w:after="0"/>
        <w:ind w:left="0" w:firstLine="567"/>
        <w:jc w:val="both"/>
        <w:rPr>
          <w:rFonts w:ascii="Times New Roman" w:hAnsi="Times New Roman" w:cs="Times New Roman"/>
          <w:b/>
          <w:color w:val="000000"/>
          <w:sz w:val="24"/>
          <w:szCs w:val="24"/>
        </w:rPr>
      </w:pPr>
      <w:r w:rsidRPr="00716184">
        <w:rPr>
          <w:rFonts w:ascii="Times New Roman" w:hAnsi="Times New Roman" w:cs="Times New Roman"/>
          <w:b/>
          <w:color w:val="000000"/>
          <w:sz w:val="24"/>
          <w:szCs w:val="24"/>
        </w:rPr>
        <w:t>Требование к количественным характеристикам поставки.</w:t>
      </w:r>
    </w:p>
    <w:p w:rsidR="00716184" w:rsidRPr="00716184" w:rsidRDefault="00716184" w:rsidP="00716184">
      <w:pPr>
        <w:numPr>
          <w:ilvl w:val="1"/>
          <w:numId w:val="17"/>
        </w:numPr>
        <w:spacing w:after="0"/>
        <w:ind w:left="0" w:firstLine="567"/>
        <w:jc w:val="both"/>
        <w:rPr>
          <w:rFonts w:ascii="Times New Roman" w:hAnsi="Times New Roman" w:cs="Times New Roman"/>
          <w:sz w:val="24"/>
          <w:szCs w:val="24"/>
          <w:lang w:eastAsia="en-US"/>
        </w:rPr>
      </w:pPr>
      <w:proofErr w:type="gramStart"/>
      <w:r w:rsidRPr="00716184">
        <w:rPr>
          <w:rFonts w:ascii="Times New Roman" w:hAnsi="Times New Roman" w:cs="Times New Roman"/>
          <w:sz w:val="24"/>
          <w:szCs w:val="24"/>
        </w:rPr>
        <w:t xml:space="preserve">Предметом настоящего технического задания является приобретение </w:t>
      </w:r>
      <w:r w:rsidRPr="00716184">
        <w:rPr>
          <w:rFonts w:ascii="Times New Roman" w:hAnsi="Times New Roman" w:cs="Times New Roman"/>
          <w:b/>
          <w:sz w:val="24"/>
          <w:szCs w:val="24"/>
        </w:rPr>
        <w:t>средств индивидуальной защиты (органы дыхания)</w:t>
      </w:r>
      <w:r w:rsidRPr="00716184">
        <w:rPr>
          <w:rFonts w:ascii="Times New Roman" w:hAnsi="Times New Roman" w:cs="Times New Roman"/>
          <w:sz w:val="24"/>
          <w:szCs w:val="24"/>
        </w:rPr>
        <w:t>, для обеспечения строящихся заказах в рамках выполнения государственного оборонного заказа по Контракту № ГК 2028187301931452209002843/901-20-ОКР/5904 от 14.08.2020г., заключенного во исполнение Государственного контракта № 2028187301931452209002843 от 25.05.2020г. (присвоен ИГК 2028187301931452209002843)</w:t>
      </w:r>
      <w:proofErr w:type="gramEnd"/>
    </w:p>
    <w:p w:rsidR="00716184" w:rsidRPr="00716184" w:rsidRDefault="00716184" w:rsidP="00716184">
      <w:pPr>
        <w:pStyle w:val="af4"/>
        <w:numPr>
          <w:ilvl w:val="1"/>
          <w:numId w:val="17"/>
        </w:numPr>
        <w:suppressAutoHyphens w:val="0"/>
        <w:spacing w:line="240" w:lineRule="auto"/>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Товар поставляется до терминала транспортной компании, по адресу Крым, г. Керчь, или транспортом Поставщика, по адресу г. Керчь, ул. Танкистов, 4, за счет Поставщика.</w:t>
      </w:r>
    </w:p>
    <w:p w:rsidR="00716184" w:rsidRPr="00716184" w:rsidRDefault="00716184" w:rsidP="00716184">
      <w:pPr>
        <w:pStyle w:val="af4"/>
        <w:numPr>
          <w:ilvl w:val="1"/>
          <w:numId w:val="17"/>
        </w:numPr>
        <w:suppressAutoHyphens w:val="0"/>
        <w:spacing w:line="240" w:lineRule="auto"/>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 xml:space="preserve">Срок поставки товара: 90 (девяносто) рабочих дней, на полный перечень товара с момента подписания договора, с возможностью досрочной поставки на АО «Судостроительный завод имени Б.Е. Бутомы».                                                                                                                                                    </w:t>
      </w:r>
    </w:p>
    <w:p w:rsidR="00716184" w:rsidRPr="00716184" w:rsidRDefault="00716184" w:rsidP="00716184">
      <w:pPr>
        <w:pStyle w:val="af4"/>
        <w:numPr>
          <w:ilvl w:val="1"/>
          <w:numId w:val="17"/>
        </w:numPr>
        <w:suppressAutoHyphens w:val="0"/>
        <w:spacing w:after="0" w:line="240" w:lineRule="auto"/>
        <w:ind w:left="0" w:firstLine="567"/>
        <w:jc w:val="both"/>
        <w:rPr>
          <w:rFonts w:ascii="Times New Roman" w:hAnsi="Times New Roman" w:cs="Times New Roman"/>
          <w:b/>
          <w:color w:val="000000"/>
          <w:sz w:val="24"/>
          <w:szCs w:val="24"/>
        </w:rPr>
      </w:pPr>
      <w:r w:rsidRPr="00716184">
        <w:rPr>
          <w:rFonts w:ascii="Times New Roman" w:hAnsi="Times New Roman" w:cs="Times New Roman"/>
          <w:color w:val="000000"/>
          <w:sz w:val="24"/>
          <w:szCs w:val="24"/>
        </w:rPr>
        <w:t>При поставке товара Поставщик обязан предоставить Заказчику, оригиналы товарной накладной, ТТН, счет-фактура (УПД), инструкция по эксплуатации на русском языке.</w:t>
      </w:r>
    </w:p>
    <w:p w:rsidR="00716184" w:rsidRPr="00716184" w:rsidRDefault="00716184" w:rsidP="00716184">
      <w:pPr>
        <w:pStyle w:val="af4"/>
        <w:numPr>
          <w:ilvl w:val="1"/>
          <w:numId w:val="17"/>
        </w:numPr>
        <w:suppressAutoHyphens w:val="0"/>
        <w:spacing w:after="0" w:line="240" w:lineRule="auto"/>
        <w:ind w:left="0" w:firstLine="567"/>
        <w:jc w:val="both"/>
        <w:rPr>
          <w:rFonts w:ascii="Times New Roman" w:hAnsi="Times New Roman" w:cs="Times New Roman"/>
          <w:b/>
          <w:color w:val="000000"/>
          <w:sz w:val="24"/>
          <w:szCs w:val="24"/>
        </w:rPr>
      </w:pPr>
      <w:r w:rsidRPr="00716184">
        <w:rPr>
          <w:rFonts w:ascii="Times New Roman" w:hAnsi="Times New Roman" w:cs="Times New Roman"/>
          <w:color w:val="000000"/>
          <w:sz w:val="24"/>
          <w:szCs w:val="24"/>
        </w:rPr>
        <w:t>Перечень необходимого Товара:</w:t>
      </w:r>
    </w:p>
    <w:p w:rsidR="00716184" w:rsidRPr="00716184" w:rsidRDefault="00716184" w:rsidP="00716184">
      <w:pPr>
        <w:pStyle w:val="af4"/>
        <w:spacing w:after="0" w:line="240" w:lineRule="auto"/>
        <w:ind w:left="0" w:firstLine="567"/>
        <w:jc w:val="both"/>
        <w:rPr>
          <w:rFonts w:ascii="Times New Roman" w:hAnsi="Times New Roman" w:cs="Times New Roman"/>
          <w:b/>
          <w:color w:val="000000"/>
          <w:sz w:val="24"/>
          <w:szCs w:val="24"/>
        </w:rPr>
      </w:pPr>
    </w:p>
    <w:tbl>
      <w:tblPr>
        <w:tblW w:w="10490" w:type="dxa"/>
        <w:tblInd w:w="108" w:type="dxa"/>
        <w:tblLayout w:type="fixed"/>
        <w:tblLook w:val="04A0" w:firstRow="1" w:lastRow="0" w:firstColumn="1" w:lastColumn="0" w:noHBand="0" w:noVBand="1"/>
      </w:tblPr>
      <w:tblGrid>
        <w:gridCol w:w="426"/>
        <w:gridCol w:w="5669"/>
        <w:gridCol w:w="709"/>
        <w:gridCol w:w="851"/>
        <w:gridCol w:w="1134"/>
        <w:gridCol w:w="1701"/>
      </w:tblGrid>
      <w:tr w:rsidR="00716184" w:rsidRPr="00716184" w:rsidTr="00716184">
        <w:trPr>
          <w:trHeight w:val="176"/>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16184" w:rsidRPr="00716184" w:rsidRDefault="00716184" w:rsidP="00716184">
            <w:pPr>
              <w:pStyle w:val="3"/>
              <w:jc w:val="both"/>
              <w:rPr>
                <w:rFonts w:ascii="Times New Roman" w:hAnsi="Times New Roman" w:cs="Times New Roman"/>
                <w:sz w:val="24"/>
                <w:szCs w:val="24"/>
              </w:rPr>
            </w:pPr>
            <w:r w:rsidRPr="00716184">
              <w:rPr>
                <w:rFonts w:ascii="Times New Roman" w:hAnsi="Times New Roman" w:cs="Times New Roman"/>
                <w:sz w:val="24"/>
                <w:szCs w:val="24"/>
              </w:rPr>
              <w:t>№</w:t>
            </w:r>
          </w:p>
        </w:tc>
        <w:tc>
          <w:tcPr>
            <w:tcW w:w="5669" w:type="dxa"/>
            <w:tcBorders>
              <w:top w:val="single" w:sz="4" w:space="0" w:color="auto"/>
              <w:left w:val="nil"/>
              <w:bottom w:val="single" w:sz="4" w:space="0" w:color="auto"/>
              <w:right w:val="single" w:sz="4" w:space="0" w:color="auto"/>
            </w:tcBorders>
            <w:shd w:val="clear" w:color="auto" w:fill="auto"/>
            <w:vAlign w:val="bottom"/>
            <w:hideMark/>
          </w:tcPr>
          <w:p w:rsidR="00716184" w:rsidRPr="00716184" w:rsidRDefault="00716184" w:rsidP="00716184">
            <w:pPr>
              <w:pStyle w:val="3"/>
              <w:jc w:val="center"/>
              <w:rPr>
                <w:rFonts w:ascii="Times New Roman" w:hAnsi="Times New Roman" w:cs="Times New Roman"/>
                <w:sz w:val="24"/>
                <w:szCs w:val="24"/>
              </w:rPr>
            </w:pPr>
            <w:r w:rsidRPr="00716184">
              <w:rPr>
                <w:rFonts w:ascii="Times New Roman" w:hAnsi="Times New Roman" w:cs="Times New Roman"/>
                <w:sz w:val="24"/>
                <w:szCs w:val="24"/>
              </w:rPr>
              <w:t>Товары (работы, услуги)</w:t>
            </w:r>
          </w:p>
        </w:tc>
        <w:tc>
          <w:tcPr>
            <w:tcW w:w="1560" w:type="dxa"/>
            <w:gridSpan w:val="2"/>
            <w:tcBorders>
              <w:top w:val="single" w:sz="4" w:space="0" w:color="auto"/>
              <w:left w:val="nil"/>
              <w:bottom w:val="single" w:sz="4" w:space="0" w:color="auto"/>
              <w:right w:val="single" w:sz="4" w:space="0" w:color="auto"/>
            </w:tcBorders>
            <w:shd w:val="clear" w:color="auto" w:fill="auto"/>
            <w:vAlign w:val="bottom"/>
            <w:hideMark/>
          </w:tcPr>
          <w:p w:rsidR="00716184" w:rsidRPr="00716184" w:rsidRDefault="00716184" w:rsidP="00716184">
            <w:pPr>
              <w:pStyle w:val="af3"/>
              <w:jc w:val="center"/>
              <w:rPr>
                <w:rFonts w:ascii="Times New Roman" w:hAnsi="Times New Roman" w:cs="Times New Roman"/>
                <w:b/>
                <w:sz w:val="24"/>
                <w:szCs w:val="24"/>
              </w:rPr>
            </w:pPr>
            <w:r w:rsidRPr="00716184">
              <w:rPr>
                <w:rFonts w:ascii="Times New Roman" w:hAnsi="Times New Roman" w:cs="Times New Roman"/>
                <w:b/>
                <w:sz w:val="24"/>
                <w:szCs w:val="24"/>
              </w:rPr>
              <w:t>Количество</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716184" w:rsidRPr="00716184" w:rsidRDefault="00716184" w:rsidP="00716184">
            <w:pPr>
              <w:pStyle w:val="af3"/>
              <w:jc w:val="center"/>
              <w:rPr>
                <w:rFonts w:ascii="Times New Roman" w:hAnsi="Times New Roman" w:cs="Times New Roman"/>
                <w:b/>
                <w:sz w:val="24"/>
                <w:szCs w:val="24"/>
              </w:rPr>
            </w:pPr>
            <w:r w:rsidRPr="00716184">
              <w:rPr>
                <w:rFonts w:ascii="Times New Roman" w:hAnsi="Times New Roman" w:cs="Times New Roman"/>
                <w:b/>
                <w:sz w:val="24"/>
                <w:szCs w:val="24"/>
              </w:rPr>
              <w:t>Цена</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716184" w:rsidRPr="00716184" w:rsidRDefault="00716184" w:rsidP="00716184">
            <w:pPr>
              <w:pStyle w:val="af3"/>
              <w:jc w:val="center"/>
              <w:rPr>
                <w:rFonts w:ascii="Times New Roman" w:hAnsi="Times New Roman" w:cs="Times New Roman"/>
                <w:b/>
                <w:sz w:val="24"/>
                <w:szCs w:val="24"/>
              </w:rPr>
            </w:pPr>
            <w:r w:rsidRPr="00716184">
              <w:rPr>
                <w:rFonts w:ascii="Times New Roman" w:hAnsi="Times New Roman" w:cs="Times New Roman"/>
                <w:b/>
                <w:sz w:val="24"/>
                <w:szCs w:val="24"/>
              </w:rPr>
              <w:t>Сумма</w:t>
            </w:r>
          </w:p>
        </w:tc>
      </w:tr>
      <w:tr w:rsidR="00716184" w:rsidRPr="00716184" w:rsidTr="00716184">
        <w:trPr>
          <w:trHeight w:val="197"/>
        </w:trPr>
        <w:tc>
          <w:tcPr>
            <w:tcW w:w="426" w:type="dxa"/>
            <w:tcBorders>
              <w:top w:val="nil"/>
              <w:left w:val="single" w:sz="4" w:space="0" w:color="auto"/>
              <w:bottom w:val="single" w:sz="4" w:space="0" w:color="auto"/>
              <w:right w:val="single" w:sz="4" w:space="0" w:color="auto"/>
            </w:tcBorders>
            <w:shd w:val="clear" w:color="auto" w:fill="auto"/>
            <w:vAlign w:val="bottom"/>
            <w:hideMark/>
          </w:tcPr>
          <w:p w:rsidR="00716184" w:rsidRPr="00716184" w:rsidRDefault="00716184" w:rsidP="00716184">
            <w:pPr>
              <w:pStyle w:val="3"/>
              <w:spacing w:after="0"/>
              <w:jc w:val="both"/>
              <w:rPr>
                <w:rFonts w:ascii="Times New Roman" w:hAnsi="Times New Roman" w:cs="Times New Roman"/>
                <w:b w:val="0"/>
                <w:sz w:val="24"/>
                <w:szCs w:val="24"/>
              </w:rPr>
            </w:pPr>
            <w:r w:rsidRPr="00716184">
              <w:rPr>
                <w:rFonts w:ascii="Times New Roman" w:hAnsi="Times New Roman" w:cs="Times New Roman"/>
                <w:b w:val="0"/>
                <w:sz w:val="24"/>
                <w:szCs w:val="24"/>
              </w:rPr>
              <w:t>1</w:t>
            </w:r>
          </w:p>
        </w:tc>
        <w:tc>
          <w:tcPr>
            <w:tcW w:w="5669"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3"/>
              <w:tabs>
                <w:tab w:val="clear" w:pos="0"/>
                <w:tab w:val="num" w:pos="175"/>
              </w:tabs>
              <w:spacing w:after="0"/>
              <w:ind w:left="33" w:firstLine="0"/>
              <w:rPr>
                <w:rFonts w:ascii="Times New Roman" w:hAnsi="Times New Roman" w:cs="Times New Roman"/>
                <w:b w:val="0"/>
                <w:bCs w:val="0"/>
                <w:sz w:val="24"/>
                <w:szCs w:val="24"/>
                <w:lang w:val="en-US"/>
              </w:rPr>
            </w:pPr>
            <w:r w:rsidRPr="00716184">
              <w:rPr>
                <w:rFonts w:ascii="Times New Roman" w:hAnsi="Times New Roman" w:cs="Times New Roman"/>
                <w:b w:val="0"/>
                <w:bCs w:val="0"/>
                <w:sz w:val="24"/>
                <w:szCs w:val="24"/>
              </w:rPr>
              <w:t>Полумаска</w:t>
            </w:r>
            <w:r w:rsidRPr="00716184">
              <w:rPr>
                <w:rFonts w:ascii="Times New Roman" w:hAnsi="Times New Roman" w:cs="Times New Roman"/>
                <w:b w:val="0"/>
                <w:bCs w:val="0"/>
                <w:sz w:val="24"/>
                <w:szCs w:val="24"/>
                <w:lang w:val="en-US"/>
              </w:rPr>
              <w:t xml:space="preserve"> </w:t>
            </w:r>
            <w:proofErr w:type="spellStart"/>
            <w:r w:rsidRPr="00716184">
              <w:rPr>
                <w:rFonts w:ascii="Times New Roman" w:hAnsi="Times New Roman" w:cs="Times New Roman"/>
                <w:b w:val="0"/>
                <w:bCs w:val="0"/>
                <w:sz w:val="24"/>
                <w:szCs w:val="24"/>
                <w:lang w:val="en-US"/>
              </w:rPr>
              <w:t>Jeta</w:t>
            </w:r>
            <w:proofErr w:type="spellEnd"/>
            <w:r w:rsidRPr="00716184">
              <w:rPr>
                <w:rFonts w:ascii="Times New Roman" w:hAnsi="Times New Roman" w:cs="Times New Roman"/>
                <w:b w:val="0"/>
                <w:bCs w:val="0"/>
                <w:sz w:val="24"/>
                <w:szCs w:val="24"/>
                <w:lang w:val="en-US"/>
              </w:rPr>
              <w:t xml:space="preserve"> Safety 6500 (</w:t>
            </w:r>
            <w:r w:rsidRPr="00716184">
              <w:rPr>
                <w:rFonts w:ascii="Times New Roman" w:hAnsi="Times New Roman" w:cs="Times New Roman"/>
                <w:b w:val="0"/>
                <w:bCs w:val="0"/>
                <w:sz w:val="24"/>
                <w:szCs w:val="24"/>
              </w:rPr>
              <w:t>р</w:t>
            </w:r>
            <w:r w:rsidRPr="00716184">
              <w:rPr>
                <w:rFonts w:ascii="Times New Roman" w:hAnsi="Times New Roman" w:cs="Times New Roman"/>
                <w:b w:val="0"/>
                <w:bCs w:val="0"/>
                <w:sz w:val="24"/>
                <w:szCs w:val="24"/>
                <w:lang w:val="en-US"/>
              </w:rPr>
              <w:t>. M)</w:t>
            </w:r>
          </w:p>
        </w:tc>
        <w:tc>
          <w:tcPr>
            <w:tcW w:w="709" w:type="dxa"/>
            <w:tcBorders>
              <w:top w:val="nil"/>
              <w:left w:val="nil"/>
              <w:bottom w:val="single" w:sz="4" w:space="0" w:color="auto"/>
              <w:right w:val="single" w:sz="4" w:space="0" w:color="auto"/>
            </w:tcBorders>
            <w:shd w:val="clear" w:color="auto" w:fill="auto"/>
            <w:vAlign w:val="bottom"/>
            <w:hideMark/>
          </w:tcPr>
          <w:p w:rsidR="00716184" w:rsidRPr="00716184" w:rsidRDefault="00716184" w:rsidP="00716184">
            <w:pPr>
              <w:pStyle w:val="af3"/>
              <w:rPr>
                <w:rFonts w:ascii="Times New Roman" w:hAnsi="Times New Roman" w:cs="Times New Roman"/>
                <w:sz w:val="24"/>
                <w:szCs w:val="24"/>
              </w:rPr>
            </w:pPr>
            <w:r w:rsidRPr="00716184">
              <w:rPr>
                <w:rFonts w:ascii="Times New Roman" w:hAnsi="Times New Roman" w:cs="Times New Roman"/>
                <w:sz w:val="24"/>
                <w:szCs w:val="24"/>
              </w:rPr>
              <w:t>шт.</w:t>
            </w:r>
          </w:p>
        </w:tc>
        <w:tc>
          <w:tcPr>
            <w:tcW w:w="851" w:type="dxa"/>
            <w:tcBorders>
              <w:top w:val="nil"/>
              <w:left w:val="nil"/>
              <w:bottom w:val="single" w:sz="4" w:space="0" w:color="auto"/>
              <w:right w:val="single" w:sz="4" w:space="0" w:color="auto"/>
            </w:tcBorders>
            <w:shd w:val="clear" w:color="auto" w:fill="auto"/>
            <w:vAlign w:val="bottom"/>
            <w:hideMark/>
          </w:tcPr>
          <w:p w:rsidR="00716184" w:rsidRPr="00716184" w:rsidRDefault="00716184" w:rsidP="00716184">
            <w:pPr>
              <w:pStyle w:val="3"/>
              <w:spacing w:after="0"/>
              <w:rPr>
                <w:rFonts w:ascii="Times New Roman" w:hAnsi="Times New Roman" w:cs="Times New Roman"/>
                <w:b w:val="0"/>
                <w:sz w:val="24"/>
                <w:szCs w:val="24"/>
              </w:rPr>
            </w:pPr>
            <w:r w:rsidRPr="00716184">
              <w:rPr>
                <w:rFonts w:ascii="Times New Roman" w:hAnsi="Times New Roman" w:cs="Times New Roman"/>
                <w:b w:val="0"/>
                <w:sz w:val="24"/>
                <w:szCs w:val="24"/>
              </w:rPr>
              <w:t>700</w:t>
            </w:r>
          </w:p>
        </w:tc>
        <w:tc>
          <w:tcPr>
            <w:tcW w:w="1134"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af3"/>
              <w:rPr>
                <w:rFonts w:ascii="Times New Roman" w:hAnsi="Times New Roman" w:cs="Times New Roman"/>
                <w:sz w:val="24"/>
                <w:szCs w:val="24"/>
              </w:rPr>
            </w:pPr>
            <w:r w:rsidRPr="00716184">
              <w:rPr>
                <w:rFonts w:ascii="Times New Roman" w:hAnsi="Times New Roman" w:cs="Times New Roman"/>
                <w:sz w:val="24"/>
                <w:szCs w:val="24"/>
              </w:rPr>
              <w:t>920,00</w:t>
            </w:r>
          </w:p>
        </w:tc>
        <w:tc>
          <w:tcPr>
            <w:tcW w:w="1701" w:type="dxa"/>
            <w:tcBorders>
              <w:top w:val="nil"/>
              <w:left w:val="nil"/>
              <w:bottom w:val="single" w:sz="4" w:space="0" w:color="auto"/>
              <w:right w:val="single" w:sz="4" w:space="0" w:color="auto"/>
            </w:tcBorders>
            <w:shd w:val="clear" w:color="auto" w:fill="auto"/>
            <w:vAlign w:val="bottom"/>
          </w:tcPr>
          <w:p w:rsidR="00716184" w:rsidRPr="00716184" w:rsidRDefault="00350E6A" w:rsidP="00716184">
            <w:pPr>
              <w:suppressAutoHyphens w:val="0"/>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644</w:t>
            </w:r>
            <w:r w:rsidR="00716184" w:rsidRPr="00716184">
              <w:rPr>
                <w:rFonts w:ascii="Times New Roman" w:eastAsia="Times New Roman" w:hAnsi="Times New Roman" w:cs="Times New Roman"/>
                <w:color w:val="000000"/>
                <w:sz w:val="24"/>
                <w:szCs w:val="24"/>
                <w:lang w:eastAsia="ru-RU"/>
              </w:rPr>
              <w:t xml:space="preserve"> 000,00</w:t>
            </w:r>
          </w:p>
        </w:tc>
      </w:tr>
      <w:tr w:rsidR="00716184" w:rsidRPr="00716184" w:rsidTr="00716184">
        <w:trPr>
          <w:trHeight w:val="63"/>
        </w:trPr>
        <w:tc>
          <w:tcPr>
            <w:tcW w:w="426" w:type="dxa"/>
            <w:tcBorders>
              <w:top w:val="nil"/>
              <w:left w:val="single" w:sz="4" w:space="0" w:color="auto"/>
              <w:bottom w:val="single" w:sz="4" w:space="0" w:color="auto"/>
              <w:right w:val="single" w:sz="4" w:space="0" w:color="auto"/>
            </w:tcBorders>
            <w:shd w:val="clear" w:color="auto" w:fill="auto"/>
            <w:vAlign w:val="bottom"/>
          </w:tcPr>
          <w:p w:rsidR="00716184" w:rsidRPr="00716184" w:rsidRDefault="00716184" w:rsidP="00716184">
            <w:pPr>
              <w:pStyle w:val="3"/>
              <w:spacing w:after="0"/>
              <w:jc w:val="both"/>
              <w:rPr>
                <w:rFonts w:ascii="Times New Roman" w:hAnsi="Times New Roman" w:cs="Times New Roman"/>
                <w:b w:val="0"/>
                <w:sz w:val="24"/>
                <w:szCs w:val="24"/>
              </w:rPr>
            </w:pPr>
            <w:r w:rsidRPr="00716184">
              <w:rPr>
                <w:rFonts w:ascii="Times New Roman" w:hAnsi="Times New Roman" w:cs="Times New Roman"/>
                <w:b w:val="0"/>
                <w:sz w:val="24"/>
                <w:szCs w:val="24"/>
              </w:rPr>
              <w:t>2</w:t>
            </w:r>
          </w:p>
        </w:tc>
        <w:tc>
          <w:tcPr>
            <w:tcW w:w="5669"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3"/>
              <w:tabs>
                <w:tab w:val="clear" w:pos="0"/>
                <w:tab w:val="num" w:pos="175"/>
              </w:tabs>
              <w:spacing w:after="0"/>
              <w:ind w:left="33" w:firstLine="0"/>
              <w:rPr>
                <w:rFonts w:ascii="Times New Roman" w:hAnsi="Times New Roman" w:cs="Times New Roman"/>
                <w:b w:val="0"/>
                <w:bCs w:val="0"/>
                <w:sz w:val="24"/>
                <w:szCs w:val="24"/>
                <w:lang w:val="en-US"/>
              </w:rPr>
            </w:pPr>
            <w:r w:rsidRPr="00716184">
              <w:rPr>
                <w:rFonts w:ascii="Times New Roman" w:hAnsi="Times New Roman" w:cs="Times New Roman"/>
                <w:b w:val="0"/>
                <w:bCs w:val="0"/>
                <w:sz w:val="24"/>
                <w:szCs w:val="24"/>
              </w:rPr>
              <w:t>Полумаска</w:t>
            </w:r>
            <w:r w:rsidRPr="00716184">
              <w:rPr>
                <w:rFonts w:ascii="Times New Roman" w:hAnsi="Times New Roman" w:cs="Times New Roman"/>
                <w:b w:val="0"/>
                <w:bCs w:val="0"/>
                <w:sz w:val="24"/>
                <w:szCs w:val="24"/>
                <w:lang w:val="en-US"/>
              </w:rPr>
              <w:t xml:space="preserve"> </w:t>
            </w:r>
            <w:proofErr w:type="spellStart"/>
            <w:r w:rsidRPr="00716184">
              <w:rPr>
                <w:rFonts w:ascii="Times New Roman" w:hAnsi="Times New Roman" w:cs="Times New Roman"/>
                <w:b w:val="0"/>
                <w:bCs w:val="0"/>
                <w:sz w:val="24"/>
                <w:szCs w:val="24"/>
                <w:lang w:val="en-US"/>
              </w:rPr>
              <w:t>Jeta</w:t>
            </w:r>
            <w:proofErr w:type="spellEnd"/>
            <w:r w:rsidRPr="00716184">
              <w:rPr>
                <w:rFonts w:ascii="Times New Roman" w:hAnsi="Times New Roman" w:cs="Times New Roman"/>
                <w:b w:val="0"/>
                <w:bCs w:val="0"/>
                <w:sz w:val="24"/>
                <w:szCs w:val="24"/>
                <w:lang w:val="en-US"/>
              </w:rPr>
              <w:t xml:space="preserve"> Safety 6500 (</w:t>
            </w:r>
            <w:r w:rsidRPr="00716184">
              <w:rPr>
                <w:rFonts w:ascii="Times New Roman" w:hAnsi="Times New Roman" w:cs="Times New Roman"/>
                <w:b w:val="0"/>
                <w:bCs w:val="0"/>
                <w:sz w:val="24"/>
                <w:szCs w:val="24"/>
              </w:rPr>
              <w:t>р</w:t>
            </w:r>
            <w:r w:rsidRPr="00716184">
              <w:rPr>
                <w:rFonts w:ascii="Times New Roman" w:hAnsi="Times New Roman" w:cs="Times New Roman"/>
                <w:b w:val="0"/>
                <w:bCs w:val="0"/>
                <w:sz w:val="24"/>
                <w:szCs w:val="24"/>
                <w:lang w:val="en-US"/>
              </w:rPr>
              <w:t>. L)</w:t>
            </w:r>
          </w:p>
        </w:tc>
        <w:tc>
          <w:tcPr>
            <w:tcW w:w="709"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af3"/>
              <w:rPr>
                <w:rFonts w:ascii="Times New Roman" w:hAnsi="Times New Roman" w:cs="Times New Roman"/>
                <w:sz w:val="24"/>
                <w:szCs w:val="24"/>
              </w:rPr>
            </w:pPr>
            <w:r w:rsidRPr="00716184">
              <w:rPr>
                <w:rFonts w:ascii="Times New Roman" w:hAnsi="Times New Roman" w:cs="Times New Roman"/>
                <w:sz w:val="24"/>
                <w:szCs w:val="24"/>
              </w:rPr>
              <w:t>шт.</w:t>
            </w:r>
          </w:p>
        </w:tc>
        <w:tc>
          <w:tcPr>
            <w:tcW w:w="851"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3"/>
              <w:spacing w:after="0"/>
              <w:rPr>
                <w:rFonts w:ascii="Times New Roman" w:hAnsi="Times New Roman" w:cs="Times New Roman"/>
                <w:b w:val="0"/>
                <w:sz w:val="24"/>
                <w:szCs w:val="24"/>
              </w:rPr>
            </w:pPr>
            <w:r w:rsidRPr="00716184">
              <w:rPr>
                <w:rFonts w:ascii="Times New Roman" w:hAnsi="Times New Roman" w:cs="Times New Roman"/>
                <w:b w:val="0"/>
                <w:sz w:val="24"/>
                <w:szCs w:val="24"/>
              </w:rPr>
              <w:t>300</w:t>
            </w:r>
          </w:p>
        </w:tc>
        <w:tc>
          <w:tcPr>
            <w:tcW w:w="1134"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af3"/>
              <w:rPr>
                <w:rFonts w:ascii="Times New Roman" w:hAnsi="Times New Roman" w:cs="Times New Roman"/>
                <w:sz w:val="24"/>
                <w:szCs w:val="24"/>
              </w:rPr>
            </w:pPr>
            <w:r w:rsidRPr="00716184">
              <w:rPr>
                <w:rFonts w:ascii="Times New Roman" w:hAnsi="Times New Roman" w:cs="Times New Roman"/>
                <w:sz w:val="24"/>
                <w:szCs w:val="24"/>
              </w:rPr>
              <w:t>920,00</w:t>
            </w:r>
          </w:p>
        </w:tc>
        <w:tc>
          <w:tcPr>
            <w:tcW w:w="1701" w:type="dxa"/>
            <w:tcBorders>
              <w:top w:val="nil"/>
              <w:left w:val="nil"/>
              <w:bottom w:val="single" w:sz="4" w:space="0" w:color="auto"/>
              <w:right w:val="single" w:sz="4" w:space="0" w:color="auto"/>
            </w:tcBorders>
            <w:shd w:val="clear" w:color="auto" w:fill="auto"/>
            <w:vAlign w:val="bottom"/>
          </w:tcPr>
          <w:p w:rsidR="00716184" w:rsidRPr="00716184" w:rsidRDefault="00350E6A" w:rsidP="00716184">
            <w:pPr>
              <w:suppressAutoHyphens w:val="0"/>
              <w:spacing w:after="0" w:line="240" w:lineRule="auto"/>
              <w:rPr>
                <w:rFonts w:ascii="Times New Roman" w:hAnsi="Times New Roman" w:cs="Times New Roman"/>
                <w:sz w:val="24"/>
                <w:szCs w:val="24"/>
              </w:rPr>
            </w:pPr>
            <w:r w:rsidRPr="00716184">
              <w:rPr>
                <w:rFonts w:ascii="Times New Roman" w:eastAsia="Times New Roman" w:hAnsi="Times New Roman" w:cs="Times New Roman"/>
                <w:color w:val="000000"/>
                <w:sz w:val="24"/>
                <w:szCs w:val="24"/>
                <w:lang w:eastAsia="ru-RU"/>
              </w:rPr>
              <w:t>276</w:t>
            </w:r>
            <w:r w:rsidR="00716184" w:rsidRPr="00716184">
              <w:rPr>
                <w:rFonts w:ascii="Times New Roman" w:eastAsia="Times New Roman" w:hAnsi="Times New Roman" w:cs="Times New Roman"/>
                <w:color w:val="000000"/>
                <w:sz w:val="24"/>
                <w:szCs w:val="24"/>
                <w:lang w:eastAsia="ru-RU"/>
              </w:rPr>
              <w:t xml:space="preserve"> 000,00</w:t>
            </w:r>
          </w:p>
        </w:tc>
      </w:tr>
      <w:tr w:rsidR="00716184" w:rsidRPr="00716184" w:rsidTr="00716184">
        <w:trPr>
          <w:trHeight w:val="63"/>
        </w:trPr>
        <w:tc>
          <w:tcPr>
            <w:tcW w:w="426" w:type="dxa"/>
            <w:tcBorders>
              <w:top w:val="nil"/>
              <w:left w:val="single" w:sz="4" w:space="0" w:color="auto"/>
              <w:bottom w:val="single" w:sz="4" w:space="0" w:color="auto"/>
              <w:right w:val="single" w:sz="4" w:space="0" w:color="auto"/>
            </w:tcBorders>
            <w:shd w:val="clear" w:color="auto" w:fill="auto"/>
            <w:vAlign w:val="bottom"/>
          </w:tcPr>
          <w:p w:rsidR="00716184" w:rsidRPr="00716184" w:rsidRDefault="00716184" w:rsidP="00716184">
            <w:pPr>
              <w:pStyle w:val="3"/>
              <w:spacing w:after="0"/>
              <w:jc w:val="both"/>
              <w:rPr>
                <w:rFonts w:ascii="Times New Roman" w:hAnsi="Times New Roman" w:cs="Times New Roman"/>
                <w:b w:val="0"/>
                <w:sz w:val="24"/>
                <w:szCs w:val="24"/>
              </w:rPr>
            </w:pPr>
            <w:r w:rsidRPr="00716184">
              <w:rPr>
                <w:rFonts w:ascii="Times New Roman" w:hAnsi="Times New Roman" w:cs="Times New Roman"/>
                <w:b w:val="0"/>
                <w:sz w:val="24"/>
                <w:szCs w:val="24"/>
              </w:rPr>
              <w:t>3</w:t>
            </w:r>
          </w:p>
        </w:tc>
        <w:tc>
          <w:tcPr>
            <w:tcW w:w="5669"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3"/>
              <w:tabs>
                <w:tab w:val="clear" w:pos="0"/>
                <w:tab w:val="num" w:pos="175"/>
              </w:tabs>
              <w:spacing w:after="0"/>
              <w:ind w:left="33" w:firstLine="0"/>
              <w:rPr>
                <w:rFonts w:ascii="Times New Roman" w:hAnsi="Times New Roman" w:cs="Times New Roman"/>
                <w:b w:val="0"/>
                <w:bCs w:val="0"/>
                <w:sz w:val="24"/>
                <w:szCs w:val="24"/>
              </w:rPr>
            </w:pPr>
            <w:r w:rsidRPr="00716184">
              <w:rPr>
                <w:rFonts w:ascii="Times New Roman" w:hAnsi="Times New Roman" w:cs="Times New Roman"/>
                <w:b w:val="0"/>
                <w:bCs w:val="0"/>
                <w:sz w:val="24"/>
                <w:szCs w:val="24"/>
              </w:rPr>
              <w:t xml:space="preserve">Фильтр противогазовый </w:t>
            </w:r>
            <w:proofErr w:type="spellStart"/>
            <w:r w:rsidRPr="00716184">
              <w:rPr>
                <w:rFonts w:ascii="Times New Roman" w:hAnsi="Times New Roman" w:cs="Times New Roman"/>
                <w:b w:val="0"/>
                <w:bCs w:val="0"/>
                <w:sz w:val="24"/>
                <w:szCs w:val="24"/>
              </w:rPr>
              <w:t>Jet</w:t>
            </w:r>
            <w:r>
              <w:rPr>
                <w:rFonts w:ascii="Times New Roman" w:hAnsi="Times New Roman" w:cs="Times New Roman"/>
                <w:b w:val="0"/>
                <w:bCs w:val="0"/>
                <w:sz w:val="24"/>
                <w:szCs w:val="24"/>
              </w:rPr>
              <w:t>a</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Safety</w:t>
            </w:r>
            <w:proofErr w:type="spellEnd"/>
            <w:r>
              <w:rPr>
                <w:rFonts w:ascii="Times New Roman" w:hAnsi="Times New Roman" w:cs="Times New Roman"/>
                <w:b w:val="0"/>
                <w:bCs w:val="0"/>
                <w:sz w:val="24"/>
                <w:szCs w:val="24"/>
              </w:rPr>
              <w:t xml:space="preserve"> 6510 класс </w:t>
            </w:r>
            <w:r w:rsidRPr="00716184">
              <w:rPr>
                <w:rFonts w:ascii="Times New Roman" w:hAnsi="Times New Roman" w:cs="Times New Roman"/>
                <w:b w:val="0"/>
                <w:bCs w:val="0"/>
                <w:sz w:val="24"/>
                <w:szCs w:val="24"/>
              </w:rPr>
              <w:t>защиты А</w:t>
            </w:r>
            <w:proofErr w:type="gramStart"/>
            <w:r w:rsidRPr="00716184">
              <w:rPr>
                <w:rFonts w:ascii="Times New Roman" w:hAnsi="Times New Roman" w:cs="Times New Roman"/>
                <w:b w:val="0"/>
                <w:bCs w:val="0"/>
                <w:sz w:val="24"/>
                <w:szCs w:val="24"/>
              </w:rPr>
              <w:t>1</w:t>
            </w:r>
            <w:proofErr w:type="gramEnd"/>
          </w:p>
        </w:tc>
        <w:tc>
          <w:tcPr>
            <w:tcW w:w="709"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af3"/>
              <w:rPr>
                <w:rFonts w:ascii="Times New Roman" w:hAnsi="Times New Roman" w:cs="Times New Roman"/>
                <w:sz w:val="24"/>
                <w:szCs w:val="24"/>
              </w:rPr>
            </w:pPr>
            <w:r w:rsidRPr="00716184">
              <w:rPr>
                <w:rFonts w:ascii="Times New Roman" w:hAnsi="Times New Roman" w:cs="Times New Roman"/>
                <w:sz w:val="24"/>
                <w:szCs w:val="24"/>
              </w:rPr>
              <w:t>шт.</w:t>
            </w:r>
          </w:p>
        </w:tc>
        <w:tc>
          <w:tcPr>
            <w:tcW w:w="851"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3"/>
              <w:spacing w:after="0"/>
              <w:rPr>
                <w:rFonts w:ascii="Times New Roman" w:hAnsi="Times New Roman" w:cs="Times New Roman"/>
                <w:b w:val="0"/>
                <w:sz w:val="24"/>
                <w:szCs w:val="24"/>
              </w:rPr>
            </w:pPr>
            <w:r w:rsidRPr="00716184">
              <w:rPr>
                <w:rFonts w:ascii="Times New Roman" w:hAnsi="Times New Roman" w:cs="Times New Roman"/>
                <w:b w:val="0"/>
                <w:sz w:val="24"/>
                <w:szCs w:val="24"/>
              </w:rPr>
              <w:t>5000</w:t>
            </w:r>
          </w:p>
        </w:tc>
        <w:tc>
          <w:tcPr>
            <w:tcW w:w="1134"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af3"/>
              <w:rPr>
                <w:rFonts w:ascii="Times New Roman" w:hAnsi="Times New Roman" w:cs="Times New Roman"/>
                <w:sz w:val="24"/>
                <w:szCs w:val="24"/>
              </w:rPr>
            </w:pPr>
            <w:r w:rsidRPr="00716184">
              <w:rPr>
                <w:rFonts w:ascii="Times New Roman" w:hAnsi="Times New Roman" w:cs="Times New Roman"/>
                <w:sz w:val="24"/>
                <w:szCs w:val="24"/>
              </w:rPr>
              <w:t>310,00</w:t>
            </w:r>
          </w:p>
        </w:tc>
        <w:tc>
          <w:tcPr>
            <w:tcW w:w="1701"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suppressAutoHyphens w:val="0"/>
              <w:spacing w:after="0" w:line="240" w:lineRule="auto"/>
              <w:rPr>
                <w:rFonts w:ascii="Times New Roman" w:hAnsi="Times New Roman" w:cs="Times New Roman"/>
                <w:sz w:val="24"/>
                <w:szCs w:val="24"/>
              </w:rPr>
            </w:pPr>
            <w:r w:rsidRPr="00716184">
              <w:rPr>
                <w:rFonts w:ascii="Times New Roman" w:eastAsia="Times New Roman" w:hAnsi="Times New Roman" w:cs="Times New Roman"/>
                <w:color w:val="000000"/>
                <w:sz w:val="24"/>
                <w:szCs w:val="24"/>
                <w:lang w:eastAsia="ru-RU"/>
              </w:rPr>
              <w:t>1 550 000,00</w:t>
            </w:r>
          </w:p>
        </w:tc>
      </w:tr>
      <w:tr w:rsidR="00716184" w:rsidRPr="00716184" w:rsidTr="00716184">
        <w:trPr>
          <w:trHeight w:val="63"/>
        </w:trPr>
        <w:tc>
          <w:tcPr>
            <w:tcW w:w="426" w:type="dxa"/>
            <w:tcBorders>
              <w:top w:val="nil"/>
              <w:left w:val="single" w:sz="4" w:space="0" w:color="auto"/>
              <w:bottom w:val="single" w:sz="4" w:space="0" w:color="auto"/>
              <w:right w:val="single" w:sz="4" w:space="0" w:color="auto"/>
            </w:tcBorders>
            <w:shd w:val="clear" w:color="auto" w:fill="auto"/>
            <w:vAlign w:val="bottom"/>
          </w:tcPr>
          <w:p w:rsidR="00716184" w:rsidRPr="00716184" w:rsidRDefault="00716184" w:rsidP="00716184">
            <w:pPr>
              <w:pStyle w:val="3"/>
              <w:spacing w:after="0"/>
              <w:jc w:val="both"/>
              <w:rPr>
                <w:rFonts w:ascii="Times New Roman" w:hAnsi="Times New Roman" w:cs="Times New Roman"/>
                <w:b w:val="0"/>
                <w:sz w:val="24"/>
                <w:szCs w:val="24"/>
              </w:rPr>
            </w:pPr>
            <w:r w:rsidRPr="00716184">
              <w:rPr>
                <w:rFonts w:ascii="Times New Roman" w:hAnsi="Times New Roman" w:cs="Times New Roman"/>
                <w:b w:val="0"/>
                <w:sz w:val="24"/>
                <w:szCs w:val="24"/>
              </w:rPr>
              <w:t>4</w:t>
            </w:r>
          </w:p>
        </w:tc>
        <w:tc>
          <w:tcPr>
            <w:tcW w:w="5669"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3"/>
              <w:tabs>
                <w:tab w:val="clear" w:pos="0"/>
                <w:tab w:val="num" w:pos="175"/>
              </w:tabs>
              <w:spacing w:after="0"/>
              <w:ind w:left="33" w:firstLine="0"/>
              <w:rPr>
                <w:rFonts w:ascii="Times New Roman" w:hAnsi="Times New Roman" w:cs="Times New Roman"/>
                <w:b w:val="0"/>
                <w:bCs w:val="0"/>
                <w:sz w:val="24"/>
                <w:szCs w:val="24"/>
              </w:rPr>
            </w:pPr>
            <w:r w:rsidRPr="00716184">
              <w:rPr>
                <w:rFonts w:ascii="Times New Roman" w:hAnsi="Times New Roman" w:cs="Times New Roman"/>
                <w:b w:val="0"/>
                <w:bCs w:val="0"/>
                <w:sz w:val="24"/>
                <w:szCs w:val="24"/>
              </w:rPr>
              <w:t xml:space="preserve">Фильтр </w:t>
            </w:r>
            <w:proofErr w:type="spellStart"/>
            <w:r w:rsidRPr="00716184">
              <w:rPr>
                <w:rFonts w:ascii="Times New Roman" w:hAnsi="Times New Roman" w:cs="Times New Roman"/>
                <w:b w:val="0"/>
                <w:bCs w:val="0"/>
                <w:sz w:val="24"/>
                <w:szCs w:val="24"/>
              </w:rPr>
              <w:t>противоаэрозольный</w:t>
            </w:r>
            <w:proofErr w:type="spellEnd"/>
            <w:r w:rsidRPr="00716184">
              <w:rPr>
                <w:rFonts w:ascii="Times New Roman" w:hAnsi="Times New Roman" w:cs="Times New Roman"/>
                <w:b w:val="0"/>
                <w:bCs w:val="0"/>
                <w:sz w:val="24"/>
                <w:szCs w:val="24"/>
              </w:rPr>
              <w:t xml:space="preserve"> </w:t>
            </w:r>
            <w:proofErr w:type="spellStart"/>
            <w:r w:rsidRPr="00716184">
              <w:rPr>
                <w:rFonts w:ascii="Times New Roman" w:hAnsi="Times New Roman" w:cs="Times New Roman"/>
                <w:b w:val="0"/>
                <w:bCs w:val="0"/>
                <w:sz w:val="24"/>
                <w:szCs w:val="24"/>
              </w:rPr>
              <w:t>Jeta</w:t>
            </w:r>
            <w:proofErr w:type="spellEnd"/>
            <w:r w:rsidRPr="00716184">
              <w:rPr>
                <w:rFonts w:ascii="Times New Roman" w:hAnsi="Times New Roman" w:cs="Times New Roman"/>
                <w:b w:val="0"/>
                <w:bCs w:val="0"/>
                <w:sz w:val="24"/>
                <w:szCs w:val="24"/>
              </w:rPr>
              <w:t xml:space="preserve"> </w:t>
            </w:r>
            <w:proofErr w:type="spellStart"/>
            <w:r w:rsidRPr="00716184">
              <w:rPr>
                <w:rFonts w:ascii="Times New Roman" w:hAnsi="Times New Roman" w:cs="Times New Roman"/>
                <w:b w:val="0"/>
                <w:bCs w:val="0"/>
                <w:sz w:val="24"/>
                <w:szCs w:val="24"/>
              </w:rPr>
              <w:t>Safety</w:t>
            </w:r>
            <w:proofErr w:type="spellEnd"/>
            <w:r w:rsidRPr="00716184">
              <w:rPr>
                <w:rFonts w:ascii="Times New Roman" w:hAnsi="Times New Roman" w:cs="Times New Roman"/>
                <w:b w:val="0"/>
                <w:bCs w:val="0"/>
                <w:sz w:val="24"/>
                <w:szCs w:val="24"/>
              </w:rPr>
              <w:t xml:space="preserve"> 5521P3R класс защиты P3R</w:t>
            </w:r>
          </w:p>
        </w:tc>
        <w:tc>
          <w:tcPr>
            <w:tcW w:w="709"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af3"/>
              <w:rPr>
                <w:rFonts w:ascii="Times New Roman" w:hAnsi="Times New Roman" w:cs="Times New Roman"/>
                <w:sz w:val="24"/>
                <w:szCs w:val="24"/>
              </w:rPr>
            </w:pPr>
            <w:r w:rsidRPr="00716184">
              <w:rPr>
                <w:rFonts w:ascii="Times New Roman" w:hAnsi="Times New Roman" w:cs="Times New Roman"/>
                <w:sz w:val="24"/>
                <w:szCs w:val="24"/>
              </w:rPr>
              <w:t>шт.</w:t>
            </w:r>
          </w:p>
        </w:tc>
        <w:tc>
          <w:tcPr>
            <w:tcW w:w="851"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3"/>
              <w:spacing w:after="0"/>
              <w:rPr>
                <w:rFonts w:ascii="Times New Roman" w:hAnsi="Times New Roman" w:cs="Times New Roman"/>
                <w:b w:val="0"/>
                <w:sz w:val="24"/>
                <w:szCs w:val="24"/>
              </w:rPr>
            </w:pPr>
            <w:r w:rsidRPr="00716184">
              <w:rPr>
                <w:rFonts w:ascii="Times New Roman" w:hAnsi="Times New Roman" w:cs="Times New Roman"/>
                <w:b w:val="0"/>
                <w:sz w:val="24"/>
                <w:szCs w:val="24"/>
              </w:rPr>
              <w:t>6000</w:t>
            </w:r>
          </w:p>
        </w:tc>
        <w:tc>
          <w:tcPr>
            <w:tcW w:w="1134"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pStyle w:val="af3"/>
              <w:rPr>
                <w:rFonts w:ascii="Times New Roman" w:hAnsi="Times New Roman" w:cs="Times New Roman"/>
                <w:sz w:val="24"/>
                <w:szCs w:val="24"/>
              </w:rPr>
            </w:pPr>
            <w:r w:rsidRPr="00716184">
              <w:rPr>
                <w:rFonts w:ascii="Times New Roman" w:hAnsi="Times New Roman" w:cs="Times New Roman"/>
                <w:sz w:val="24"/>
                <w:szCs w:val="24"/>
              </w:rPr>
              <w:t>250,00</w:t>
            </w:r>
          </w:p>
        </w:tc>
        <w:tc>
          <w:tcPr>
            <w:tcW w:w="1701" w:type="dxa"/>
            <w:tcBorders>
              <w:top w:val="nil"/>
              <w:left w:val="nil"/>
              <w:bottom w:val="single" w:sz="4" w:space="0" w:color="auto"/>
              <w:right w:val="single" w:sz="4" w:space="0" w:color="auto"/>
            </w:tcBorders>
            <w:shd w:val="clear" w:color="auto" w:fill="auto"/>
            <w:vAlign w:val="bottom"/>
          </w:tcPr>
          <w:p w:rsidR="00716184" w:rsidRPr="00716184" w:rsidRDefault="00716184" w:rsidP="00716184">
            <w:pPr>
              <w:suppressAutoHyphens w:val="0"/>
              <w:spacing w:after="0" w:line="240" w:lineRule="auto"/>
              <w:rPr>
                <w:rFonts w:ascii="Times New Roman" w:hAnsi="Times New Roman" w:cs="Times New Roman"/>
                <w:sz w:val="24"/>
                <w:szCs w:val="24"/>
              </w:rPr>
            </w:pPr>
            <w:r w:rsidRPr="00716184">
              <w:rPr>
                <w:rFonts w:ascii="Times New Roman" w:eastAsia="Times New Roman" w:hAnsi="Times New Roman" w:cs="Times New Roman"/>
                <w:color w:val="000000"/>
                <w:sz w:val="24"/>
                <w:szCs w:val="24"/>
                <w:lang w:eastAsia="ru-RU"/>
              </w:rPr>
              <w:t>1 500 000,00</w:t>
            </w:r>
          </w:p>
        </w:tc>
      </w:tr>
      <w:tr w:rsidR="00716184" w:rsidRPr="00716184" w:rsidTr="00716184">
        <w:trPr>
          <w:trHeight w:val="63"/>
        </w:trPr>
        <w:tc>
          <w:tcPr>
            <w:tcW w:w="8789"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716184" w:rsidRPr="00716184" w:rsidRDefault="00716184" w:rsidP="00716184">
            <w:pPr>
              <w:pStyle w:val="af3"/>
              <w:jc w:val="both"/>
              <w:rPr>
                <w:rFonts w:ascii="Times New Roman" w:hAnsi="Times New Roman" w:cs="Times New Roman"/>
                <w:b/>
                <w:sz w:val="24"/>
                <w:szCs w:val="24"/>
              </w:rPr>
            </w:pPr>
            <w:r w:rsidRPr="00716184">
              <w:rPr>
                <w:rFonts w:ascii="Times New Roman" w:hAnsi="Times New Roman" w:cs="Times New Roman"/>
                <w:b/>
                <w:sz w:val="24"/>
                <w:szCs w:val="24"/>
              </w:rPr>
              <w:t>ИТОГО с НДС:</w:t>
            </w:r>
          </w:p>
        </w:tc>
        <w:tc>
          <w:tcPr>
            <w:tcW w:w="1701" w:type="dxa"/>
            <w:tcBorders>
              <w:top w:val="single" w:sz="4" w:space="0" w:color="auto"/>
              <w:left w:val="nil"/>
              <w:bottom w:val="single" w:sz="4" w:space="0" w:color="auto"/>
              <w:right w:val="single" w:sz="4" w:space="0" w:color="auto"/>
            </w:tcBorders>
            <w:shd w:val="clear" w:color="000000" w:fill="FFFFFF"/>
            <w:vAlign w:val="bottom"/>
          </w:tcPr>
          <w:p w:rsidR="00716184" w:rsidRPr="00716184" w:rsidRDefault="00716184" w:rsidP="00716184">
            <w:pPr>
              <w:pStyle w:val="af3"/>
              <w:jc w:val="both"/>
              <w:rPr>
                <w:rFonts w:ascii="Times New Roman" w:hAnsi="Times New Roman" w:cs="Times New Roman"/>
                <w:b/>
                <w:sz w:val="24"/>
                <w:szCs w:val="24"/>
              </w:rPr>
            </w:pPr>
            <w:r w:rsidRPr="00716184">
              <w:rPr>
                <w:rFonts w:ascii="Times New Roman" w:hAnsi="Times New Roman" w:cs="Times New Roman"/>
                <w:b/>
                <w:bCs/>
                <w:iCs/>
                <w:color w:val="000000"/>
                <w:sz w:val="24"/>
                <w:szCs w:val="24"/>
              </w:rPr>
              <w:t>3 970 000,00</w:t>
            </w:r>
          </w:p>
        </w:tc>
      </w:tr>
      <w:tr w:rsidR="00716184" w:rsidRPr="00716184" w:rsidTr="00716184">
        <w:trPr>
          <w:trHeight w:val="86"/>
        </w:trPr>
        <w:tc>
          <w:tcPr>
            <w:tcW w:w="8789"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716184" w:rsidRPr="00716184" w:rsidRDefault="00716184" w:rsidP="00716184">
            <w:pPr>
              <w:pStyle w:val="af3"/>
              <w:jc w:val="both"/>
              <w:rPr>
                <w:rFonts w:ascii="Times New Roman" w:hAnsi="Times New Roman" w:cs="Times New Roman"/>
                <w:b/>
                <w:sz w:val="24"/>
                <w:szCs w:val="24"/>
              </w:rPr>
            </w:pPr>
            <w:r w:rsidRPr="00716184">
              <w:rPr>
                <w:rFonts w:ascii="Times New Roman" w:hAnsi="Times New Roman" w:cs="Times New Roman"/>
                <w:b/>
                <w:sz w:val="24"/>
                <w:szCs w:val="24"/>
              </w:rPr>
              <w:t>В том числе НДС (20%):</w:t>
            </w:r>
          </w:p>
        </w:tc>
        <w:tc>
          <w:tcPr>
            <w:tcW w:w="1701" w:type="dxa"/>
            <w:tcBorders>
              <w:top w:val="nil"/>
              <w:left w:val="nil"/>
              <w:bottom w:val="single" w:sz="4" w:space="0" w:color="auto"/>
              <w:right w:val="single" w:sz="4" w:space="0" w:color="auto"/>
            </w:tcBorders>
            <w:shd w:val="clear" w:color="000000" w:fill="FFFFFF"/>
            <w:vAlign w:val="bottom"/>
          </w:tcPr>
          <w:p w:rsidR="00716184" w:rsidRPr="00716184" w:rsidRDefault="00716184" w:rsidP="00716184">
            <w:pPr>
              <w:pStyle w:val="af3"/>
              <w:jc w:val="both"/>
              <w:rPr>
                <w:rFonts w:ascii="Times New Roman" w:hAnsi="Times New Roman" w:cs="Times New Roman"/>
                <w:b/>
                <w:sz w:val="24"/>
                <w:szCs w:val="24"/>
              </w:rPr>
            </w:pPr>
            <w:r w:rsidRPr="00716184">
              <w:rPr>
                <w:rFonts w:ascii="Times New Roman" w:hAnsi="Times New Roman" w:cs="Times New Roman"/>
                <w:b/>
                <w:bCs/>
                <w:iCs/>
                <w:color w:val="000000"/>
                <w:sz w:val="24"/>
                <w:szCs w:val="24"/>
              </w:rPr>
              <w:t>661 666,66</w:t>
            </w:r>
          </w:p>
        </w:tc>
      </w:tr>
      <w:tr w:rsidR="00716184" w:rsidRPr="00716184" w:rsidTr="00716184">
        <w:trPr>
          <w:trHeight w:val="63"/>
        </w:trPr>
        <w:tc>
          <w:tcPr>
            <w:tcW w:w="8789" w:type="dxa"/>
            <w:gridSpan w:val="5"/>
            <w:tcBorders>
              <w:top w:val="single" w:sz="4" w:space="0" w:color="auto"/>
              <w:left w:val="single" w:sz="4" w:space="0" w:color="auto"/>
              <w:bottom w:val="single" w:sz="4" w:space="0" w:color="auto"/>
              <w:right w:val="single" w:sz="4" w:space="0" w:color="000000"/>
            </w:tcBorders>
            <w:shd w:val="clear" w:color="000000" w:fill="FFFFFF"/>
            <w:vAlign w:val="bottom"/>
            <w:hideMark/>
          </w:tcPr>
          <w:p w:rsidR="00716184" w:rsidRPr="00716184" w:rsidRDefault="00716184" w:rsidP="00716184">
            <w:pPr>
              <w:pStyle w:val="af3"/>
              <w:jc w:val="both"/>
              <w:rPr>
                <w:rFonts w:ascii="Times New Roman" w:hAnsi="Times New Roman" w:cs="Times New Roman"/>
                <w:b/>
                <w:sz w:val="24"/>
                <w:szCs w:val="24"/>
              </w:rPr>
            </w:pPr>
            <w:r w:rsidRPr="00716184">
              <w:rPr>
                <w:rFonts w:ascii="Times New Roman" w:hAnsi="Times New Roman" w:cs="Times New Roman"/>
                <w:b/>
                <w:sz w:val="24"/>
                <w:szCs w:val="24"/>
              </w:rPr>
              <w:t>ВСЕГО к оплате:</w:t>
            </w:r>
          </w:p>
        </w:tc>
        <w:tc>
          <w:tcPr>
            <w:tcW w:w="1701" w:type="dxa"/>
            <w:tcBorders>
              <w:top w:val="nil"/>
              <w:left w:val="nil"/>
              <w:bottom w:val="single" w:sz="4" w:space="0" w:color="auto"/>
              <w:right w:val="single" w:sz="4" w:space="0" w:color="auto"/>
            </w:tcBorders>
            <w:shd w:val="clear" w:color="000000" w:fill="FFFFFF"/>
            <w:vAlign w:val="bottom"/>
          </w:tcPr>
          <w:p w:rsidR="00716184" w:rsidRPr="00716184" w:rsidRDefault="00716184" w:rsidP="00716184">
            <w:pPr>
              <w:pStyle w:val="af3"/>
              <w:jc w:val="both"/>
              <w:rPr>
                <w:rFonts w:ascii="Times New Roman" w:hAnsi="Times New Roman" w:cs="Times New Roman"/>
                <w:b/>
                <w:sz w:val="24"/>
                <w:szCs w:val="24"/>
              </w:rPr>
            </w:pPr>
            <w:r w:rsidRPr="00716184">
              <w:rPr>
                <w:rFonts w:ascii="Times New Roman" w:hAnsi="Times New Roman" w:cs="Times New Roman"/>
                <w:b/>
                <w:bCs/>
                <w:iCs/>
                <w:color w:val="000000"/>
                <w:sz w:val="24"/>
                <w:szCs w:val="24"/>
              </w:rPr>
              <w:t>3 970 000,00</w:t>
            </w:r>
          </w:p>
        </w:tc>
      </w:tr>
    </w:tbl>
    <w:p w:rsidR="000A4501" w:rsidRPr="00716184" w:rsidRDefault="000A4501" w:rsidP="00716184">
      <w:pPr>
        <w:suppressAutoHyphens w:val="0"/>
        <w:spacing w:line="240" w:lineRule="auto"/>
        <w:ind w:firstLine="709"/>
        <w:contextualSpacing/>
        <w:jc w:val="both"/>
        <w:rPr>
          <w:rFonts w:ascii="Times New Roman" w:hAnsi="Times New Roman" w:cs="Times New Roman"/>
          <w:sz w:val="24"/>
          <w:szCs w:val="24"/>
          <w:lang w:eastAsia="en-US"/>
        </w:rPr>
      </w:pPr>
    </w:p>
    <w:p w:rsidR="00716184" w:rsidRPr="00716184" w:rsidRDefault="00716184" w:rsidP="00716184">
      <w:pPr>
        <w:numPr>
          <w:ilvl w:val="1"/>
          <w:numId w:val="17"/>
        </w:numPr>
        <w:spacing w:after="0" w:line="240" w:lineRule="auto"/>
        <w:ind w:left="0" w:firstLine="567"/>
        <w:jc w:val="both"/>
        <w:rPr>
          <w:rFonts w:ascii="Times New Roman" w:hAnsi="Times New Roman" w:cs="Times New Roman"/>
          <w:sz w:val="24"/>
          <w:szCs w:val="24"/>
        </w:rPr>
      </w:pPr>
      <w:r w:rsidRPr="00716184">
        <w:rPr>
          <w:rFonts w:ascii="Times New Roman" w:hAnsi="Times New Roman" w:cs="Times New Roman"/>
          <w:sz w:val="24"/>
          <w:szCs w:val="24"/>
        </w:rPr>
        <w:t xml:space="preserve">В стоимость Товара </w:t>
      </w:r>
      <w:proofErr w:type="gramStart"/>
      <w:r w:rsidRPr="00716184">
        <w:rPr>
          <w:rFonts w:ascii="Times New Roman" w:hAnsi="Times New Roman" w:cs="Times New Roman"/>
          <w:sz w:val="24"/>
          <w:szCs w:val="24"/>
        </w:rPr>
        <w:t>включены</w:t>
      </w:r>
      <w:proofErr w:type="gramEnd"/>
      <w:r w:rsidRPr="00716184">
        <w:rPr>
          <w:rFonts w:ascii="Times New Roman" w:hAnsi="Times New Roman" w:cs="Times New Roman"/>
          <w:sz w:val="24"/>
          <w:szCs w:val="24"/>
        </w:rPr>
        <w:t>: НДС, затраты на доставку, расходы по уплате налогов и сборов, а так же другие обязательные платежи.</w:t>
      </w:r>
    </w:p>
    <w:p w:rsidR="00716184" w:rsidRPr="00716184" w:rsidRDefault="00716184" w:rsidP="00716184">
      <w:pPr>
        <w:spacing w:after="0" w:line="240" w:lineRule="auto"/>
        <w:ind w:firstLine="567"/>
        <w:jc w:val="both"/>
        <w:rPr>
          <w:rFonts w:ascii="Times New Roman" w:hAnsi="Times New Roman" w:cs="Times New Roman"/>
          <w:sz w:val="24"/>
          <w:szCs w:val="24"/>
        </w:rPr>
      </w:pPr>
    </w:p>
    <w:p w:rsidR="00716184" w:rsidRPr="00716184" w:rsidRDefault="00716184" w:rsidP="00716184">
      <w:pPr>
        <w:pStyle w:val="af4"/>
        <w:numPr>
          <w:ilvl w:val="0"/>
          <w:numId w:val="17"/>
        </w:numPr>
        <w:suppressAutoHyphens w:val="0"/>
        <w:spacing w:after="0" w:line="240" w:lineRule="auto"/>
        <w:ind w:left="0" w:firstLine="567"/>
        <w:jc w:val="both"/>
        <w:rPr>
          <w:rFonts w:ascii="Times New Roman" w:hAnsi="Times New Roman" w:cs="Times New Roman"/>
          <w:b/>
          <w:color w:val="000000"/>
          <w:sz w:val="24"/>
          <w:szCs w:val="24"/>
        </w:rPr>
      </w:pPr>
      <w:r w:rsidRPr="00716184">
        <w:rPr>
          <w:rFonts w:ascii="Times New Roman" w:hAnsi="Times New Roman" w:cs="Times New Roman"/>
          <w:b/>
          <w:color w:val="000000"/>
          <w:sz w:val="24"/>
          <w:szCs w:val="24"/>
        </w:rPr>
        <w:t xml:space="preserve">Требования к качеству и безопасности товара: </w:t>
      </w:r>
    </w:p>
    <w:p w:rsidR="00716184" w:rsidRPr="00716184" w:rsidRDefault="00716184" w:rsidP="00716184">
      <w:pPr>
        <w:pStyle w:val="af4"/>
        <w:numPr>
          <w:ilvl w:val="1"/>
          <w:numId w:val="17"/>
        </w:numPr>
        <w:suppressAutoHyphens w:val="0"/>
        <w:spacing w:line="240" w:lineRule="auto"/>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Качество поставляемого товара должно соответствовать отнесенным Законом в области стандартизации документам:</w:t>
      </w:r>
    </w:p>
    <w:p w:rsidR="00716184" w:rsidRPr="00716184" w:rsidRDefault="00716184" w:rsidP="00716184">
      <w:pPr>
        <w:pStyle w:val="af4"/>
        <w:spacing w:line="240" w:lineRule="auto"/>
        <w:ind w:left="0" w:firstLine="567"/>
        <w:jc w:val="both"/>
        <w:rPr>
          <w:rFonts w:ascii="Times New Roman" w:eastAsia="Times New Roman" w:hAnsi="Times New Roman" w:cs="Times New Roman"/>
          <w:color w:val="000000"/>
          <w:sz w:val="24"/>
          <w:szCs w:val="24"/>
          <w:lang w:eastAsia="ru-RU"/>
        </w:rPr>
      </w:pPr>
      <w:r w:rsidRPr="00716184">
        <w:rPr>
          <w:rFonts w:ascii="Times New Roman" w:eastAsia="Times New Roman" w:hAnsi="Times New Roman" w:cs="Times New Roman"/>
          <w:color w:val="000000"/>
          <w:sz w:val="24"/>
          <w:szCs w:val="24"/>
          <w:lang w:eastAsia="ru-RU"/>
        </w:rPr>
        <w:t>- национальные стандарты РФ;</w:t>
      </w:r>
    </w:p>
    <w:p w:rsidR="00716184" w:rsidRPr="00716184" w:rsidRDefault="00716184" w:rsidP="00716184">
      <w:pPr>
        <w:pStyle w:val="af4"/>
        <w:spacing w:line="240" w:lineRule="auto"/>
        <w:ind w:left="0" w:firstLine="567"/>
        <w:jc w:val="both"/>
        <w:rPr>
          <w:rFonts w:ascii="Times New Roman" w:eastAsia="Times New Roman" w:hAnsi="Times New Roman" w:cs="Times New Roman"/>
          <w:color w:val="000000"/>
          <w:sz w:val="24"/>
          <w:szCs w:val="24"/>
          <w:lang w:eastAsia="ru-RU"/>
        </w:rPr>
      </w:pPr>
      <w:r w:rsidRPr="00716184">
        <w:rPr>
          <w:rFonts w:ascii="Times New Roman" w:eastAsia="Times New Roman" w:hAnsi="Times New Roman" w:cs="Times New Roman"/>
          <w:color w:val="000000"/>
          <w:sz w:val="24"/>
          <w:szCs w:val="24"/>
          <w:lang w:eastAsia="ru-RU"/>
        </w:rPr>
        <w:t>- правила по стандартизации, нормы и рекомендации в области стандартизации;</w:t>
      </w:r>
    </w:p>
    <w:p w:rsidR="00716184" w:rsidRPr="00716184" w:rsidRDefault="00716184" w:rsidP="00716184">
      <w:pPr>
        <w:pStyle w:val="af4"/>
        <w:spacing w:line="240" w:lineRule="auto"/>
        <w:ind w:left="0" w:firstLine="567"/>
        <w:jc w:val="both"/>
        <w:rPr>
          <w:rFonts w:ascii="Times New Roman" w:eastAsia="Times New Roman" w:hAnsi="Times New Roman" w:cs="Times New Roman"/>
          <w:color w:val="000000"/>
          <w:sz w:val="24"/>
          <w:szCs w:val="24"/>
          <w:lang w:eastAsia="ru-RU"/>
        </w:rPr>
      </w:pPr>
      <w:r w:rsidRPr="00716184">
        <w:rPr>
          <w:rFonts w:ascii="Times New Roman" w:eastAsia="Times New Roman" w:hAnsi="Times New Roman" w:cs="Times New Roman"/>
          <w:color w:val="000000"/>
          <w:sz w:val="24"/>
          <w:szCs w:val="24"/>
          <w:lang w:eastAsia="ru-RU"/>
        </w:rPr>
        <w:t>- общероссийские классификаторы технико-экономической и социальной информации;</w:t>
      </w:r>
    </w:p>
    <w:p w:rsidR="00716184" w:rsidRPr="00716184" w:rsidRDefault="00716184" w:rsidP="00716184">
      <w:pPr>
        <w:pStyle w:val="af4"/>
        <w:numPr>
          <w:ilvl w:val="1"/>
          <w:numId w:val="17"/>
        </w:numPr>
        <w:suppressAutoHyphens w:val="0"/>
        <w:ind w:left="0" w:firstLine="567"/>
        <w:jc w:val="both"/>
        <w:rPr>
          <w:rFonts w:ascii="Times New Roman" w:hAnsi="Times New Roman" w:cs="Times New Roman"/>
          <w:color w:val="000000"/>
          <w:sz w:val="24"/>
          <w:szCs w:val="24"/>
          <w:lang w:eastAsia="ru-RU"/>
        </w:rPr>
      </w:pPr>
      <w:r w:rsidRPr="00716184">
        <w:rPr>
          <w:rFonts w:ascii="Times New Roman" w:hAnsi="Times New Roman" w:cs="Times New Roman"/>
          <w:color w:val="000000"/>
          <w:sz w:val="24"/>
          <w:szCs w:val="24"/>
          <w:lang w:eastAsia="ru-RU"/>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716184" w:rsidRPr="00716184" w:rsidRDefault="00716184" w:rsidP="00716184">
      <w:pPr>
        <w:pStyle w:val="af4"/>
        <w:numPr>
          <w:ilvl w:val="1"/>
          <w:numId w:val="17"/>
        </w:numPr>
        <w:suppressAutoHyphens w:val="0"/>
        <w:ind w:left="0" w:firstLine="567"/>
        <w:jc w:val="both"/>
        <w:rPr>
          <w:rFonts w:ascii="Times New Roman" w:hAnsi="Times New Roman" w:cs="Times New Roman"/>
          <w:color w:val="000000"/>
          <w:sz w:val="24"/>
          <w:szCs w:val="24"/>
          <w:lang w:eastAsia="ru-RU"/>
        </w:rPr>
      </w:pPr>
      <w:r w:rsidRPr="00716184">
        <w:rPr>
          <w:rFonts w:ascii="Times New Roman" w:hAnsi="Times New Roman" w:cs="Times New Roman"/>
          <w:color w:val="000000"/>
          <w:sz w:val="24"/>
          <w:szCs w:val="24"/>
          <w:lang w:eastAsia="ru-RU"/>
        </w:rPr>
        <w:t>Ответственность за безопасность эксплуатации поставляемого товара в гарантийный период несет Поставщик.</w:t>
      </w:r>
    </w:p>
    <w:p w:rsidR="00716184" w:rsidRPr="00716184" w:rsidRDefault="00716184" w:rsidP="00716184">
      <w:pPr>
        <w:pStyle w:val="af4"/>
        <w:numPr>
          <w:ilvl w:val="1"/>
          <w:numId w:val="17"/>
        </w:numPr>
        <w:suppressAutoHyphens w:val="0"/>
        <w:ind w:left="0" w:firstLine="567"/>
        <w:jc w:val="both"/>
        <w:rPr>
          <w:rFonts w:ascii="Times New Roman" w:hAnsi="Times New Roman" w:cs="Times New Roman"/>
          <w:color w:val="000000"/>
          <w:sz w:val="24"/>
          <w:szCs w:val="24"/>
          <w:lang w:eastAsia="ru-RU"/>
        </w:rPr>
      </w:pPr>
      <w:r w:rsidRPr="00716184">
        <w:rPr>
          <w:rFonts w:ascii="Times New Roman" w:hAnsi="Times New Roman" w:cs="Times New Roman"/>
          <w:color w:val="000000"/>
          <w:sz w:val="24"/>
          <w:szCs w:val="24"/>
          <w:lang w:eastAsia="ru-RU"/>
        </w:rPr>
        <w:lastRenderedPageBreak/>
        <w:t>Риск случайного повреждения товара до получения его Заказчиком на собственном складе, несет Поставщик.</w:t>
      </w:r>
    </w:p>
    <w:p w:rsidR="00716184" w:rsidRPr="00716184" w:rsidRDefault="00716184" w:rsidP="00716184">
      <w:pPr>
        <w:pStyle w:val="af4"/>
        <w:numPr>
          <w:ilvl w:val="0"/>
          <w:numId w:val="17"/>
        </w:numPr>
        <w:suppressAutoHyphens w:val="0"/>
        <w:ind w:left="0" w:firstLine="567"/>
        <w:jc w:val="both"/>
        <w:rPr>
          <w:rFonts w:ascii="Times New Roman" w:hAnsi="Times New Roman" w:cs="Times New Roman"/>
          <w:b/>
          <w:color w:val="000000"/>
          <w:sz w:val="24"/>
          <w:szCs w:val="24"/>
          <w:lang w:eastAsia="ru-RU"/>
        </w:rPr>
      </w:pPr>
      <w:r w:rsidRPr="00716184">
        <w:rPr>
          <w:rFonts w:ascii="Times New Roman" w:hAnsi="Times New Roman" w:cs="Times New Roman"/>
          <w:b/>
          <w:color w:val="000000"/>
          <w:sz w:val="24"/>
          <w:szCs w:val="24"/>
          <w:lang w:eastAsia="ru-RU"/>
        </w:rPr>
        <w:t>Требования к техническим характеристикам товара и условиям договора:</w:t>
      </w:r>
    </w:p>
    <w:p w:rsidR="00716184" w:rsidRPr="00716184" w:rsidRDefault="00716184" w:rsidP="00716184">
      <w:pPr>
        <w:pStyle w:val="af4"/>
        <w:ind w:left="0" w:firstLine="567"/>
        <w:jc w:val="both"/>
        <w:rPr>
          <w:rFonts w:ascii="Times New Roman" w:hAnsi="Times New Roman" w:cs="Times New Roman"/>
          <w:b/>
          <w:color w:val="000000"/>
          <w:sz w:val="24"/>
          <w:szCs w:val="24"/>
          <w:lang w:eastAsia="ru-RU"/>
        </w:rPr>
      </w:pPr>
      <w:r w:rsidRPr="00716184">
        <w:rPr>
          <w:rFonts w:ascii="Times New Roman" w:hAnsi="Times New Roman" w:cs="Times New Roman"/>
          <w:color w:val="000000"/>
          <w:sz w:val="24"/>
          <w:szCs w:val="24"/>
          <w:lang w:eastAsia="ru-RU"/>
        </w:rPr>
        <w:t xml:space="preserve">3.1. Товар должен соответствовать всем критериям, описанным в </w:t>
      </w:r>
      <w:proofErr w:type="spellStart"/>
      <w:r w:rsidRPr="00716184">
        <w:rPr>
          <w:rFonts w:ascii="Times New Roman" w:hAnsi="Times New Roman" w:cs="Times New Roman"/>
          <w:color w:val="000000"/>
          <w:sz w:val="24"/>
          <w:szCs w:val="24"/>
          <w:lang w:eastAsia="ru-RU"/>
        </w:rPr>
        <w:t>п.п</w:t>
      </w:r>
      <w:proofErr w:type="spellEnd"/>
      <w:r w:rsidRPr="00716184">
        <w:rPr>
          <w:rFonts w:ascii="Times New Roman" w:hAnsi="Times New Roman" w:cs="Times New Roman"/>
          <w:color w:val="000000"/>
          <w:sz w:val="24"/>
          <w:szCs w:val="24"/>
          <w:lang w:eastAsia="ru-RU"/>
        </w:rPr>
        <w:t>. 1.3. – 1.6., 2 настоящего Технического задания.</w:t>
      </w:r>
    </w:p>
    <w:p w:rsidR="00716184" w:rsidRPr="00716184" w:rsidRDefault="00716184" w:rsidP="00716184">
      <w:pPr>
        <w:pStyle w:val="af4"/>
        <w:ind w:left="0" w:firstLine="567"/>
        <w:jc w:val="both"/>
        <w:rPr>
          <w:rFonts w:ascii="Times New Roman" w:hAnsi="Times New Roman" w:cs="Times New Roman"/>
          <w:sz w:val="24"/>
          <w:szCs w:val="24"/>
          <w:lang w:eastAsia="ru-RU"/>
        </w:rPr>
      </w:pPr>
      <w:r w:rsidRPr="00716184">
        <w:rPr>
          <w:rFonts w:ascii="Times New Roman" w:hAnsi="Times New Roman" w:cs="Times New Roman"/>
          <w:color w:val="000000"/>
          <w:sz w:val="24"/>
          <w:szCs w:val="24"/>
          <w:lang w:eastAsia="ru-RU"/>
        </w:rPr>
        <w:t xml:space="preserve">3.2. Поставка товара считается завершенной после приемки товара Заказчиком на собственном складе, проверки работоспособности всех поставляемых изделий, </w:t>
      </w:r>
      <w:r w:rsidRPr="00716184">
        <w:rPr>
          <w:rFonts w:ascii="Times New Roman" w:hAnsi="Times New Roman" w:cs="Times New Roman"/>
          <w:sz w:val="24"/>
          <w:szCs w:val="24"/>
          <w:lang w:eastAsia="ru-RU"/>
        </w:rPr>
        <w:t xml:space="preserve">наличии соответствующей гарантийной и технической документации на каждую единицу поставляемого товара. </w:t>
      </w:r>
    </w:p>
    <w:p w:rsidR="00716184" w:rsidRPr="00716184" w:rsidRDefault="00716184" w:rsidP="00716184">
      <w:pPr>
        <w:pStyle w:val="af4"/>
        <w:ind w:left="0" w:firstLine="567"/>
        <w:jc w:val="both"/>
        <w:rPr>
          <w:rFonts w:ascii="Times New Roman" w:hAnsi="Times New Roman" w:cs="Times New Roman"/>
          <w:sz w:val="24"/>
          <w:szCs w:val="24"/>
          <w:lang w:eastAsia="ru-RU"/>
        </w:rPr>
      </w:pPr>
      <w:r w:rsidRPr="00716184">
        <w:rPr>
          <w:rFonts w:ascii="Times New Roman" w:hAnsi="Times New Roman" w:cs="Times New Roman"/>
          <w:color w:val="000000"/>
          <w:sz w:val="24"/>
          <w:szCs w:val="24"/>
          <w:lang w:eastAsia="ru-RU"/>
        </w:rPr>
        <w:t>3.3.</w:t>
      </w:r>
      <w:r w:rsidRPr="00716184">
        <w:rPr>
          <w:rFonts w:ascii="Times New Roman" w:hAnsi="Times New Roman" w:cs="Times New Roman"/>
          <w:color w:val="FF0000"/>
          <w:sz w:val="24"/>
          <w:szCs w:val="24"/>
          <w:lang w:eastAsia="ru-RU"/>
        </w:rPr>
        <w:t xml:space="preserve"> </w:t>
      </w:r>
      <w:r w:rsidRPr="00716184">
        <w:rPr>
          <w:rFonts w:ascii="Times New Roman" w:hAnsi="Times New Roman" w:cs="Times New Roman"/>
          <w:sz w:val="24"/>
          <w:szCs w:val="24"/>
          <w:lang w:eastAsia="ru-RU"/>
        </w:rPr>
        <w:t xml:space="preserve">В </w:t>
      </w:r>
      <w:proofErr w:type="gramStart"/>
      <w:r w:rsidRPr="00716184">
        <w:rPr>
          <w:rFonts w:ascii="Times New Roman" w:hAnsi="Times New Roman" w:cs="Times New Roman"/>
          <w:sz w:val="24"/>
          <w:szCs w:val="24"/>
          <w:lang w:eastAsia="ru-RU"/>
        </w:rPr>
        <w:t>случае</w:t>
      </w:r>
      <w:proofErr w:type="gramEnd"/>
      <w:r w:rsidRPr="00716184">
        <w:rPr>
          <w:rFonts w:ascii="Times New Roman" w:hAnsi="Times New Roman" w:cs="Times New Roman"/>
          <w:sz w:val="24"/>
          <w:szCs w:val="24"/>
          <w:lang w:eastAsia="ru-RU"/>
        </w:rPr>
        <w:t xml:space="preserve"> поставки некачественной продукции Поставщик обязуется за свой счет произвести замену некачественной продукции на качественную в течение двадцати календарных дней со дня выставления соответствующего требования Покупателем.</w:t>
      </w:r>
    </w:p>
    <w:p w:rsidR="00716184" w:rsidRPr="00716184" w:rsidRDefault="00716184" w:rsidP="00716184">
      <w:pPr>
        <w:pStyle w:val="af4"/>
        <w:ind w:left="0" w:firstLine="567"/>
        <w:jc w:val="both"/>
        <w:rPr>
          <w:rFonts w:ascii="Times New Roman" w:hAnsi="Times New Roman" w:cs="Times New Roman"/>
          <w:color w:val="000000"/>
          <w:sz w:val="24"/>
          <w:szCs w:val="24"/>
          <w:lang w:eastAsia="ru-RU"/>
        </w:rPr>
      </w:pPr>
      <w:r w:rsidRPr="00716184">
        <w:rPr>
          <w:rFonts w:ascii="Times New Roman" w:hAnsi="Times New Roman" w:cs="Times New Roman"/>
          <w:color w:val="000000"/>
          <w:sz w:val="24"/>
          <w:szCs w:val="24"/>
          <w:lang w:eastAsia="ru-RU"/>
        </w:rPr>
        <w:t xml:space="preserve">3.4. </w:t>
      </w:r>
      <w:proofErr w:type="gramStart"/>
      <w:r w:rsidRPr="00716184">
        <w:rPr>
          <w:rFonts w:ascii="Times New Roman" w:hAnsi="Times New Roman" w:cs="Times New Roman"/>
          <w:color w:val="000000"/>
          <w:sz w:val="24"/>
          <w:szCs w:val="24"/>
          <w:lang w:eastAsia="ru-RU"/>
        </w:rPr>
        <w:t>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w:t>
      </w:r>
      <w:proofErr w:type="gramEnd"/>
      <w:r w:rsidRPr="00716184">
        <w:rPr>
          <w:rFonts w:ascii="Times New Roman" w:hAnsi="Times New Roman" w:cs="Times New Roman"/>
          <w:color w:val="000000"/>
          <w:sz w:val="24"/>
          <w:szCs w:val="24"/>
          <w:lang w:eastAsia="ru-RU"/>
        </w:rPr>
        <w:t xml:space="preserve">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716184" w:rsidRPr="00716184" w:rsidRDefault="00716184" w:rsidP="00716184">
      <w:pPr>
        <w:pStyle w:val="af4"/>
        <w:ind w:left="0" w:firstLine="567"/>
        <w:jc w:val="both"/>
        <w:rPr>
          <w:rFonts w:ascii="Times New Roman" w:hAnsi="Times New Roman" w:cs="Times New Roman"/>
          <w:sz w:val="24"/>
          <w:szCs w:val="24"/>
          <w:lang w:eastAsia="ru-RU"/>
        </w:rPr>
      </w:pPr>
      <w:r w:rsidRPr="00716184">
        <w:rPr>
          <w:rFonts w:ascii="Times New Roman" w:hAnsi="Times New Roman" w:cs="Times New Roman"/>
          <w:sz w:val="24"/>
          <w:szCs w:val="24"/>
          <w:lang w:eastAsia="ru-RU"/>
        </w:rPr>
        <w:t xml:space="preserve">3.5. </w:t>
      </w:r>
      <w:proofErr w:type="gramStart"/>
      <w:r w:rsidRPr="00716184">
        <w:rPr>
          <w:rFonts w:ascii="Times New Roman" w:hAnsi="Times New Roman" w:cs="Times New Roman"/>
          <w:sz w:val="24"/>
          <w:szCs w:val="24"/>
          <w:lang w:eastAsia="ru-RU"/>
        </w:rPr>
        <w:t>Приёмка продукции на складе Заказчика производится в соответствии с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25.04.1966г. № П-7) и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15.06.1965г. № П-6), в части не противоречащей законодательству РФ.</w:t>
      </w:r>
      <w:proofErr w:type="gramEnd"/>
    </w:p>
    <w:p w:rsidR="00716184" w:rsidRPr="00716184" w:rsidRDefault="00716184" w:rsidP="00716184">
      <w:pPr>
        <w:pStyle w:val="af4"/>
        <w:ind w:left="0" w:firstLine="567"/>
        <w:jc w:val="both"/>
        <w:rPr>
          <w:rFonts w:ascii="Times New Roman" w:hAnsi="Times New Roman" w:cs="Times New Roman"/>
          <w:sz w:val="24"/>
          <w:szCs w:val="24"/>
          <w:lang w:eastAsia="ru-RU"/>
        </w:rPr>
      </w:pPr>
      <w:r w:rsidRPr="00716184">
        <w:rPr>
          <w:rFonts w:ascii="Times New Roman" w:hAnsi="Times New Roman" w:cs="Times New Roman"/>
          <w:sz w:val="24"/>
          <w:szCs w:val="24"/>
          <w:lang w:eastAsia="ru-RU"/>
        </w:rPr>
        <w:t>3.6. Приоритет отдается Поставщику поставляющему товар, произведенный на территории РФ.</w:t>
      </w:r>
    </w:p>
    <w:p w:rsidR="00716184" w:rsidRPr="00716184" w:rsidRDefault="00716184" w:rsidP="00716184">
      <w:pPr>
        <w:pStyle w:val="af4"/>
        <w:spacing w:after="0" w:line="240" w:lineRule="auto"/>
        <w:ind w:left="0" w:firstLine="567"/>
        <w:jc w:val="both"/>
        <w:rPr>
          <w:rFonts w:ascii="Times New Roman" w:hAnsi="Times New Roman" w:cs="Times New Roman"/>
          <w:b/>
          <w:sz w:val="24"/>
          <w:szCs w:val="24"/>
          <w:lang w:eastAsia="ru-RU"/>
        </w:rPr>
      </w:pPr>
      <w:r w:rsidRPr="00716184">
        <w:rPr>
          <w:rFonts w:ascii="Times New Roman" w:hAnsi="Times New Roman" w:cs="Times New Roman"/>
          <w:b/>
          <w:color w:val="000000"/>
          <w:sz w:val="24"/>
          <w:szCs w:val="24"/>
        </w:rPr>
        <w:t>4.</w:t>
      </w:r>
      <w:r w:rsidRPr="00716184">
        <w:rPr>
          <w:rFonts w:ascii="Times New Roman" w:hAnsi="Times New Roman" w:cs="Times New Roman"/>
          <w:color w:val="000000"/>
          <w:sz w:val="24"/>
          <w:szCs w:val="24"/>
        </w:rPr>
        <w:t xml:space="preserve">  </w:t>
      </w:r>
      <w:r w:rsidRPr="00716184">
        <w:rPr>
          <w:rFonts w:ascii="Times New Roman" w:hAnsi="Times New Roman" w:cs="Times New Roman"/>
          <w:b/>
          <w:sz w:val="24"/>
          <w:szCs w:val="24"/>
          <w:lang w:eastAsia="ru-RU"/>
        </w:rPr>
        <w:t>Гарантийные обязательства:</w:t>
      </w:r>
    </w:p>
    <w:p w:rsidR="00716184" w:rsidRPr="00716184" w:rsidRDefault="00716184" w:rsidP="00716184">
      <w:pPr>
        <w:suppressAutoHyphens w:val="0"/>
        <w:spacing w:after="0" w:line="240" w:lineRule="auto"/>
        <w:ind w:firstLine="567"/>
        <w:contextualSpacing/>
        <w:jc w:val="both"/>
        <w:rPr>
          <w:rFonts w:ascii="Times New Roman" w:hAnsi="Times New Roman" w:cs="Times New Roman"/>
          <w:b/>
          <w:color w:val="FF0000"/>
          <w:sz w:val="24"/>
          <w:szCs w:val="24"/>
          <w:lang w:eastAsia="ru-RU"/>
        </w:rPr>
      </w:pPr>
      <w:r w:rsidRPr="00716184">
        <w:rPr>
          <w:rFonts w:ascii="Times New Roman" w:hAnsi="Times New Roman" w:cs="Times New Roman"/>
          <w:sz w:val="24"/>
          <w:szCs w:val="24"/>
          <w:lang w:eastAsia="ru-RU"/>
        </w:rPr>
        <w:t xml:space="preserve">4.1. </w:t>
      </w:r>
      <w:r w:rsidRPr="00716184">
        <w:rPr>
          <w:rFonts w:ascii="Times New Roman" w:eastAsia="Times New Roman" w:hAnsi="Times New Roman" w:cs="Times New Roman"/>
          <w:sz w:val="24"/>
          <w:szCs w:val="24"/>
        </w:rPr>
        <w:t>Товар должен быть новым, ранее не эксплуатированным, не восстановленным.</w:t>
      </w:r>
      <w:r w:rsidRPr="00716184">
        <w:rPr>
          <w:rFonts w:ascii="Times New Roman" w:hAnsi="Times New Roman" w:cs="Times New Roman"/>
          <w:color w:val="FF0000"/>
          <w:sz w:val="24"/>
          <w:szCs w:val="24"/>
          <w:lang w:eastAsia="ru-RU"/>
        </w:rPr>
        <w:t xml:space="preserve"> </w:t>
      </w:r>
    </w:p>
    <w:p w:rsidR="00716184" w:rsidRPr="00716184" w:rsidRDefault="00716184" w:rsidP="00716184">
      <w:pPr>
        <w:suppressAutoHyphens w:val="0"/>
        <w:spacing w:after="0"/>
        <w:ind w:firstLine="567"/>
        <w:contextualSpacing/>
        <w:jc w:val="both"/>
        <w:rPr>
          <w:rFonts w:ascii="Times New Roman" w:hAnsi="Times New Roman" w:cs="Times New Roman"/>
          <w:sz w:val="24"/>
          <w:szCs w:val="24"/>
          <w:lang w:eastAsia="en-US"/>
        </w:rPr>
      </w:pPr>
      <w:r w:rsidRPr="00716184">
        <w:rPr>
          <w:rFonts w:ascii="Times New Roman" w:hAnsi="Times New Roman" w:cs="Times New Roman"/>
          <w:sz w:val="24"/>
          <w:szCs w:val="24"/>
          <w:lang w:eastAsia="en-US"/>
        </w:rPr>
        <w:t>4.2. Гарантийный срок для поставляемого товара</w:t>
      </w:r>
      <w:r w:rsidRPr="00716184">
        <w:rPr>
          <w:rFonts w:ascii="Times New Roman" w:hAnsi="Times New Roman" w:cs="Times New Roman"/>
          <w:b/>
          <w:sz w:val="24"/>
          <w:szCs w:val="24"/>
          <w:lang w:eastAsia="en-US"/>
        </w:rPr>
        <w:t xml:space="preserve"> </w:t>
      </w:r>
      <w:r w:rsidRPr="00716184">
        <w:rPr>
          <w:rFonts w:ascii="Times New Roman" w:hAnsi="Times New Roman" w:cs="Times New Roman"/>
          <w:sz w:val="24"/>
          <w:szCs w:val="24"/>
          <w:lang w:eastAsia="en-US"/>
        </w:rPr>
        <w:t>- 12 (двенадцать) месяцев с момента получения Товара на склад Покупателя.</w:t>
      </w:r>
    </w:p>
    <w:p w:rsidR="00716184" w:rsidRPr="00716184" w:rsidRDefault="00716184" w:rsidP="00716184">
      <w:pPr>
        <w:pStyle w:val="af4"/>
        <w:numPr>
          <w:ilvl w:val="0"/>
          <w:numId w:val="9"/>
        </w:numPr>
        <w:suppressAutoHyphens w:val="0"/>
        <w:spacing w:after="0" w:line="240" w:lineRule="auto"/>
        <w:ind w:left="0" w:firstLine="567"/>
        <w:jc w:val="both"/>
        <w:rPr>
          <w:rFonts w:ascii="Times New Roman" w:hAnsi="Times New Roman" w:cs="Times New Roman"/>
          <w:b/>
          <w:color w:val="000000"/>
          <w:sz w:val="24"/>
          <w:szCs w:val="24"/>
        </w:rPr>
      </w:pPr>
      <w:r w:rsidRPr="00716184">
        <w:rPr>
          <w:rFonts w:ascii="Times New Roman" w:hAnsi="Times New Roman" w:cs="Times New Roman"/>
          <w:b/>
          <w:color w:val="000000"/>
          <w:sz w:val="24"/>
          <w:szCs w:val="24"/>
        </w:rPr>
        <w:t>Требования к Поставщику:</w:t>
      </w:r>
    </w:p>
    <w:p w:rsidR="00716184" w:rsidRPr="00716184" w:rsidRDefault="00716184" w:rsidP="00716184">
      <w:pPr>
        <w:pStyle w:val="af4"/>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5.1. Поставщик должен быть зарегистрирован не менее трех лет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716184" w:rsidRPr="00716184" w:rsidRDefault="00716184" w:rsidP="00716184">
      <w:pPr>
        <w:pStyle w:val="af4"/>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5.2. Не должен находиться в процессе ликвидации, банкротства и на его имущество не должен быть наложен арест.</w:t>
      </w:r>
    </w:p>
    <w:p w:rsidR="00716184" w:rsidRPr="00716184" w:rsidRDefault="00716184" w:rsidP="00716184">
      <w:pPr>
        <w:pStyle w:val="af4"/>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5.3. Иметь ресурсные возможности (финансовые, материально-технические, трудовые);</w:t>
      </w:r>
    </w:p>
    <w:p w:rsidR="00716184" w:rsidRPr="00716184" w:rsidRDefault="00716184" w:rsidP="00716184">
      <w:pPr>
        <w:pStyle w:val="af4"/>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5.4. Обеспечить способность выполнения обязательств по договору в требуемые сроки и с должным качеством.</w:t>
      </w:r>
    </w:p>
    <w:p w:rsidR="00716184" w:rsidRPr="00716184" w:rsidRDefault="00716184" w:rsidP="00716184">
      <w:pPr>
        <w:pStyle w:val="af4"/>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5.5. Иметь соответствующие разрешительные документы на исполнение услуг по договору.</w:t>
      </w:r>
    </w:p>
    <w:p w:rsidR="00716184" w:rsidRPr="00716184" w:rsidRDefault="00716184" w:rsidP="00716184">
      <w:pPr>
        <w:pStyle w:val="af4"/>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5.6. Обладать необходимыми профессиональными знаниями, опытом и репутацией.</w:t>
      </w:r>
    </w:p>
    <w:p w:rsidR="00716184" w:rsidRPr="00716184" w:rsidRDefault="00716184" w:rsidP="00716184">
      <w:pPr>
        <w:pStyle w:val="af4"/>
        <w:ind w:left="0" w:firstLine="567"/>
        <w:jc w:val="both"/>
        <w:rPr>
          <w:rFonts w:ascii="Times New Roman" w:hAnsi="Times New Roman" w:cs="Times New Roman"/>
          <w:b/>
          <w:color w:val="000000"/>
          <w:sz w:val="24"/>
          <w:szCs w:val="24"/>
        </w:rPr>
      </w:pPr>
      <w:r w:rsidRPr="00716184">
        <w:rPr>
          <w:rFonts w:ascii="Times New Roman" w:hAnsi="Times New Roman" w:cs="Times New Roman"/>
          <w:b/>
          <w:color w:val="000000"/>
          <w:sz w:val="24"/>
          <w:szCs w:val="24"/>
        </w:rPr>
        <w:t>6. Условия оплаты:</w:t>
      </w:r>
    </w:p>
    <w:p w:rsidR="00716184" w:rsidRPr="00716184" w:rsidRDefault="00716184" w:rsidP="00716184">
      <w:pPr>
        <w:pStyle w:val="af4"/>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 xml:space="preserve">6.1. </w:t>
      </w:r>
      <w:proofErr w:type="gramStart"/>
      <w:r w:rsidRPr="00716184">
        <w:rPr>
          <w:rFonts w:ascii="Times New Roman" w:hAnsi="Times New Roman" w:cs="Times New Roman"/>
          <w:color w:val="000000"/>
          <w:sz w:val="24"/>
          <w:szCs w:val="24"/>
        </w:rPr>
        <w:t>Для возможности осуществлять платежи по договору, Поставщику в целях исполнения государственного оборонного заказа, расчеты по настоящему договору осуществляются в соответствии с Федеральным законом от 29.12.2012 №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w:t>
      </w:r>
      <w:proofErr w:type="gramEnd"/>
      <w:r w:rsidRPr="00716184">
        <w:rPr>
          <w:rFonts w:ascii="Times New Roman" w:hAnsi="Times New Roman" w:cs="Times New Roman"/>
          <w:color w:val="000000"/>
          <w:sz w:val="24"/>
          <w:szCs w:val="24"/>
        </w:rPr>
        <w:t xml:space="preserve"> Договора о банковском сопровождении.</w:t>
      </w:r>
    </w:p>
    <w:p w:rsidR="00716184" w:rsidRPr="00716184" w:rsidRDefault="00716184" w:rsidP="00716184">
      <w:pPr>
        <w:pStyle w:val="af4"/>
        <w:spacing w:after="0" w:line="240" w:lineRule="atLeast"/>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716184" w:rsidRPr="00716184" w:rsidRDefault="00716184" w:rsidP="00716184">
      <w:pPr>
        <w:pStyle w:val="af4"/>
        <w:ind w:left="0" w:firstLine="567"/>
        <w:jc w:val="both"/>
        <w:rPr>
          <w:rFonts w:ascii="Times New Roman" w:hAnsi="Times New Roman" w:cs="Times New Roman"/>
          <w:sz w:val="24"/>
          <w:szCs w:val="24"/>
        </w:rPr>
      </w:pPr>
      <w:r w:rsidRPr="00716184">
        <w:rPr>
          <w:rFonts w:ascii="Times New Roman" w:hAnsi="Times New Roman" w:cs="Times New Roman"/>
          <w:sz w:val="24"/>
          <w:szCs w:val="24"/>
        </w:rPr>
        <w:lastRenderedPageBreak/>
        <w:t>6.2. Аванс в размере 70% (семидесяти) процентов от общей суммы производится после подписания договора и спецификации и получения от Поставщика счета со ссылкой на номер и дату договора, а также на номер и дату спецификации.</w:t>
      </w:r>
    </w:p>
    <w:p w:rsidR="00716184" w:rsidRPr="00716184" w:rsidRDefault="00716184" w:rsidP="00716184">
      <w:pPr>
        <w:pStyle w:val="af4"/>
        <w:ind w:left="0" w:firstLine="567"/>
        <w:jc w:val="both"/>
        <w:rPr>
          <w:rFonts w:ascii="Times New Roman" w:hAnsi="Times New Roman" w:cs="Times New Roman"/>
          <w:color w:val="000000"/>
          <w:sz w:val="24"/>
          <w:szCs w:val="24"/>
        </w:rPr>
      </w:pPr>
      <w:r w:rsidRPr="00716184">
        <w:rPr>
          <w:rFonts w:ascii="Times New Roman" w:hAnsi="Times New Roman" w:cs="Times New Roman"/>
          <w:color w:val="000000"/>
          <w:sz w:val="24"/>
          <w:szCs w:val="24"/>
        </w:rPr>
        <w:t>6.3. Окончательный расчет в течение 20 календарных дней после приемки полного объема Товара согласно спецификации по количеству и качеству на складе Покупателя.</w:t>
      </w:r>
    </w:p>
    <w:p w:rsidR="00716184" w:rsidRPr="00716184" w:rsidRDefault="00716184" w:rsidP="00716184">
      <w:pPr>
        <w:spacing w:after="0" w:line="240" w:lineRule="auto"/>
        <w:ind w:firstLine="567"/>
        <w:jc w:val="both"/>
        <w:rPr>
          <w:rFonts w:ascii="Times New Roman" w:hAnsi="Times New Roman" w:cs="Times New Roman"/>
          <w:sz w:val="24"/>
          <w:szCs w:val="24"/>
        </w:rPr>
      </w:pPr>
      <w:r w:rsidRPr="00716184">
        <w:rPr>
          <w:rFonts w:ascii="Times New Roman" w:hAnsi="Times New Roman" w:cs="Times New Roman"/>
          <w:b/>
          <w:sz w:val="24"/>
          <w:szCs w:val="24"/>
        </w:rPr>
        <w:t>7. Обеспечение договора</w:t>
      </w:r>
      <w:r w:rsidRPr="00716184">
        <w:rPr>
          <w:rFonts w:ascii="Times New Roman" w:hAnsi="Times New Roman" w:cs="Times New Roman"/>
          <w:sz w:val="24"/>
          <w:szCs w:val="24"/>
        </w:rPr>
        <w:t xml:space="preserve"> (применяется для обеспечения исполнения обязательств по возврату аванса)</w:t>
      </w:r>
      <w:r w:rsidRPr="00716184">
        <w:rPr>
          <w:rFonts w:ascii="Times New Roman" w:hAnsi="Times New Roman" w:cs="Times New Roman"/>
          <w:b/>
          <w:sz w:val="24"/>
          <w:szCs w:val="24"/>
        </w:rPr>
        <w:t>:</w:t>
      </w:r>
    </w:p>
    <w:p w:rsidR="00716184" w:rsidRPr="00716184" w:rsidRDefault="00716184" w:rsidP="00716184">
      <w:pPr>
        <w:tabs>
          <w:tab w:val="left" w:pos="-567"/>
        </w:tabs>
        <w:autoSpaceDE w:val="0"/>
        <w:autoSpaceDN w:val="0"/>
        <w:adjustRightInd w:val="0"/>
        <w:spacing w:after="0" w:line="240" w:lineRule="auto"/>
        <w:ind w:firstLine="567"/>
        <w:jc w:val="both"/>
        <w:rPr>
          <w:rFonts w:ascii="Times New Roman" w:hAnsi="Times New Roman" w:cs="Times New Roman"/>
          <w:color w:val="000000"/>
          <w:sz w:val="24"/>
          <w:szCs w:val="24"/>
          <w:lang w:val="x-none" w:eastAsia="en-US"/>
        </w:rPr>
      </w:pPr>
      <w:r w:rsidRPr="00716184">
        <w:rPr>
          <w:rFonts w:ascii="Times New Roman" w:hAnsi="Times New Roman" w:cs="Times New Roman"/>
          <w:color w:val="000000"/>
          <w:sz w:val="24"/>
          <w:szCs w:val="24"/>
          <w:lang w:eastAsia="en-US"/>
        </w:rPr>
        <w:t xml:space="preserve">7.1. </w:t>
      </w:r>
      <w:r w:rsidRPr="00716184">
        <w:rPr>
          <w:rFonts w:ascii="Times New Roman" w:hAnsi="Times New Roman" w:cs="Times New Roman"/>
          <w:color w:val="000000"/>
          <w:sz w:val="24"/>
          <w:szCs w:val="24"/>
          <w:lang w:val="x-none" w:eastAsia="en-US"/>
        </w:rPr>
        <w:t>Поставщик обязуется предоставить в срок не позднее 15 (пятнадцати) дней с даты заключения настоящего Договора обеспечение возврата аванса  по Договору в форме:</w:t>
      </w:r>
    </w:p>
    <w:p w:rsidR="00716184" w:rsidRPr="00716184" w:rsidRDefault="00716184" w:rsidP="00716184">
      <w:pPr>
        <w:autoSpaceDE w:val="0"/>
        <w:autoSpaceDN w:val="0"/>
        <w:adjustRightInd w:val="0"/>
        <w:spacing w:after="0" w:line="240" w:lineRule="auto"/>
        <w:ind w:firstLine="567"/>
        <w:jc w:val="both"/>
        <w:rPr>
          <w:rFonts w:ascii="Times New Roman" w:hAnsi="Times New Roman" w:cs="Times New Roman"/>
          <w:color w:val="000000"/>
          <w:sz w:val="24"/>
          <w:szCs w:val="24"/>
          <w:lang w:val="x-none" w:eastAsia="en-US"/>
        </w:rPr>
      </w:pPr>
      <w:r w:rsidRPr="00716184">
        <w:rPr>
          <w:rFonts w:ascii="Times New Roman" w:hAnsi="Times New Roman" w:cs="Times New Roman"/>
          <w:color w:val="000000"/>
          <w:sz w:val="24"/>
          <w:szCs w:val="24"/>
          <w:lang w:val="x-none" w:eastAsia="en-US"/>
        </w:rPr>
        <w:t xml:space="preserve">безотзывной банковской гарантии (далее – банковская гарантия), выданной банком; </w:t>
      </w:r>
    </w:p>
    <w:p w:rsidR="00716184" w:rsidRPr="00716184" w:rsidRDefault="00716184" w:rsidP="00716184">
      <w:pPr>
        <w:autoSpaceDE w:val="0"/>
        <w:autoSpaceDN w:val="0"/>
        <w:adjustRightInd w:val="0"/>
        <w:spacing w:after="0" w:line="240" w:lineRule="auto"/>
        <w:ind w:firstLine="567"/>
        <w:jc w:val="both"/>
        <w:rPr>
          <w:rFonts w:ascii="Times New Roman" w:hAnsi="Times New Roman" w:cs="Times New Roman"/>
          <w:color w:val="000000"/>
          <w:sz w:val="24"/>
          <w:szCs w:val="24"/>
          <w:lang w:val="x-none" w:eastAsia="en-US"/>
        </w:rPr>
      </w:pPr>
      <w:r w:rsidRPr="00716184">
        <w:rPr>
          <w:rFonts w:ascii="Times New Roman" w:hAnsi="Times New Roman" w:cs="Times New Roman"/>
          <w:color w:val="000000"/>
          <w:sz w:val="24"/>
          <w:szCs w:val="24"/>
          <w:lang w:val="x-none" w:eastAsia="en-US"/>
        </w:rPr>
        <w:t>денежных средств путем их перечисления Заказчику (обеспечительный платеж).</w:t>
      </w:r>
    </w:p>
    <w:p w:rsidR="00716184" w:rsidRPr="00716184" w:rsidRDefault="00716184" w:rsidP="00716184">
      <w:pPr>
        <w:autoSpaceDE w:val="0"/>
        <w:autoSpaceDN w:val="0"/>
        <w:adjustRightInd w:val="0"/>
        <w:spacing w:after="0" w:line="240" w:lineRule="auto"/>
        <w:ind w:firstLine="567"/>
        <w:jc w:val="both"/>
        <w:rPr>
          <w:rFonts w:ascii="Times New Roman" w:hAnsi="Times New Roman" w:cs="Times New Roman"/>
          <w:color w:val="000000"/>
          <w:sz w:val="24"/>
          <w:szCs w:val="24"/>
          <w:lang w:eastAsia="en-US"/>
        </w:rPr>
      </w:pPr>
      <w:r w:rsidRPr="00716184">
        <w:rPr>
          <w:rFonts w:ascii="Times New Roman" w:hAnsi="Times New Roman" w:cs="Times New Roman"/>
          <w:color w:val="000000"/>
          <w:sz w:val="24"/>
          <w:szCs w:val="24"/>
          <w:lang w:val="x-none" w:eastAsia="en-US"/>
        </w:rPr>
        <w:t>Способ обеспечения исполнения обязательств по Договору из перечисленных в настоящем пункте способов определяется Поставщиком.</w:t>
      </w:r>
    </w:p>
    <w:p w:rsidR="00716184" w:rsidRPr="00716184" w:rsidRDefault="00716184" w:rsidP="00716184">
      <w:pPr>
        <w:autoSpaceDE w:val="0"/>
        <w:autoSpaceDN w:val="0"/>
        <w:adjustRightInd w:val="0"/>
        <w:spacing w:after="0" w:line="240" w:lineRule="auto"/>
        <w:ind w:firstLine="567"/>
        <w:jc w:val="both"/>
        <w:rPr>
          <w:rFonts w:ascii="Times New Roman" w:hAnsi="Times New Roman" w:cs="Times New Roman"/>
          <w:color w:val="000000"/>
          <w:sz w:val="24"/>
          <w:szCs w:val="24"/>
          <w:lang w:val="x-none" w:eastAsia="en-US"/>
        </w:rPr>
      </w:pPr>
      <w:r w:rsidRPr="00716184">
        <w:rPr>
          <w:rFonts w:ascii="Times New Roman" w:hAnsi="Times New Roman" w:cs="Times New Roman"/>
          <w:color w:val="000000"/>
          <w:sz w:val="24"/>
          <w:szCs w:val="24"/>
          <w:lang w:eastAsia="en-US"/>
        </w:rPr>
        <w:t>7</w:t>
      </w:r>
      <w:r w:rsidRPr="00716184">
        <w:rPr>
          <w:rFonts w:ascii="Times New Roman" w:hAnsi="Times New Roman" w:cs="Times New Roman"/>
          <w:color w:val="000000"/>
          <w:sz w:val="24"/>
          <w:szCs w:val="24"/>
          <w:lang w:val="x-none" w:eastAsia="en-US"/>
        </w:rPr>
        <w:t>.2. Поставщик несет все расходы по получению обеспечения возврата аванса  по Договору.</w:t>
      </w:r>
    </w:p>
    <w:p w:rsidR="00716184" w:rsidRPr="00716184" w:rsidRDefault="00716184" w:rsidP="00716184">
      <w:pPr>
        <w:autoSpaceDE w:val="0"/>
        <w:autoSpaceDN w:val="0"/>
        <w:adjustRightInd w:val="0"/>
        <w:spacing w:after="0" w:line="240" w:lineRule="auto"/>
        <w:ind w:firstLine="567"/>
        <w:jc w:val="both"/>
        <w:rPr>
          <w:rFonts w:ascii="Times New Roman" w:hAnsi="Times New Roman" w:cs="Times New Roman"/>
          <w:color w:val="000000"/>
          <w:sz w:val="24"/>
          <w:szCs w:val="24"/>
          <w:lang w:val="x-none" w:eastAsia="en-US"/>
        </w:rPr>
      </w:pPr>
      <w:r w:rsidRPr="00716184">
        <w:rPr>
          <w:rFonts w:ascii="Times New Roman" w:hAnsi="Times New Roman" w:cs="Times New Roman"/>
          <w:color w:val="000000"/>
          <w:sz w:val="24"/>
          <w:szCs w:val="24"/>
          <w:lang w:eastAsia="en-US"/>
        </w:rPr>
        <w:t>7</w:t>
      </w:r>
      <w:r w:rsidRPr="00716184">
        <w:rPr>
          <w:rFonts w:ascii="Times New Roman" w:hAnsi="Times New Roman" w:cs="Times New Roman"/>
          <w:color w:val="000000"/>
          <w:sz w:val="24"/>
          <w:szCs w:val="24"/>
          <w:lang w:val="x-none" w:eastAsia="en-US"/>
        </w:rPr>
        <w:t>.3. Размер обеспечения возврата аванса равен сумме выплачиваемого аванса. Авансовый платеж  по Договору осуществляется Покупателем только после предоставления Поставщиком обеспечения возврата аванса.</w:t>
      </w:r>
    </w:p>
    <w:p w:rsidR="00716184" w:rsidRPr="00716184" w:rsidRDefault="00716184" w:rsidP="00716184">
      <w:pPr>
        <w:spacing w:after="0" w:line="240" w:lineRule="auto"/>
        <w:ind w:firstLine="567"/>
        <w:contextualSpacing/>
        <w:jc w:val="both"/>
        <w:rPr>
          <w:rFonts w:ascii="Times New Roman" w:hAnsi="Times New Roman" w:cs="Times New Roman"/>
          <w:color w:val="000000"/>
          <w:sz w:val="24"/>
          <w:szCs w:val="24"/>
          <w:lang w:eastAsia="en-US"/>
        </w:rPr>
      </w:pPr>
      <w:r w:rsidRPr="00716184">
        <w:rPr>
          <w:rFonts w:ascii="Times New Roman" w:hAnsi="Times New Roman" w:cs="Times New Roman"/>
          <w:color w:val="000000"/>
          <w:sz w:val="24"/>
          <w:szCs w:val="24"/>
          <w:lang w:eastAsia="en-US"/>
        </w:rPr>
        <w:t>7</w:t>
      </w:r>
      <w:r w:rsidRPr="00716184">
        <w:rPr>
          <w:rFonts w:ascii="Times New Roman" w:hAnsi="Times New Roman" w:cs="Times New Roman"/>
          <w:color w:val="000000"/>
          <w:sz w:val="24"/>
          <w:szCs w:val="24"/>
          <w:lang w:val="x-none" w:eastAsia="en-US"/>
        </w:rPr>
        <w:t>.4. Срок действия обеспечения возврата аванса составляет срок исполнения обязательств на сумму выплаченного аванса плюс 60 (шестьдесят) дней.</w:t>
      </w:r>
    </w:p>
    <w:p w:rsidR="00716184" w:rsidRPr="00716184" w:rsidRDefault="00716184" w:rsidP="00716184">
      <w:pPr>
        <w:spacing w:after="0" w:line="240" w:lineRule="auto"/>
        <w:ind w:firstLine="567"/>
        <w:contextualSpacing/>
        <w:jc w:val="both"/>
        <w:rPr>
          <w:rFonts w:ascii="Times New Roman" w:hAnsi="Times New Roman" w:cs="Times New Roman"/>
          <w:color w:val="000000"/>
          <w:sz w:val="24"/>
          <w:szCs w:val="24"/>
          <w:lang w:eastAsia="en-US"/>
        </w:rPr>
      </w:pPr>
    </w:p>
    <w:p w:rsidR="00716184" w:rsidRPr="00716184" w:rsidRDefault="00716184" w:rsidP="00716184">
      <w:pPr>
        <w:pStyle w:val="af3"/>
        <w:ind w:firstLine="567"/>
        <w:jc w:val="both"/>
        <w:rPr>
          <w:rFonts w:ascii="Times New Roman" w:hAnsi="Times New Roman" w:cs="Times New Roman"/>
          <w:b/>
          <w:sz w:val="24"/>
          <w:szCs w:val="24"/>
        </w:rPr>
      </w:pPr>
      <w:r w:rsidRPr="00716184">
        <w:rPr>
          <w:rFonts w:ascii="Times New Roman" w:hAnsi="Times New Roman" w:cs="Times New Roman"/>
          <w:sz w:val="24"/>
          <w:szCs w:val="24"/>
        </w:rPr>
        <w:t xml:space="preserve"> </w:t>
      </w:r>
      <w:r w:rsidRPr="00716184">
        <w:rPr>
          <w:rFonts w:ascii="Times New Roman" w:hAnsi="Times New Roman" w:cs="Times New Roman"/>
          <w:b/>
          <w:sz w:val="24"/>
          <w:szCs w:val="24"/>
        </w:rPr>
        <w:t>8. Условия о должной осмотрительности.</w:t>
      </w:r>
    </w:p>
    <w:p w:rsidR="00716184" w:rsidRPr="00716184" w:rsidRDefault="00716184" w:rsidP="00716184">
      <w:pPr>
        <w:pStyle w:val="af3"/>
        <w:ind w:firstLine="567"/>
        <w:jc w:val="both"/>
        <w:rPr>
          <w:rFonts w:ascii="Times New Roman" w:hAnsi="Times New Roman" w:cs="Times New Roman"/>
          <w:sz w:val="24"/>
          <w:szCs w:val="24"/>
        </w:rPr>
      </w:pPr>
      <w:r w:rsidRPr="00716184">
        <w:rPr>
          <w:rFonts w:ascii="Times New Roman" w:hAnsi="Times New Roman" w:cs="Times New Roman"/>
          <w:sz w:val="24"/>
          <w:szCs w:val="24"/>
        </w:rPr>
        <w:t>8.1. Поставщик соглашается на предоставлении информации о своей деятельности, предусмотренной в п.8.2 технического задания.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716184" w:rsidRPr="00716184" w:rsidRDefault="00716184" w:rsidP="00716184">
      <w:pPr>
        <w:pStyle w:val="af3"/>
        <w:ind w:firstLine="567"/>
        <w:jc w:val="both"/>
        <w:rPr>
          <w:rFonts w:ascii="Times New Roman" w:hAnsi="Times New Roman" w:cs="Times New Roman"/>
          <w:sz w:val="24"/>
          <w:szCs w:val="24"/>
        </w:rPr>
      </w:pPr>
      <w:r w:rsidRPr="00716184">
        <w:rPr>
          <w:rFonts w:ascii="Times New Roman" w:hAnsi="Times New Roman" w:cs="Times New Roman"/>
          <w:sz w:val="24"/>
          <w:szCs w:val="24"/>
        </w:rPr>
        <w:t>8.2. Поставщик  обязан предоставлять по требованию Покупателя в 5-ти (пятидневный) срок следующие документы:</w:t>
      </w:r>
    </w:p>
    <w:p w:rsidR="00716184" w:rsidRPr="00716184" w:rsidRDefault="00716184" w:rsidP="00716184">
      <w:pPr>
        <w:pStyle w:val="af3"/>
        <w:ind w:firstLine="567"/>
        <w:jc w:val="both"/>
        <w:rPr>
          <w:rFonts w:ascii="Times New Roman" w:hAnsi="Times New Roman" w:cs="Times New Roman"/>
          <w:sz w:val="24"/>
          <w:szCs w:val="24"/>
        </w:rPr>
      </w:pPr>
      <w:r w:rsidRPr="00716184">
        <w:rPr>
          <w:rFonts w:ascii="Times New Roman" w:hAnsi="Times New Roman" w:cs="Times New Roman"/>
          <w:sz w:val="24"/>
          <w:szCs w:val="24"/>
        </w:rPr>
        <w:t>а) копию штатного расписания, включая сведения о штатном заполнении.</w:t>
      </w:r>
    </w:p>
    <w:p w:rsidR="00716184" w:rsidRPr="00716184" w:rsidRDefault="00716184" w:rsidP="00716184">
      <w:pPr>
        <w:pStyle w:val="af3"/>
        <w:ind w:firstLine="567"/>
        <w:jc w:val="both"/>
        <w:rPr>
          <w:rFonts w:ascii="Times New Roman" w:hAnsi="Times New Roman" w:cs="Times New Roman"/>
          <w:sz w:val="24"/>
          <w:szCs w:val="24"/>
        </w:rPr>
      </w:pPr>
      <w:r w:rsidRPr="00716184">
        <w:rPr>
          <w:rFonts w:ascii="Times New Roman" w:hAnsi="Times New Roman" w:cs="Times New Roman"/>
          <w:sz w:val="24"/>
          <w:szCs w:val="24"/>
        </w:rPr>
        <w:t xml:space="preserve">б) документы, подтверждающие выплату работникам Поставщика заработной платы и отсутствие задолженности перед работниками по оплате труда. </w:t>
      </w:r>
    </w:p>
    <w:p w:rsidR="00716184" w:rsidRPr="00716184" w:rsidRDefault="00716184" w:rsidP="00716184">
      <w:pPr>
        <w:pStyle w:val="af3"/>
        <w:ind w:firstLine="567"/>
        <w:jc w:val="both"/>
        <w:rPr>
          <w:rFonts w:ascii="Times New Roman" w:hAnsi="Times New Roman" w:cs="Times New Roman"/>
          <w:sz w:val="24"/>
          <w:szCs w:val="24"/>
        </w:rPr>
      </w:pPr>
      <w:proofErr w:type="gramStart"/>
      <w:r w:rsidRPr="00716184">
        <w:rPr>
          <w:rFonts w:ascii="Times New Roman" w:hAnsi="Times New Roman" w:cs="Times New Roman"/>
          <w:sz w:val="24"/>
          <w:szCs w:val="24"/>
        </w:rPr>
        <w:t>в) документы, подтверждающие начисление и оплату налогов и иных платежей, в том числе форма 6-НДФЛ ежеквартально, форма 2-НДФЛ ежегодно, а также платежные документы и выписку из банка; декларации по НДС и налогу на прибыль ежеквартально (включая уточненные декларации), платежные документы и выписку из банка о перечислении НДС и налога на прибыль.</w:t>
      </w:r>
      <w:proofErr w:type="gramEnd"/>
    </w:p>
    <w:p w:rsidR="00716184" w:rsidRPr="00716184" w:rsidRDefault="00716184" w:rsidP="00716184">
      <w:pPr>
        <w:pStyle w:val="af3"/>
        <w:ind w:firstLine="567"/>
        <w:jc w:val="both"/>
        <w:rPr>
          <w:rFonts w:ascii="Times New Roman" w:hAnsi="Times New Roman" w:cs="Times New Roman"/>
          <w:sz w:val="24"/>
          <w:szCs w:val="24"/>
        </w:rPr>
      </w:pPr>
      <w:proofErr w:type="gramStart"/>
      <w:r w:rsidRPr="00716184">
        <w:rPr>
          <w:rFonts w:ascii="Times New Roman" w:hAnsi="Times New Roman" w:cs="Times New Roman"/>
          <w:sz w:val="24"/>
          <w:szCs w:val="24"/>
        </w:rPr>
        <w:t>Документы</w:t>
      </w:r>
      <w:proofErr w:type="gramEnd"/>
      <w:r w:rsidRPr="00716184">
        <w:rPr>
          <w:rFonts w:ascii="Times New Roman" w:hAnsi="Times New Roman" w:cs="Times New Roman"/>
          <w:sz w:val="24"/>
          <w:szCs w:val="24"/>
        </w:rPr>
        <w:t xml:space="preserve"> содержащие персональные данные предоставляются при наличии письменного согласия работников Поставщика.</w:t>
      </w:r>
    </w:p>
    <w:p w:rsidR="00716184" w:rsidRPr="00716184" w:rsidRDefault="00716184" w:rsidP="00716184">
      <w:pPr>
        <w:pStyle w:val="af3"/>
        <w:ind w:firstLine="567"/>
        <w:jc w:val="both"/>
        <w:rPr>
          <w:rFonts w:ascii="Times New Roman" w:hAnsi="Times New Roman" w:cs="Times New Roman"/>
          <w:sz w:val="24"/>
          <w:szCs w:val="24"/>
        </w:rPr>
      </w:pPr>
      <w:r w:rsidRPr="00716184">
        <w:rPr>
          <w:rFonts w:ascii="Times New Roman" w:hAnsi="Times New Roman" w:cs="Times New Roman"/>
          <w:sz w:val="24"/>
          <w:szCs w:val="24"/>
        </w:rPr>
        <w:t>г) сведения о среднесписочной численности работников.</w:t>
      </w:r>
    </w:p>
    <w:p w:rsidR="00716184" w:rsidRPr="00716184" w:rsidRDefault="00716184" w:rsidP="00716184">
      <w:pPr>
        <w:pStyle w:val="af3"/>
        <w:ind w:firstLine="567"/>
        <w:jc w:val="both"/>
        <w:rPr>
          <w:rFonts w:ascii="Times New Roman" w:hAnsi="Times New Roman" w:cs="Times New Roman"/>
          <w:sz w:val="24"/>
          <w:szCs w:val="24"/>
        </w:rPr>
      </w:pPr>
      <w:r w:rsidRPr="00716184">
        <w:rPr>
          <w:rFonts w:ascii="Times New Roman" w:hAnsi="Times New Roman" w:cs="Times New Roman"/>
          <w:sz w:val="24"/>
          <w:szCs w:val="24"/>
        </w:rPr>
        <w:t xml:space="preserve">д) бухгалтерский баланс и отчет о финансовых результатах за любой отчетный период в течение периода действия договора. </w:t>
      </w:r>
    </w:p>
    <w:p w:rsidR="00716184" w:rsidRPr="00716184" w:rsidRDefault="00716184" w:rsidP="00716184">
      <w:pPr>
        <w:pStyle w:val="af3"/>
        <w:ind w:firstLine="567"/>
        <w:jc w:val="both"/>
        <w:rPr>
          <w:rFonts w:ascii="Times New Roman" w:hAnsi="Times New Roman" w:cs="Times New Roman"/>
          <w:sz w:val="24"/>
          <w:szCs w:val="24"/>
        </w:rPr>
      </w:pPr>
      <w:r w:rsidRPr="00716184">
        <w:rPr>
          <w:rFonts w:ascii="Times New Roman" w:hAnsi="Times New Roman" w:cs="Times New Roman"/>
          <w:sz w:val="24"/>
          <w:szCs w:val="24"/>
        </w:rPr>
        <w:t xml:space="preserve">8.3.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716184" w:rsidRPr="00716184" w:rsidRDefault="00716184" w:rsidP="00716184">
      <w:pPr>
        <w:pStyle w:val="af3"/>
        <w:ind w:firstLine="567"/>
        <w:jc w:val="both"/>
        <w:rPr>
          <w:rFonts w:ascii="Times New Roman" w:hAnsi="Times New Roman" w:cs="Times New Roman"/>
          <w:sz w:val="24"/>
          <w:szCs w:val="24"/>
        </w:rPr>
      </w:pPr>
      <w:r w:rsidRPr="00716184">
        <w:rPr>
          <w:rFonts w:ascii="Times New Roman" w:hAnsi="Times New Roman" w:cs="Times New Roman"/>
          <w:sz w:val="24"/>
          <w:szCs w:val="24"/>
        </w:rPr>
        <w:t xml:space="preserve">8.4. </w:t>
      </w:r>
      <w:proofErr w:type="gramStart"/>
      <w:r w:rsidRPr="00716184">
        <w:rPr>
          <w:rFonts w:ascii="Times New Roman" w:hAnsi="Times New Roman" w:cs="Times New Roman"/>
          <w:sz w:val="24"/>
          <w:szCs w:val="24"/>
        </w:rPr>
        <w:t>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w:t>
      </w:r>
      <w:proofErr w:type="gramEnd"/>
    </w:p>
    <w:p w:rsidR="00716184" w:rsidRPr="00290EC9" w:rsidRDefault="00716184" w:rsidP="00716184">
      <w:pPr>
        <w:pStyle w:val="af3"/>
        <w:ind w:firstLine="709"/>
        <w:jc w:val="both"/>
        <w:rPr>
          <w:rFonts w:ascii="Times New Roman" w:hAnsi="Times New Roman" w:cs="Times New Roman"/>
          <w:sz w:val="20"/>
          <w:szCs w:val="20"/>
        </w:rPr>
      </w:pPr>
    </w:p>
    <w:p w:rsidR="00930BE7" w:rsidRDefault="00930BE7" w:rsidP="00A10822">
      <w:pPr>
        <w:pStyle w:val="36"/>
        <w:spacing w:before="0" w:line="360" w:lineRule="auto"/>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930BE7" w:rsidRDefault="00930BE7" w:rsidP="005C4CBB">
      <w:pPr>
        <w:pStyle w:val="36"/>
        <w:spacing w:before="0" w:line="360" w:lineRule="auto"/>
        <w:ind w:firstLine="851"/>
        <w:jc w:val="right"/>
        <w:rPr>
          <w:rFonts w:ascii="Times New Roman" w:hAnsi="Times New Roman"/>
          <w:szCs w:val="24"/>
        </w:rPr>
      </w:pPr>
    </w:p>
    <w:p w:rsidR="000A4501" w:rsidRDefault="000A4501" w:rsidP="000A4501">
      <w:pPr>
        <w:pStyle w:val="36"/>
        <w:spacing w:before="0" w:line="360" w:lineRule="auto"/>
        <w:rPr>
          <w:rFonts w:ascii="Times New Roman" w:hAnsi="Times New Roman"/>
          <w:szCs w:val="24"/>
        </w:rPr>
      </w:pPr>
    </w:p>
    <w:p w:rsidR="00716184" w:rsidRDefault="00716184" w:rsidP="000A4501">
      <w:pPr>
        <w:pStyle w:val="36"/>
        <w:spacing w:before="0" w:line="360" w:lineRule="auto"/>
        <w:rPr>
          <w:rFonts w:ascii="Times New Roman" w:hAnsi="Times New Roman"/>
          <w:szCs w:val="24"/>
        </w:rPr>
      </w:pPr>
    </w:p>
    <w:p w:rsidR="005C4CBB" w:rsidRPr="00D12446" w:rsidRDefault="005C7500" w:rsidP="005C4CBB">
      <w:pPr>
        <w:jc w:val="right"/>
        <w:outlineLvl w:val="0"/>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48002B">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8002B" w:rsidRPr="0048002B" w:rsidRDefault="005C4CBB" w:rsidP="00EF35BB">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1" w:history="1">
        <w:r w:rsidRPr="009B2F7B">
          <w:rPr>
            <w:rStyle w:val="a3"/>
            <w:rFonts w:ascii="Times New Roman" w:hAnsi="Times New Roman"/>
            <w:sz w:val="24"/>
            <w:szCs w:val="24"/>
          </w:rPr>
          <w:t>http://</w:t>
        </w:r>
        <w:r w:rsidR="008A1E7E">
          <w:rPr>
            <w:rStyle w:val="a3"/>
            <w:rFonts w:ascii="Times New Roman" w:hAnsi="Times New Roman"/>
            <w:sz w:val="24"/>
            <w:szCs w:val="24"/>
          </w:rPr>
          <w:t>otc.ru</w:t>
        </w:r>
        <w:r w:rsidRPr="009B2F7B">
          <w:rPr>
            <w:rStyle w:val="a3"/>
            <w:rFonts w:ascii="Times New Roman" w:hAnsi="Times New Roman"/>
            <w:sz w:val="24"/>
            <w:szCs w:val="24"/>
          </w:rPr>
          <w:t>//</w:t>
        </w:r>
      </w:hyperlink>
      <w:r w:rsidR="0048002B" w:rsidRPr="0048002B">
        <w:rPr>
          <w:rStyle w:val="a3"/>
          <w:rFonts w:ascii="Times New Roman" w:hAnsi="Times New Roman"/>
          <w:sz w:val="24"/>
          <w:szCs w:val="24"/>
          <w:u w:val="none"/>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(извещения)</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w:t>
      </w:r>
      <w:r w:rsidR="0048002B">
        <w:rPr>
          <w:rFonts w:ascii="Times New Roman" w:hAnsi="Times New Roman" w:cs="Times New Roman"/>
          <w:sz w:val="24"/>
          <w:szCs w:val="24"/>
        </w:rPr>
        <w:t>коммерческих предложений</w:t>
      </w:r>
      <w:r>
        <w:rPr>
          <w:rFonts w:ascii="Times New Roman" w:hAnsi="Times New Roman" w:cs="Times New Roman"/>
          <w:sz w:val="24"/>
          <w:szCs w:val="24"/>
        </w:rPr>
        <w:t xml:space="preserve">, </w:t>
      </w:r>
      <w:r w:rsidR="0048002B" w:rsidRPr="0048002B">
        <w:rPr>
          <w:rFonts w:ascii="Times New Roman" w:hAnsi="Times New Roman" w:cs="Times New Roman"/>
          <w:sz w:val="24"/>
          <w:szCs w:val="24"/>
        </w:rPr>
        <w:t>___________________________________,</w:t>
      </w:r>
    </w:p>
    <w:p w:rsidR="0048002B" w:rsidRPr="00EF35BB" w:rsidRDefault="0048002B" w:rsidP="00EF35BB">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EF35BB">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EF35BB" w:rsidRDefault="005C4C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EF35BB">
        <w:rPr>
          <w:rFonts w:ascii="Times New Roman" w:hAnsi="Times New Roman" w:cs="Times New Roman"/>
          <w:sz w:val="24"/>
          <w:szCs w:val="24"/>
        </w:rPr>
        <w:t>осуществить поставку (выполнение работ или оказание услуг)</w:t>
      </w:r>
      <w:r>
        <w:rPr>
          <w:rFonts w:ascii="Times New Roman" w:hAnsi="Times New Roman" w:cs="Times New Roman"/>
          <w:sz w:val="24"/>
          <w:szCs w:val="24"/>
        </w:rPr>
        <w:t xml:space="preserve"> _______________________________________ </w:t>
      </w:r>
      <w:r w:rsidRPr="009B2F7B">
        <w:rPr>
          <w:rFonts w:ascii="Times New Roman" w:hAnsi="Times New Roman" w:cs="Times New Roman"/>
          <w:sz w:val="24"/>
          <w:szCs w:val="24"/>
        </w:rPr>
        <w:t>на условиях и в соответствии с Техническим заданием</w:t>
      </w:r>
      <w:r w:rsidR="00EF35BB">
        <w:rPr>
          <w:rFonts w:ascii="Times New Roman" w:hAnsi="Times New Roman" w:cs="Times New Roman"/>
          <w:sz w:val="24"/>
          <w:szCs w:val="24"/>
        </w:rPr>
        <w:t>,</w:t>
      </w:r>
      <w:r w:rsidRPr="009B2F7B">
        <w:rPr>
          <w:rFonts w:ascii="Times New Roman" w:hAnsi="Times New Roman" w:cs="Times New Roman"/>
          <w:sz w:val="24"/>
          <w:szCs w:val="24"/>
        </w:rPr>
        <w:t xml:space="preserve">  </w:t>
      </w:r>
    </w:p>
    <w:p w:rsidR="00EF35BB" w:rsidRPr="00EF35BB" w:rsidRDefault="00EF35BB" w:rsidP="00EF35BB">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5C4CBB" w:rsidRDefault="00EF35BB" w:rsidP="00EF35B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005C4CBB" w:rsidRPr="009B2F7B">
        <w:rPr>
          <w:rFonts w:ascii="Times New Roman" w:hAnsi="Times New Roman" w:cs="Times New Roman"/>
          <w:sz w:val="24"/>
          <w:szCs w:val="24"/>
        </w:rPr>
        <w:t xml:space="preserve">со </w:t>
      </w:r>
      <w:r w:rsidR="005C4CBB">
        <w:rPr>
          <w:rFonts w:ascii="Times New Roman" w:hAnsi="Times New Roman" w:cs="Times New Roman"/>
          <w:sz w:val="24"/>
          <w:szCs w:val="24"/>
        </w:rPr>
        <w:t>следующими основными условиями:</w:t>
      </w:r>
    </w:p>
    <w:p w:rsidR="00EF35BB" w:rsidRDefault="00EF35BB" w:rsidP="00EF35BB">
      <w:pPr>
        <w:spacing w:after="0" w:line="240" w:lineRule="auto"/>
        <w:jc w:val="both"/>
        <w:rPr>
          <w:rFonts w:ascii="Times New Roman" w:hAnsi="Times New Roman" w:cs="Times New Roman"/>
          <w:sz w:val="24"/>
          <w:szCs w:val="24"/>
        </w:rPr>
      </w:pPr>
    </w:p>
    <w:p w:rsidR="0004518F" w:rsidRDefault="00EF35BB" w:rsidP="00645A5F">
      <w:pPr>
        <w:pStyle w:val="af4"/>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5000" w:type="pct"/>
        <w:tblLook w:val="04A0" w:firstRow="1" w:lastRow="0" w:firstColumn="1" w:lastColumn="0" w:noHBand="0" w:noVBand="1"/>
      </w:tblPr>
      <w:tblGrid>
        <w:gridCol w:w="750"/>
        <w:gridCol w:w="3783"/>
        <w:gridCol w:w="948"/>
        <w:gridCol w:w="1079"/>
        <w:gridCol w:w="2318"/>
        <w:gridCol w:w="1826"/>
      </w:tblGrid>
      <w:tr w:rsidR="00B97CDC" w:rsidRPr="00B97CDC" w:rsidTr="009A2763">
        <w:trPr>
          <w:trHeight w:val="585"/>
        </w:trPr>
        <w:tc>
          <w:tcPr>
            <w:tcW w:w="350"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 </w:t>
            </w:r>
            <w:proofErr w:type="gramStart"/>
            <w:r w:rsidRPr="00B97CDC">
              <w:rPr>
                <w:rFonts w:ascii="Times New Roman" w:eastAsia="Times New Roman" w:hAnsi="Times New Roman" w:cs="Times New Roman"/>
                <w:b/>
                <w:bCs/>
                <w:color w:val="000000"/>
                <w:lang w:eastAsia="ru-RU"/>
              </w:rPr>
              <w:t>п</w:t>
            </w:r>
            <w:proofErr w:type="gramEnd"/>
            <w:r w:rsidRPr="00B97CDC">
              <w:rPr>
                <w:rFonts w:ascii="Times New Roman" w:eastAsia="Times New Roman" w:hAnsi="Times New Roman" w:cs="Times New Roman"/>
                <w:b/>
                <w:bCs/>
                <w:color w:val="000000"/>
                <w:lang w:eastAsia="ru-RU"/>
              </w:rPr>
              <w:t>/п</w:t>
            </w:r>
          </w:p>
        </w:tc>
        <w:tc>
          <w:tcPr>
            <w:tcW w:w="1767"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Наименование</w:t>
            </w:r>
          </w:p>
        </w:tc>
        <w:tc>
          <w:tcPr>
            <w:tcW w:w="44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Ед. изм.</w:t>
            </w:r>
          </w:p>
        </w:tc>
        <w:tc>
          <w:tcPr>
            <w:tcW w:w="504"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Кол-во</w:t>
            </w:r>
          </w:p>
        </w:tc>
        <w:tc>
          <w:tcPr>
            <w:tcW w:w="1082" w:type="pct"/>
            <w:tcBorders>
              <w:top w:val="single" w:sz="8" w:space="0" w:color="auto"/>
              <w:left w:val="nil"/>
              <w:bottom w:val="single" w:sz="8" w:space="0" w:color="auto"/>
              <w:right w:val="single" w:sz="8" w:space="0" w:color="auto"/>
            </w:tcBorders>
            <w:shd w:val="clear" w:color="auto" w:fill="auto"/>
            <w:noWrap/>
            <w:vAlign w:val="center"/>
            <w:hideMark/>
          </w:tcPr>
          <w:p w:rsidR="00B97CDC" w:rsidRPr="00B97CDC" w:rsidRDefault="00B97CDC" w:rsidP="00903E35">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 xml:space="preserve">Цена </w:t>
            </w:r>
            <w:r w:rsidR="009A2763">
              <w:rPr>
                <w:rFonts w:ascii="Times New Roman" w:eastAsia="Times New Roman" w:hAnsi="Times New Roman" w:cs="Times New Roman"/>
                <w:b/>
                <w:bCs/>
                <w:color w:val="000000"/>
                <w:lang w:eastAsia="ru-RU"/>
              </w:rPr>
              <w:t xml:space="preserve">за </w:t>
            </w:r>
            <w:r w:rsidR="00350E6A">
              <w:rPr>
                <w:rFonts w:ascii="Times New Roman" w:eastAsia="Times New Roman" w:hAnsi="Times New Roman" w:cs="Times New Roman"/>
                <w:b/>
                <w:bCs/>
                <w:color w:val="000000"/>
                <w:lang w:eastAsia="ru-RU"/>
              </w:rPr>
              <w:t>шт</w:t>
            </w:r>
            <w:r w:rsidR="00903E35">
              <w:rPr>
                <w:rFonts w:ascii="Times New Roman" w:eastAsia="Times New Roman" w:hAnsi="Times New Roman" w:cs="Times New Roman"/>
                <w:b/>
                <w:bCs/>
                <w:color w:val="000000"/>
                <w:lang w:eastAsia="ru-RU"/>
              </w:rPr>
              <w:t>.</w:t>
            </w:r>
            <w:r w:rsidR="004E63BC">
              <w:rPr>
                <w:rFonts w:ascii="Times New Roman" w:eastAsia="Times New Roman" w:hAnsi="Times New Roman" w:cs="Times New Roman"/>
                <w:b/>
                <w:bCs/>
                <w:color w:val="000000"/>
                <w:lang w:eastAsia="ru-RU"/>
              </w:rPr>
              <w:t xml:space="preserve"> </w:t>
            </w:r>
            <w:r w:rsidRPr="00B97CDC">
              <w:rPr>
                <w:rFonts w:ascii="Times New Roman" w:eastAsia="Times New Roman" w:hAnsi="Times New Roman" w:cs="Times New Roman"/>
                <w:b/>
                <w:bCs/>
                <w:color w:val="000000"/>
                <w:lang w:val="en-US" w:eastAsia="ru-RU"/>
              </w:rPr>
              <w:t>c</w:t>
            </w:r>
            <w:r w:rsidRPr="00B97CDC">
              <w:rPr>
                <w:rFonts w:ascii="Times New Roman" w:eastAsia="Times New Roman" w:hAnsi="Times New Roman" w:cs="Times New Roman"/>
                <w:b/>
                <w:bCs/>
                <w:color w:val="000000"/>
                <w:lang w:eastAsia="ru-RU"/>
              </w:rPr>
              <w:t xml:space="preserve"> НДС</w:t>
            </w:r>
          </w:p>
        </w:tc>
        <w:tc>
          <w:tcPr>
            <w:tcW w:w="853" w:type="pct"/>
            <w:tcBorders>
              <w:top w:val="single" w:sz="8" w:space="0" w:color="auto"/>
              <w:left w:val="nil"/>
              <w:bottom w:val="single" w:sz="8" w:space="0" w:color="auto"/>
              <w:right w:val="single" w:sz="8" w:space="0" w:color="auto"/>
            </w:tcBorders>
            <w:shd w:val="clear" w:color="auto" w:fill="auto"/>
            <w:vAlign w:val="center"/>
            <w:hideMark/>
          </w:tcPr>
          <w:p w:rsidR="00B97CDC" w:rsidRPr="00B97CDC" w:rsidRDefault="00B97CDC" w:rsidP="00B97CDC">
            <w:pPr>
              <w:suppressAutoHyphens w:val="0"/>
              <w:spacing w:after="0" w:line="240" w:lineRule="auto"/>
              <w:jc w:val="center"/>
              <w:rPr>
                <w:rFonts w:ascii="Times New Roman" w:eastAsia="Times New Roman" w:hAnsi="Times New Roman" w:cs="Times New Roman"/>
                <w:b/>
                <w:bCs/>
                <w:color w:val="000000"/>
                <w:lang w:eastAsia="ru-RU"/>
              </w:rPr>
            </w:pPr>
            <w:r w:rsidRPr="00B97CDC">
              <w:rPr>
                <w:rFonts w:ascii="Times New Roman" w:eastAsia="Times New Roman" w:hAnsi="Times New Roman" w:cs="Times New Roman"/>
                <w:b/>
                <w:bCs/>
                <w:color w:val="000000"/>
                <w:lang w:eastAsia="ru-RU"/>
              </w:rPr>
              <w:t>Стоимость с НДС</w:t>
            </w:r>
          </w:p>
        </w:tc>
      </w:tr>
      <w:tr w:rsidR="00B97CDC"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hideMark/>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r w:rsidRPr="00B97CDC">
              <w:rPr>
                <w:rFonts w:ascii="Times New Roman" w:eastAsia="Times New Roman" w:hAnsi="Times New Roman" w:cs="Times New Roman"/>
                <w:color w:val="000000"/>
                <w:lang w:eastAsia="ru-RU"/>
              </w:rPr>
              <w:t>1</w:t>
            </w:r>
          </w:p>
        </w:tc>
        <w:tc>
          <w:tcPr>
            <w:tcW w:w="1767" w:type="pct"/>
            <w:tcBorders>
              <w:top w:val="nil"/>
              <w:left w:val="nil"/>
              <w:bottom w:val="single" w:sz="4" w:space="0" w:color="auto"/>
              <w:right w:val="single" w:sz="8" w:space="0" w:color="auto"/>
            </w:tcBorders>
            <w:shd w:val="clear" w:color="000000" w:fill="FFFFFF"/>
            <w:vAlign w:val="center"/>
          </w:tcPr>
          <w:p w:rsidR="00B97CDC" w:rsidRPr="009A2763" w:rsidRDefault="00B97CDC"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B97CDC" w:rsidRPr="009A2763"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B97CDC" w:rsidRPr="009A2763" w:rsidRDefault="00B97CDC"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903E35" w:rsidRPr="00B97CDC" w:rsidTr="009A2763">
        <w:trPr>
          <w:trHeight w:val="315"/>
        </w:trPr>
        <w:tc>
          <w:tcPr>
            <w:tcW w:w="350" w:type="pct"/>
            <w:tcBorders>
              <w:top w:val="nil"/>
              <w:left w:val="single" w:sz="8" w:space="0" w:color="auto"/>
              <w:bottom w:val="single" w:sz="4" w:space="0" w:color="auto"/>
              <w:right w:val="single" w:sz="8" w:space="0" w:color="auto"/>
            </w:tcBorders>
            <w:shd w:val="clear" w:color="000000" w:fill="FFFFFF"/>
            <w:noWrap/>
            <w:vAlign w:val="center"/>
          </w:tcPr>
          <w:p w:rsidR="00903E35" w:rsidRPr="00B97CDC" w:rsidRDefault="00EF35BB" w:rsidP="00B97CDC">
            <w:pPr>
              <w:suppressAutoHyphens w:val="0"/>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67" w:type="pct"/>
            <w:tcBorders>
              <w:top w:val="nil"/>
              <w:left w:val="nil"/>
              <w:bottom w:val="single" w:sz="4" w:space="0" w:color="auto"/>
              <w:right w:val="single" w:sz="8" w:space="0" w:color="auto"/>
            </w:tcBorders>
            <w:shd w:val="clear" w:color="000000" w:fill="FFFFFF"/>
            <w:vAlign w:val="center"/>
          </w:tcPr>
          <w:p w:rsidR="00903E35" w:rsidRPr="009A2763" w:rsidRDefault="00903E35" w:rsidP="00B97CDC">
            <w:pPr>
              <w:suppressAutoHyphens w:val="0"/>
              <w:spacing w:after="0" w:line="240" w:lineRule="auto"/>
              <w:rPr>
                <w:rFonts w:ascii="Times New Roman" w:eastAsia="Times New Roman" w:hAnsi="Times New Roman" w:cs="Times New Roman"/>
                <w:color w:val="000000"/>
                <w:sz w:val="20"/>
                <w:szCs w:val="20"/>
                <w:lang w:eastAsia="ru-RU"/>
              </w:rPr>
            </w:pPr>
          </w:p>
        </w:tc>
        <w:tc>
          <w:tcPr>
            <w:tcW w:w="44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rPr>
                <w:rFonts w:ascii="Times New Roman" w:eastAsia="Times New Roman" w:hAnsi="Times New Roman" w:cs="Times New Roman"/>
                <w:color w:val="000000"/>
                <w:lang w:eastAsia="ru-RU"/>
              </w:rPr>
            </w:pPr>
          </w:p>
        </w:tc>
        <w:tc>
          <w:tcPr>
            <w:tcW w:w="504" w:type="pct"/>
            <w:tcBorders>
              <w:top w:val="nil"/>
              <w:left w:val="nil"/>
              <w:bottom w:val="single" w:sz="4" w:space="0" w:color="auto"/>
              <w:right w:val="single" w:sz="8" w:space="0" w:color="auto"/>
            </w:tcBorders>
            <w:shd w:val="clear" w:color="000000" w:fill="FFFFFF"/>
            <w:noWrap/>
            <w:vAlign w:val="center"/>
          </w:tcPr>
          <w:p w:rsidR="00903E35" w:rsidRPr="009A2763"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c>
          <w:tcPr>
            <w:tcW w:w="1082" w:type="pct"/>
            <w:tcBorders>
              <w:top w:val="nil"/>
              <w:left w:val="nil"/>
              <w:bottom w:val="single" w:sz="4" w:space="0" w:color="auto"/>
              <w:right w:val="single" w:sz="8" w:space="0" w:color="auto"/>
            </w:tcBorders>
            <w:shd w:val="clear" w:color="000000" w:fill="FFFFFF"/>
            <w:noWrap/>
            <w:vAlign w:val="bottom"/>
          </w:tcPr>
          <w:p w:rsidR="00903E35" w:rsidRPr="009A2763" w:rsidRDefault="00903E35" w:rsidP="00B97CDC">
            <w:pPr>
              <w:suppressAutoHyphens w:val="0"/>
              <w:spacing w:after="0" w:line="240" w:lineRule="auto"/>
              <w:jc w:val="right"/>
              <w:rPr>
                <w:rFonts w:eastAsia="Times New Roman"/>
                <w:color w:val="000000"/>
                <w:lang w:eastAsia="ru-RU"/>
              </w:rPr>
            </w:pPr>
          </w:p>
        </w:tc>
        <w:tc>
          <w:tcPr>
            <w:tcW w:w="853" w:type="pct"/>
            <w:tcBorders>
              <w:top w:val="nil"/>
              <w:left w:val="nil"/>
              <w:bottom w:val="single" w:sz="4" w:space="0" w:color="auto"/>
              <w:right w:val="single" w:sz="8" w:space="0" w:color="auto"/>
            </w:tcBorders>
            <w:shd w:val="clear" w:color="000000" w:fill="FFFFFF"/>
            <w:noWrap/>
            <w:vAlign w:val="center"/>
          </w:tcPr>
          <w:p w:rsidR="00903E35" w:rsidRPr="00B97CDC" w:rsidRDefault="00903E35" w:rsidP="00B97CDC">
            <w:pPr>
              <w:suppressAutoHyphens w:val="0"/>
              <w:spacing w:after="0" w:line="240" w:lineRule="auto"/>
              <w:jc w:val="right"/>
              <w:rPr>
                <w:rFonts w:ascii="Times New Roman" w:eastAsia="Times New Roman" w:hAnsi="Times New Roman" w:cs="Times New Roman"/>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Итого:</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r w:rsidR="00B97CDC" w:rsidRPr="00B97CDC" w:rsidTr="009A2763">
        <w:trPr>
          <w:trHeight w:val="315"/>
        </w:trPr>
        <w:tc>
          <w:tcPr>
            <w:tcW w:w="4147"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r w:rsidRPr="00B97CDC">
              <w:rPr>
                <w:rFonts w:ascii="Times New Roman" w:eastAsia="Times New Roman" w:hAnsi="Times New Roman" w:cs="Times New Roman"/>
                <w:b/>
                <w:color w:val="000000"/>
                <w:lang w:eastAsia="ru-RU"/>
              </w:rPr>
              <w:t>НДС 20%:</w:t>
            </w:r>
          </w:p>
        </w:tc>
        <w:tc>
          <w:tcPr>
            <w:tcW w:w="85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97CDC" w:rsidRPr="00B97CDC" w:rsidRDefault="00B97CDC" w:rsidP="00B97CDC">
            <w:pPr>
              <w:suppressAutoHyphens w:val="0"/>
              <w:spacing w:after="0" w:line="240" w:lineRule="auto"/>
              <w:jc w:val="right"/>
              <w:rPr>
                <w:rFonts w:ascii="Times New Roman" w:eastAsia="Times New Roman" w:hAnsi="Times New Roman" w:cs="Times New Roman"/>
                <w:b/>
                <w:color w:val="000000"/>
                <w:lang w:eastAsia="ru-RU"/>
              </w:rPr>
            </w:pPr>
          </w:p>
        </w:tc>
      </w:tr>
    </w:tbl>
    <w:p w:rsidR="00903E35" w:rsidRDefault="00903E35" w:rsidP="00903E35">
      <w:pPr>
        <w:pStyle w:val="af4"/>
        <w:tabs>
          <w:tab w:val="left" w:pos="284"/>
        </w:tabs>
        <w:ind w:left="0"/>
        <w:jc w:val="both"/>
        <w:rPr>
          <w:rFonts w:ascii="Times New Roman" w:hAnsi="Times New Roman" w:cs="Times New Roman"/>
          <w:b/>
          <w:bCs/>
          <w:sz w:val="24"/>
          <w:szCs w:val="24"/>
        </w:rPr>
      </w:pPr>
    </w:p>
    <w:p w:rsidR="005C4CBB" w:rsidRPr="004D3AD8" w:rsidRDefault="00514594" w:rsidP="005C4CBB">
      <w:pPr>
        <w:pStyle w:val="af4"/>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4D3AD8" w:rsidP="00C6128E">
      <w:pPr>
        <w:rPr>
          <w:rFonts w:ascii="Times New Roman" w:hAnsi="Times New Roman" w:cs="Times New Roman"/>
          <w:b/>
          <w:sz w:val="24"/>
          <w:szCs w:val="24"/>
        </w:rPr>
      </w:pPr>
      <w:r>
        <w:rPr>
          <w:rFonts w:ascii="Times New Roman" w:hAnsi="Times New Roman" w:cs="Times New Roman"/>
          <w:b/>
          <w:sz w:val="24"/>
          <w:szCs w:val="24"/>
        </w:rPr>
        <w:t>4</w:t>
      </w:r>
      <w:r w:rsidR="005C4CBB" w:rsidRPr="00BB0AE1">
        <w:rPr>
          <w:rFonts w:ascii="Times New Roman" w:hAnsi="Times New Roman" w:cs="Times New Roman"/>
          <w:b/>
          <w:sz w:val="24"/>
          <w:szCs w:val="24"/>
        </w:rPr>
        <w:t xml:space="preserve">. </w:t>
      </w:r>
      <w:r w:rsidR="00B178A0" w:rsidRPr="00BB0AE1">
        <w:rPr>
          <w:rFonts w:ascii="Times New Roman" w:hAnsi="Times New Roman" w:cs="Times New Roman"/>
          <w:b/>
          <w:sz w:val="24"/>
          <w:szCs w:val="24"/>
        </w:rPr>
        <w:t>Место и условия поставки товара (</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4D3AD8" w:rsidP="00A92F2C">
      <w:pPr>
        <w:jc w:val="both"/>
        <w:rPr>
          <w:rFonts w:ascii="Times New Roman" w:hAnsi="Times New Roman" w:cs="Times New Roman"/>
          <w:b/>
          <w:bCs/>
          <w:sz w:val="24"/>
          <w:szCs w:val="24"/>
        </w:rPr>
      </w:pPr>
      <w:r>
        <w:rPr>
          <w:rFonts w:ascii="Times New Roman" w:hAnsi="Times New Roman" w:cs="Times New Roman"/>
          <w:b/>
          <w:bCs/>
          <w:sz w:val="24"/>
          <w:szCs w:val="24"/>
        </w:rPr>
        <w:t>5</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(необходимо выбрать). </w:t>
      </w: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3"/>
        <w:jc w:val="both"/>
        <w:rPr>
          <w:rFonts w:ascii="Times New Roman" w:hAnsi="Times New Roman" w:cs="Times New Roman"/>
          <w:b/>
          <w:sz w:val="24"/>
          <w:szCs w:val="24"/>
        </w:rPr>
      </w:pPr>
    </w:p>
    <w:p w:rsidR="005C4CB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3"/>
        <w:jc w:val="both"/>
        <w:rPr>
          <w:rFonts w:ascii="Times New Roman" w:hAnsi="Times New Roman" w:cs="Times New Roman"/>
          <w:sz w:val="24"/>
          <w:szCs w:val="24"/>
        </w:rPr>
      </w:pPr>
    </w:p>
    <w:p w:rsidR="005C4CBB" w:rsidRDefault="004D3AD8" w:rsidP="005C4CBB">
      <w:pPr>
        <w:pStyle w:val="af3"/>
        <w:jc w:val="both"/>
        <w:rPr>
          <w:rFonts w:ascii="Times New Roman" w:hAnsi="Times New Roman" w:cs="Times New Roman"/>
          <w:b/>
          <w:i/>
          <w:sz w:val="24"/>
          <w:szCs w:val="24"/>
        </w:rPr>
      </w:pPr>
      <w:r>
        <w:rPr>
          <w:rFonts w:ascii="Times New Roman" w:hAnsi="Times New Roman" w:cs="Times New Roman"/>
          <w:b/>
          <w:sz w:val="24"/>
          <w:szCs w:val="24"/>
        </w:rPr>
        <w:t>8</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3"/>
        <w:jc w:val="both"/>
        <w:rPr>
          <w:rFonts w:ascii="Times New Roman" w:hAnsi="Times New Roman" w:cs="Times New Roman"/>
          <w:b/>
          <w:sz w:val="24"/>
          <w:szCs w:val="24"/>
        </w:rPr>
      </w:pPr>
    </w:p>
    <w:p w:rsidR="005C4CBB"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9</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3"/>
        <w:jc w:val="both"/>
        <w:rPr>
          <w:rFonts w:ascii="Times New Roman" w:hAnsi="Times New Roman" w:cs="Times New Roman"/>
          <w:b/>
          <w:sz w:val="24"/>
          <w:szCs w:val="24"/>
        </w:rPr>
      </w:pPr>
    </w:p>
    <w:p w:rsidR="00276BCB" w:rsidRDefault="004D3AD8"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276BCB">
        <w:rPr>
          <w:rFonts w:ascii="Times New Roman" w:eastAsia="Times New Roman" w:hAnsi="Times New Roman" w:cs="Times New Roman"/>
          <w:b/>
          <w:color w:val="000000"/>
          <w:sz w:val="24"/>
          <w:szCs w:val="24"/>
        </w:rPr>
        <w:t xml:space="preserve">. ПРОИЗВОДИТЕЛЬ </w:t>
      </w:r>
      <w:r w:rsidR="00E42729">
        <w:rPr>
          <w:rFonts w:ascii="Times New Roman" w:eastAsia="Times New Roman" w:hAnsi="Times New Roman" w:cs="Times New Roman"/>
          <w:b/>
          <w:color w:val="000000"/>
          <w:sz w:val="24"/>
          <w:szCs w:val="24"/>
        </w:rPr>
        <w:t xml:space="preserve">и СТРАНА </w:t>
      </w:r>
      <w:r>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3"/>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312674" w:rsidRPr="00C830EB" w:rsidRDefault="00EF35BB" w:rsidP="00312674">
      <w:pPr>
        <w:pStyle w:val="af3"/>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3"/>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3"/>
        <w:jc w:val="both"/>
        <w:rPr>
          <w:rFonts w:ascii="Times New Roman" w:hAnsi="Times New Roman" w:cs="Times New Roman"/>
          <w:b/>
          <w:i/>
          <w:sz w:val="18"/>
          <w:szCs w:val="18"/>
        </w:rPr>
      </w:pPr>
    </w:p>
    <w:p w:rsidR="00312674" w:rsidRPr="004E01D6" w:rsidRDefault="00312674" w:rsidP="00312674">
      <w:pPr>
        <w:pStyle w:val="af3"/>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312674" w:rsidRPr="00312674" w:rsidRDefault="00312674" w:rsidP="00312674">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312674" w:rsidRPr="009B2F7B" w:rsidRDefault="00312674" w:rsidP="00312674">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312674" w:rsidRDefault="00312674" w:rsidP="00312674">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312674" w:rsidRPr="00CE3941" w:rsidRDefault="00312674" w:rsidP="00312674">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312674" w:rsidRPr="00F87976" w:rsidRDefault="00312674" w:rsidP="00312674">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312674" w:rsidRPr="00F87976" w:rsidRDefault="00312674" w:rsidP="00312674">
      <w:pPr>
        <w:pStyle w:val="-4"/>
        <w:keepNext/>
        <w:numPr>
          <w:ilvl w:val="0"/>
          <w:numId w:val="3"/>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sidR="00BF1783">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BF1783" w:rsidRDefault="00312674" w:rsidP="00BF1783">
      <w:pPr>
        <w:pStyle w:val="-4"/>
        <w:widowControl w:val="0"/>
        <w:numPr>
          <w:ilvl w:val="0"/>
          <w:numId w:val="3"/>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r w:rsidR="00BF1783">
        <w:rPr>
          <w:i/>
          <w:sz w:val="24"/>
          <w:szCs w:val="24"/>
        </w:rPr>
        <w:t>.</w:t>
      </w:r>
    </w:p>
    <w:p w:rsidR="00CD6302" w:rsidRDefault="00CD6302" w:rsidP="00BF1783">
      <w:pPr>
        <w:pStyle w:val="-4"/>
        <w:widowControl w:val="0"/>
        <w:tabs>
          <w:tab w:val="clear" w:pos="2269"/>
          <w:tab w:val="left" w:pos="1134"/>
        </w:tabs>
        <w:ind w:left="0"/>
        <w:jc w:val="right"/>
        <w:rPr>
          <w:i/>
          <w:sz w:val="24"/>
          <w:szCs w:val="24"/>
        </w:rPr>
      </w:pPr>
    </w:p>
    <w:p w:rsidR="00CD6302" w:rsidRDefault="00CD6302" w:rsidP="00BF1783">
      <w:pPr>
        <w:pStyle w:val="-4"/>
        <w:widowControl w:val="0"/>
        <w:tabs>
          <w:tab w:val="clear" w:pos="2269"/>
          <w:tab w:val="left" w:pos="1134"/>
        </w:tabs>
        <w:ind w:left="0"/>
        <w:jc w:val="right"/>
        <w:rPr>
          <w:i/>
          <w:sz w:val="24"/>
          <w:szCs w:val="24"/>
        </w:rPr>
      </w:pPr>
    </w:p>
    <w:p w:rsidR="00A10822" w:rsidRDefault="00A10822"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3001"/>
        <w:gridCol w:w="1421"/>
      </w:tblGrid>
      <w:tr w:rsidR="00BF1783" w:rsidRPr="00BF1783" w:rsidTr="00BF1783">
        <w:trPr>
          <w:trHeight w:val="283"/>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r w:rsidR="00BF1783" w:rsidRPr="00BF1783" w:rsidTr="00BF1783">
        <w:trPr>
          <w:trHeight w:val="397"/>
        </w:trPr>
        <w:tc>
          <w:tcPr>
            <w:tcW w:w="293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02"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c>
          <w:tcPr>
            <w:tcW w:w="664" w:type="pct"/>
            <w:shd w:val="clear" w:color="auto" w:fill="auto"/>
            <w:vAlign w:val="center"/>
          </w:tcPr>
          <w:p w:rsidR="00BF1783" w:rsidRPr="00BF1783" w:rsidRDefault="00BF1783" w:rsidP="00BF1783">
            <w:pPr>
              <w:suppressAutoHyphens w:val="0"/>
              <w:spacing w:after="0" w:line="240" w:lineRule="auto"/>
              <w:rPr>
                <w:rFonts w:ascii="Times New Roman" w:hAnsi="Times New Roman" w:cs="Times New Roman"/>
                <w:sz w:val="20"/>
                <w:szCs w:val="20"/>
                <w:lang w:bidi="ru-RU"/>
              </w:rPr>
            </w:pPr>
          </w:p>
        </w:tc>
      </w:tr>
    </w:tbl>
    <w:p w:rsidR="00932BD5" w:rsidRDefault="00932BD5" w:rsidP="004D3AD8">
      <w:pPr>
        <w:suppressAutoHyphens w:val="0"/>
        <w:jc w:val="right"/>
        <w:rPr>
          <w:rFonts w:ascii="Times New Roman" w:hAnsi="Times New Roman" w:cs="Times New Roman"/>
          <w:i/>
          <w:sz w:val="24"/>
          <w:szCs w:val="24"/>
        </w:rPr>
      </w:pPr>
    </w:p>
    <w:p w:rsidR="001E10A5" w:rsidRDefault="00903E35" w:rsidP="00CD6302">
      <w:pPr>
        <w:suppressAutoHyphens w:val="0"/>
        <w:jc w:val="right"/>
      </w:pPr>
      <w:r>
        <w:rPr>
          <w:rFonts w:ascii="Times New Roman" w:hAnsi="Times New Roman" w:cs="Times New Roman"/>
          <w:i/>
          <w:sz w:val="24"/>
          <w:szCs w:val="24"/>
        </w:rPr>
        <w:t>Подписано ЭЦП</w:t>
      </w:r>
    </w:p>
    <w:sectPr w:rsidR="001E10A5"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AE" w:rsidRDefault="00F346AE" w:rsidP="005C4CBB">
      <w:pPr>
        <w:spacing w:after="0" w:line="240" w:lineRule="auto"/>
      </w:pPr>
      <w:r>
        <w:separator/>
      </w:r>
    </w:p>
  </w:endnote>
  <w:endnote w:type="continuationSeparator" w:id="0">
    <w:p w:rsidR="00F346AE" w:rsidRDefault="00F346AE"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AE" w:rsidRDefault="00F346AE" w:rsidP="005C4CBB">
      <w:pPr>
        <w:spacing w:after="0" w:line="240" w:lineRule="auto"/>
      </w:pPr>
      <w:r>
        <w:separator/>
      </w:r>
    </w:p>
  </w:footnote>
  <w:footnote w:type="continuationSeparator" w:id="0">
    <w:p w:rsidR="00F346AE" w:rsidRDefault="00F346AE" w:rsidP="005C4CBB">
      <w:pPr>
        <w:spacing w:after="0" w:line="240" w:lineRule="auto"/>
      </w:pPr>
      <w:r>
        <w:continuationSeparator/>
      </w:r>
    </w:p>
  </w:footnote>
  <w:footnote w:id="1">
    <w:p w:rsidR="00F346AE" w:rsidRPr="006A4B85" w:rsidRDefault="00F346AE" w:rsidP="00312674">
      <w:pPr>
        <w:pStyle w:val="af2"/>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1">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5">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7">
    <w:nsid w:val="33FB5EBD"/>
    <w:multiLevelType w:val="hybridMultilevel"/>
    <w:tmpl w:val="565207EA"/>
    <w:lvl w:ilvl="0" w:tplc="08C019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num>
  <w:num w:numId="2">
    <w:abstractNumId w:val="2"/>
  </w:num>
  <w:num w:numId="3">
    <w:abstractNumId w:val="21"/>
  </w:num>
  <w:num w:numId="4">
    <w:abstractNumId w:val="11"/>
  </w:num>
  <w:num w:numId="5">
    <w:abstractNumId w:val="9"/>
  </w:num>
  <w:num w:numId="6">
    <w:abstractNumId w:val="8"/>
  </w:num>
  <w:num w:numId="7">
    <w:abstractNumId w:val="13"/>
  </w:num>
  <w:num w:numId="8">
    <w:abstractNumId w:val="10"/>
  </w:num>
  <w:num w:numId="9">
    <w:abstractNumId w:val="15"/>
  </w:num>
  <w:num w:numId="10">
    <w:abstractNumId w:val="16"/>
  </w:num>
  <w:num w:numId="11">
    <w:abstractNumId w:val="17"/>
  </w:num>
  <w:num w:numId="12">
    <w:abstractNumId w:val="0"/>
  </w:num>
  <w:num w:numId="13">
    <w:abstractNumId w:val="19"/>
  </w:num>
  <w:num w:numId="14">
    <w:abstractNumId w:val="12"/>
  </w:num>
  <w:num w:numId="15">
    <w:abstractNumId w:val="20"/>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6193"/>
    <w:rsid w:val="0009088D"/>
    <w:rsid w:val="00091BC7"/>
    <w:rsid w:val="000948C0"/>
    <w:rsid w:val="0009623F"/>
    <w:rsid w:val="000A4501"/>
    <w:rsid w:val="000A626A"/>
    <w:rsid w:val="000A75B1"/>
    <w:rsid w:val="000B665E"/>
    <w:rsid w:val="000B6CED"/>
    <w:rsid w:val="000C0CB5"/>
    <w:rsid w:val="000C7D84"/>
    <w:rsid w:val="000D1963"/>
    <w:rsid w:val="000D53A2"/>
    <w:rsid w:val="000D5773"/>
    <w:rsid w:val="000E3BCF"/>
    <w:rsid w:val="000E6425"/>
    <w:rsid w:val="000F05FD"/>
    <w:rsid w:val="001044B0"/>
    <w:rsid w:val="0012408A"/>
    <w:rsid w:val="00143E2D"/>
    <w:rsid w:val="0015044A"/>
    <w:rsid w:val="001539A3"/>
    <w:rsid w:val="00153E9D"/>
    <w:rsid w:val="00155B40"/>
    <w:rsid w:val="00156B8D"/>
    <w:rsid w:val="0016078D"/>
    <w:rsid w:val="001621EC"/>
    <w:rsid w:val="00163202"/>
    <w:rsid w:val="00164BB5"/>
    <w:rsid w:val="00173DEE"/>
    <w:rsid w:val="00186792"/>
    <w:rsid w:val="001906EE"/>
    <w:rsid w:val="00196B1A"/>
    <w:rsid w:val="001A50F8"/>
    <w:rsid w:val="001B5BF6"/>
    <w:rsid w:val="001C0B72"/>
    <w:rsid w:val="001C199F"/>
    <w:rsid w:val="001D2D17"/>
    <w:rsid w:val="001D55F4"/>
    <w:rsid w:val="001E10A5"/>
    <w:rsid w:val="001E6C24"/>
    <w:rsid w:val="001F2853"/>
    <w:rsid w:val="001F46E2"/>
    <w:rsid w:val="00203510"/>
    <w:rsid w:val="00206EC4"/>
    <w:rsid w:val="00214413"/>
    <w:rsid w:val="00231EA7"/>
    <w:rsid w:val="00234C02"/>
    <w:rsid w:val="0023549B"/>
    <w:rsid w:val="00240941"/>
    <w:rsid w:val="00267C11"/>
    <w:rsid w:val="00274BCF"/>
    <w:rsid w:val="00276BCB"/>
    <w:rsid w:val="00283C5C"/>
    <w:rsid w:val="00291954"/>
    <w:rsid w:val="00297638"/>
    <w:rsid w:val="00297ABE"/>
    <w:rsid w:val="002A0204"/>
    <w:rsid w:val="002A0BFE"/>
    <w:rsid w:val="002A52C1"/>
    <w:rsid w:val="002C0710"/>
    <w:rsid w:val="002C21E3"/>
    <w:rsid w:val="002C236E"/>
    <w:rsid w:val="002C5E2C"/>
    <w:rsid w:val="002D596D"/>
    <w:rsid w:val="002D70BB"/>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0E6A"/>
    <w:rsid w:val="00351757"/>
    <w:rsid w:val="003524CB"/>
    <w:rsid w:val="00356275"/>
    <w:rsid w:val="00363A70"/>
    <w:rsid w:val="003677BC"/>
    <w:rsid w:val="00370D3A"/>
    <w:rsid w:val="0037595E"/>
    <w:rsid w:val="0037628E"/>
    <w:rsid w:val="003836FB"/>
    <w:rsid w:val="00395FF8"/>
    <w:rsid w:val="003A6835"/>
    <w:rsid w:val="003C1C9A"/>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C69DE"/>
    <w:rsid w:val="004D3AD8"/>
    <w:rsid w:val="004E0A5B"/>
    <w:rsid w:val="004E3620"/>
    <w:rsid w:val="004E63BC"/>
    <w:rsid w:val="004F11FF"/>
    <w:rsid w:val="004F60B7"/>
    <w:rsid w:val="004F79B6"/>
    <w:rsid w:val="005073E5"/>
    <w:rsid w:val="00512E33"/>
    <w:rsid w:val="005138F1"/>
    <w:rsid w:val="00514594"/>
    <w:rsid w:val="00516629"/>
    <w:rsid w:val="005361A5"/>
    <w:rsid w:val="005410F2"/>
    <w:rsid w:val="00541FA5"/>
    <w:rsid w:val="00544D0A"/>
    <w:rsid w:val="00550EB2"/>
    <w:rsid w:val="0055397A"/>
    <w:rsid w:val="00555CEF"/>
    <w:rsid w:val="005645B9"/>
    <w:rsid w:val="00564729"/>
    <w:rsid w:val="00571CBE"/>
    <w:rsid w:val="00573980"/>
    <w:rsid w:val="00576BEF"/>
    <w:rsid w:val="005838DD"/>
    <w:rsid w:val="00593474"/>
    <w:rsid w:val="005A1741"/>
    <w:rsid w:val="005A3836"/>
    <w:rsid w:val="005A3907"/>
    <w:rsid w:val="005A3E31"/>
    <w:rsid w:val="005A4CD0"/>
    <w:rsid w:val="005A7BA2"/>
    <w:rsid w:val="005B029E"/>
    <w:rsid w:val="005B20FD"/>
    <w:rsid w:val="005B7EF0"/>
    <w:rsid w:val="005C0BA5"/>
    <w:rsid w:val="005C2BD6"/>
    <w:rsid w:val="005C4CBB"/>
    <w:rsid w:val="005C7500"/>
    <w:rsid w:val="005D542D"/>
    <w:rsid w:val="005E3028"/>
    <w:rsid w:val="005E5CAA"/>
    <w:rsid w:val="005E7A21"/>
    <w:rsid w:val="005F40D0"/>
    <w:rsid w:val="005F55B1"/>
    <w:rsid w:val="00606839"/>
    <w:rsid w:val="006179C4"/>
    <w:rsid w:val="00622FA0"/>
    <w:rsid w:val="00635088"/>
    <w:rsid w:val="00643383"/>
    <w:rsid w:val="006439A7"/>
    <w:rsid w:val="00645A5F"/>
    <w:rsid w:val="00650DF4"/>
    <w:rsid w:val="00660312"/>
    <w:rsid w:val="00664938"/>
    <w:rsid w:val="00664BF2"/>
    <w:rsid w:val="006663A7"/>
    <w:rsid w:val="0068284D"/>
    <w:rsid w:val="0069129B"/>
    <w:rsid w:val="006A2003"/>
    <w:rsid w:val="006B4C2F"/>
    <w:rsid w:val="006B7EE6"/>
    <w:rsid w:val="006D0CF1"/>
    <w:rsid w:val="006D3EBE"/>
    <w:rsid w:val="006D6BCA"/>
    <w:rsid w:val="006E5EA0"/>
    <w:rsid w:val="006E7D99"/>
    <w:rsid w:val="006F19B0"/>
    <w:rsid w:val="00701E8A"/>
    <w:rsid w:val="0070394A"/>
    <w:rsid w:val="00706A1A"/>
    <w:rsid w:val="00707032"/>
    <w:rsid w:val="007073D3"/>
    <w:rsid w:val="00714DB3"/>
    <w:rsid w:val="00716184"/>
    <w:rsid w:val="00720EF6"/>
    <w:rsid w:val="00736AB6"/>
    <w:rsid w:val="007479B3"/>
    <w:rsid w:val="0075674A"/>
    <w:rsid w:val="00757097"/>
    <w:rsid w:val="00757580"/>
    <w:rsid w:val="00764003"/>
    <w:rsid w:val="00766A8C"/>
    <w:rsid w:val="0078524E"/>
    <w:rsid w:val="00791DA3"/>
    <w:rsid w:val="0079447C"/>
    <w:rsid w:val="00794759"/>
    <w:rsid w:val="007A0C82"/>
    <w:rsid w:val="007A7685"/>
    <w:rsid w:val="007B3771"/>
    <w:rsid w:val="007B7951"/>
    <w:rsid w:val="007C10B9"/>
    <w:rsid w:val="007C7633"/>
    <w:rsid w:val="007C7E46"/>
    <w:rsid w:val="007E342A"/>
    <w:rsid w:val="007E5808"/>
    <w:rsid w:val="007E6D2E"/>
    <w:rsid w:val="007F0591"/>
    <w:rsid w:val="007F0B05"/>
    <w:rsid w:val="007F56E1"/>
    <w:rsid w:val="007F5DF6"/>
    <w:rsid w:val="00801574"/>
    <w:rsid w:val="008020A0"/>
    <w:rsid w:val="00822692"/>
    <w:rsid w:val="008272C0"/>
    <w:rsid w:val="00827F56"/>
    <w:rsid w:val="0083272F"/>
    <w:rsid w:val="0083700C"/>
    <w:rsid w:val="00837B47"/>
    <w:rsid w:val="00837F9A"/>
    <w:rsid w:val="0085060B"/>
    <w:rsid w:val="00856C66"/>
    <w:rsid w:val="0085716C"/>
    <w:rsid w:val="008635E3"/>
    <w:rsid w:val="00864D44"/>
    <w:rsid w:val="00866073"/>
    <w:rsid w:val="008667FD"/>
    <w:rsid w:val="00875BE8"/>
    <w:rsid w:val="00885E5B"/>
    <w:rsid w:val="008A1E7E"/>
    <w:rsid w:val="008A26C8"/>
    <w:rsid w:val="008A3622"/>
    <w:rsid w:val="008A4BB2"/>
    <w:rsid w:val="008A677B"/>
    <w:rsid w:val="008A6EBB"/>
    <w:rsid w:val="008B07C6"/>
    <w:rsid w:val="008B1896"/>
    <w:rsid w:val="008B1F40"/>
    <w:rsid w:val="008B7A83"/>
    <w:rsid w:val="008D1E39"/>
    <w:rsid w:val="008E2E62"/>
    <w:rsid w:val="008E7DDF"/>
    <w:rsid w:val="00902278"/>
    <w:rsid w:val="00903E35"/>
    <w:rsid w:val="00912415"/>
    <w:rsid w:val="0092050A"/>
    <w:rsid w:val="009242A2"/>
    <w:rsid w:val="00930BE7"/>
    <w:rsid w:val="00932BD5"/>
    <w:rsid w:val="00933C2C"/>
    <w:rsid w:val="00933EE9"/>
    <w:rsid w:val="009355FD"/>
    <w:rsid w:val="009361B9"/>
    <w:rsid w:val="00936575"/>
    <w:rsid w:val="00953AC5"/>
    <w:rsid w:val="00955DCA"/>
    <w:rsid w:val="00956851"/>
    <w:rsid w:val="0096140E"/>
    <w:rsid w:val="00963A0C"/>
    <w:rsid w:val="00965BA7"/>
    <w:rsid w:val="009668B9"/>
    <w:rsid w:val="0096709B"/>
    <w:rsid w:val="009717BF"/>
    <w:rsid w:val="00995373"/>
    <w:rsid w:val="00996AE3"/>
    <w:rsid w:val="009A2763"/>
    <w:rsid w:val="009A3627"/>
    <w:rsid w:val="009A443A"/>
    <w:rsid w:val="009A47E1"/>
    <w:rsid w:val="009A6A58"/>
    <w:rsid w:val="009B5770"/>
    <w:rsid w:val="009D77B3"/>
    <w:rsid w:val="009E04CE"/>
    <w:rsid w:val="009E5836"/>
    <w:rsid w:val="009F2851"/>
    <w:rsid w:val="00A01071"/>
    <w:rsid w:val="00A06A0B"/>
    <w:rsid w:val="00A10822"/>
    <w:rsid w:val="00A31455"/>
    <w:rsid w:val="00A31AD4"/>
    <w:rsid w:val="00A5177E"/>
    <w:rsid w:val="00A55C3D"/>
    <w:rsid w:val="00A60E3C"/>
    <w:rsid w:val="00A61346"/>
    <w:rsid w:val="00A67281"/>
    <w:rsid w:val="00A74778"/>
    <w:rsid w:val="00A76F40"/>
    <w:rsid w:val="00A847E2"/>
    <w:rsid w:val="00A85929"/>
    <w:rsid w:val="00A92F2C"/>
    <w:rsid w:val="00A95690"/>
    <w:rsid w:val="00A96094"/>
    <w:rsid w:val="00AA179C"/>
    <w:rsid w:val="00AA279E"/>
    <w:rsid w:val="00AA2AB0"/>
    <w:rsid w:val="00AC1FDD"/>
    <w:rsid w:val="00AC6789"/>
    <w:rsid w:val="00AF14A6"/>
    <w:rsid w:val="00AF24AE"/>
    <w:rsid w:val="00AF3C41"/>
    <w:rsid w:val="00AF71F8"/>
    <w:rsid w:val="00B04D74"/>
    <w:rsid w:val="00B16DB2"/>
    <w:rsid w:val="00B178A0"/>
    <w:rsid w:val="00B21A23"/>
    <w:rsid w:val="00B32DA1"/>
    <w:rsid w:val="00B4724D"/>
    <w:rsid w:val="00B5110F"/>
    <w:rsid w:val="00B52A14"/>
    <w:rsid w:val="00B5320B"/>
    <w:rsid w:val="00B644EC"/>
    <w:rsid w:val="00B77343"/>
    <w:rsid w:val="00B87D17"/>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1105F"/>
    <w:rsid w:val="00C12D09"/>
    <w:rsid w:val="00C13AE5"/>
    <w:rsid w:val="00C15A56"/>
    <w:rsid w:val="00C23A00"/>
    <w:rsid w:val="00C366AF"/>
    <w:rsid w:val="00C36E60"/>
    <w:rsid w:val="00C5188C"/>
    <w:rsid w:val="00C51E2E"/>
    <w:rsid w:val="00C57C8F"/>
    <w:rsid w:val="00C57F04"/>
    <w:rsid w:val="00C6128E"/>
    <w:rsid w:val="00C64906"/>
    <w:rsid w:val="00C729E9"/>
    <w:rsid w:val="00C760C7"/>
    <w:rsid w:val="00C768FE"/>
    <w:rsid w:val="00C85643"/>
    <w:rsid w:val="00C923EC"/>
    <w:rsid w:val="00CA2ED8"/>
    <w:rsid w:val="00CA384B"/>
    <w:rsid w:val="00CA6168"/>
    <w:rsid w:val="00CB715F"/>
    <w:rsid w:val="00CC08C8"/>
    <w:rsid w:val="00CC7AE0"/>
    <w:rsid w:val="00CD6302"/>
    <w:rsid w:val="00CD6F1C"/>
    <w:rsid w:val="00CE37A7"/>
    <w:rsid w:val="00CE3C63"/>
    <w:rsid w:val="00CE6484"/>
    <w:rsid w:val="00CF2F2F"/>
    <w:rsid w:val="00CF5FBD"/>
    <w:rsid w:val="00CF6964"/>
    <w:rsid w:val="00D07DD3"/>
    <w:rsid w:val="00D13769"/>
    <w:rsid w:val="00D15274"/>
    <w:rsid w:val="00D169B1"/>
    <w:rsid w:val="00D450AD"/>
    <w:rsid w:val="00D53FB6"/>
    <w:rsid w:val="00D60FAF"/>
    <w:rsid w:val="00D66F05"/>
    <w:rsid w:val="00D678AA"/>
    <w:rsid w:val="00D75C3F"/>
    <w:rsid w:val="00D773AA"/>
    <w:rsid w:val="00D84D2A"/>
    <w:rsid w:val="00D85FB1"/>
    <w:rsid w:val="00D914E7"/>
    <w:rsid w:val="00DA0D2C"/>
    <w:rsid w:val="00DA51FA"/>
    <w:rsid w:val="00DB0307"/>
    <w:rsid w:val="00DB11AA"/>
    <w:rsid w:val="00DB3C48"/>
    <w:rsid w:val="00DB5B59"/>
    <w:rsid w:val="00DC0747"/>
    <w:rsid w:val="00DC0AA3"/>
    <w:rsid w:val="00DC6184"/>
    <w:rsid w:val="00DD3E80"/>
    <w:rsid w:val="00DD6851"/>
    <w:rsid w:val="00DE18C7"/>
    <w:rsid w:val="00DF0EFC"/>
    <w:rsid w:val="00DF1390"/>
    <w:rsid w:val="00DF6EBB"/>
    <w:rsid w:val="00E109B7"/>
    <w:rsid w:val="00E14CFA"/>
    <w:rsid w:val="00E213DD"/>
    <w:rsid w:val="00E23EE5"/>
    <w:rsid w:val="00E30CCF"/>
    <w:rsid w:val="00E31F71"/>
    <w:rsid w:val="00E34098"/>
    <w:rsid w:val="00E41DE1"/>
    <w:rsid w:val="00E42729"/>
    <w:rsid w:val="00E46038"/>
    <w:rsid w:val="00E54447"/>
    <w:rsid w:val="00E64432"/>
    <w:rsid w:val="00E72427"/>
    <w:rsid w:val="00E82D74"/>
    <w:rsid w:val="00E83FBC"/>
    <w:rsid w:val="00E87104"/>
    <w:rsid w:val="00E87D55"/>
    <w:rsid w:val="00EA6BF8"/>
    <w:rsid w:val="00EA6E42"/>
    <w:rsid w:val="00EB1FEA"/>
    <w:rsid w:val="00EC668C"/>
    <w:rsid w:val="00ED770F"/>
    <w:rsid w:val="00EE20B3"/>
    <w:rsid w:val="00EF35BB"/>
    <w:rsid w:val="00EF4A42"/>
    <w:rsid w:val="00F03CDA"/>
    <w:rsid w:val="00F11CFF"/>
    <w:rsid w:val="00F146E4"/>
    <w:rsid w:val="00F16A73"/>
    <w:rsid w:val="00F16D20"/>
    <w:rsid w:val="00F232D6"/>
    <w:rsid w:val="00F23E72"/>
    <w:rsid w:val="00F23FB7"/>
    <w:rsid w:val="00F260BE"/>
    <w:rsid w:val="00F31E37"/>
    <w:rsid w:val="00F346AE"/>
    <w:rsid w:val="00F44869"/>
    <w:rsid w:val="00F64A49"/>
    <w:rsid w:val="00F64E34"/>
    <w:rsid w:val="00F66E0A"/>
    <w:rsid w:val="00F7556F"/>
    <w:rsid w:val="00F76AD5"/>
    <w:rsid w:val="00F86BC3"/>
    <w:rsid w:val="00F93FC5"/>
    <w:rsid w:val="00F9408A"/>
    <w:rsid w:val="00FB0361"/>
    <w:rsid w:val="00FB2D5A"/>
    <w:rsid w:val="00FB47A0"/>
    <w:rsid w:val="00FD0625"/>
    <w:rsid w:val="00FD7257"/>
    <w:rsid w:val="00FD7503"/>
    <w:rsid w:val="00FD78BC"/>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DB3"/>
    <w:pPr>
      <w:suppressAutoHyphens/>
    </w:pPr>
    <w:rPr>
      <w:rFonts w:ascii="Calibri" w:eastAsia="Calibri" w:hAnsi="Calibri" w:cs="Calibri"/>
      <w:lang w:eastAsia="zh-CN"/>
    </w:rPr>
  </w:style>
  <w:style w:type="paragraph" w:styleId="1">
    <w:name w:val="heading 1"/>
    <w:basedOn w:val="a"/>
    <w:next w:val="a"/>
    <w:link w:val="10"/>
    <w:qFormat/>
    <w:rsid w:val="005C4CBB"/>
    <w:pPr>
      <w:keepNext/>
      <w:numPr>
        <w:numId w:val="1"/>
      </w:numPr>
      <w:spacing w:before="240" w:after="60" w:line="240" w:lineRule="auto"/>
      <w:outlineLvl w:val="0"/>
    </w:pPr>
    <w:rPr>
      <w:rFonts w:ascii="Arial" w:eastAsia="Times New Roman" w:hAnsi="Arial" w:cs="Arial"/>
      <w:b/>
      <w:bCs/>
      <w:kern w:val="1"/>
      <w:sz w:val="32"/>
      <w:szCs w:val="32"/>
    </w:rPr>
  </w:style>
  <w:style w:type="paragraph" w:styleId="3">
    <w:name w:val="heading 3"/>
    <w:basedOn w:val="a"/>
    <w:next w:val="a"/>
    <w:link w:val="30"/>
    <w:qFormat/>
    <w:rsid w:val="005C4CBB"/>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5C4CBB"/>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4CBB"/>
    <w:rPr>
      <w:rFonts w:ascii="Arial" w:eastAsia="Times New Roman" w:hAnsi="Arial" w:cs="Arial"/>
      <w:b/>
      <w:bCs/>
      <w:kern w:val="1"/>
      <w:sz w:val="32"/>
      <w:szCs w:val="32"/>
      <w:lang w:eastAsia="zh-CN"/>
    </w:rPr>
  </w:style>
  <w:style w:type="character" w:customStyle="1" w:styleId="30">
    <w:name w:val="Заголовок 3 Знак"/>
    <w:basedOn w:val="a0"/>
    <w:link w:val="3"/>
    <w:rsid w:val="005C4CBB"/>
    <w:rPr>
      <w:rFonts w:ascii="Arial" w:eastAsia="Calibri" w:hAnsi="Arial" w:cs="Arial"/>
      <w:b/>
      <w:bCs/>
      <w:sz w:val="26"/>
      <w:szCs w:val="26"/>
      <w:lang w:eastAsia="zh-CN"/>
    </w:rPr>
  </w:style>
  <w:style w:type="character" w:customStyle="1" w:styleId="40">
    <w:name w:val="Заголовок 4 Знак"/>
    <w:basedOn w:val="a0"/>
    <w:link w:val="4"/>
    <w:rsid w:val="005C4CBB"/>
    <w:rPr>
      <w:rFonts w:ascii="Times New Roman" w:eastAsia="Calibri" w:hAnsi="Times New Roman" w:cs="Times New Roman"/>
      <w:b/>
      <w:bCs/>
      <w:sz w:val="28"/>
      <w:szCs w:val="28"/>
      <w:lang w:eastAsia="zh-CN"/>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qFormat/>
    <w:rsid w:val="005C4CBB"/>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0">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rsid w:val="005C4CBB"/>
    <w:rPr>
      <w:rFonts w:ascii="Arial" w:hAnsi="Arial" w:cs="Arial"/>
      <w:b/>
      <w:kern w:val="1"/>
      <w:sz w:val="32"/>
    </w:rPr>
  </w:style>
  <w:style w:type="character" w:customStyle="1" w:styleId="21">
    <w:name w:val="Основной текст с отступом 2 Знак"/>
    <w:rsid w:val="005C4CBB"/>
    <w:rPr>
      <w:rFonts w:ascii="Arial" w:hAnsi="Arial" w:cs="Arial"/>
      <w:lang w:val="de-DE"/>
    </w:rPr>
  </w:style>
  <w:style w:type="character" w:customStyle="1" w:styleId="a8">
    <w:name w:val="Нижний колонтитул Знак"/>
    <w:uiPriority w:val="99"/>
    <w:rsid w:val="005C4CBB"/>
    <w:rPr>
      <w:rFonts w:ascii="Calibri" w:eastAsia="Calibri" w:hAnsi="Calibri" w:cs="Calibri"/>
      <w:sz w:val="22"/>
      <w:szCs w:val="22"/>
    </w:rPr>
  </w:style>
  <w:style w:type="character" w:customStyle="1" w:styleId="a9">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2">
    <w:name w:val="Основной текст 2 Знак"/>
    <w:link w:val="23"/>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a">
    <w:name w:val="Текст выноски Знак"/>
    <w:uiPriority w:val="99"/>
    <w:rsid w:val="005C4CBB"/>
    <w:rPr>
      <w:rFonts w:ascii="Tahoma" w:eastAsia="Calibri" w:hAnsi="Tahoma" w:cs="Tahoma"/>
      <w:sz w:val="16"/>
      <w:szCs w:val="16"/>
    </w:rPr>
  </w:style>
  <w:style w:type="character" w:styleId="ab">
    <w:name w:val="FollowedHyperlink"/>
    <w:uiPriority w:val="99"/>
    <w:rsid w:val="005C4CBB"/>
    <w:rPr>
      <w:color w:val="800080"/>
      <w:u w:val="single"/>
    </w:rPr>
  </w:style>
  <w:style w:type="character" w:styleId="ac">
    <w:name w:val="line number"/>
    <w:rsid w:val="005C4CBB"/>
  </w:style>
  <w:style w:type="paragraph" w:customStyle="1" w:styleId="ad">
    <w:name w:val="Заголовок"/>
    <w:basedOn w:val="a"/>
    <w:next w:val="ae"/>
    <w:rsid w:val="005C4CBB"/>
    <w:pPr>
      <w:spacing w:before="240" w:after="60" w:line="240" w:lineRule="auto"/>
      <w:jc w:val="center"/>
    </w:pPr>
    <w:rPr>
      <w:rFonts w:ascii="Arial" w:eastAsia="Times New Roman" w:hAnsi="Arial" w:cs="Arial"/>
      <w:b/>
      <w:kern w:val="1"/>
      <w:sz w:val="32"/>
      <w:szCs w:val="20"/>
    </w:rPr>
  </w:style>
  <w:style w:type="paragraph" w:styleId="ae">
    <w:name w:val="Body Text"/>
    <w:basedOn w:val="a"/>
    <w:link w:val="15"/>
    <w:rsid w:val="005C4CBB"/>
    <w:pPr>
      <w:spacing w:after="120"/>
    </w:pPr>
  </w:style>
  <w:style w:type="character" w:customStyle="1" w:styleId="15">
    <w:name w:val="Основной текст Знак1"/>
    <w:basedOn w:val="a0"/>
    <w:link w:val="ae"/>
    <w:rsid w:val="005C4CBB"/>
    <w:rPr>
      <w:rFonts w:ascii="Calibri" w:eastAsia="Calibri" w:hAnsi="Calibri" w:cs="Calibri"/>
      <w:lang w:eastAsia="zh-CN"/>
    </w:rPr>
  </w:style>
  <w:style w:type="paragraph" w:styleId="af">
    <w:name w:val="List"/>
    <w:basedOn w:val="ae"/>
    <w:rsid w:val="005C4CBB"/>
    <w:rPr>
      <w:rFonts w:cs="Mangal"/>
    </w:rPr>
  </w:style>
  <w:style w:type="paragraph" w:styleId="af0">
    <w:name w:val="caption"/>
    <w:basedOn w:val="a"/>
    <w:qFormat/>
    <w:rsid w:val="005C4CBB"/>
    <w:pPr>
      <w:suppressLineNumbers/>
      <w:spacing w:before="120" w:after="120"/>
    </w:pPr>
    <w:rPr>
      <w:rFonts w:cs="Mangal"/>
      <w:i/>
      <w:iCs/>
      <w:sz w:val="24"/>
      <w:szCs w:val="24"/>
    </w:rPr>
  </w:style>
  <w:style w:type="paragraph" w:customStyle="1" w:styleId="50">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4">
    <w:name w:val="Название объекта2"/>
    <w:basedOn w:val="a"/>
    <w:rsid w:val="005C4CBB"/>
    <w:pPr>
      <w:suppressLineNumbers/>
      <w:spacing w:before="120" w:after="120"/>
    </w:pPr>
    <w:rPr>
      <w:rFonts w:cs="Mangal"/>
      <w:i/>
      <w:iCs/>
      <w:sz w:val="24"/>
      <w:szCs w:val="24"/>
    </w:rPr>
  </w:style>
  <w:style w:type="paragraph" w:customStyle="1" w:styleId="25">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1">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2">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6"/>
    <w:uiPriority w:val="99"/>
    <w:rsid w:val="005C4CBB"/>
    <w:pPr>
      <w:spacing w:after="0" w:line="240" w:lineRule="auto"/>
    </w:pPr>
    <w:rPr>
      <w:rFonts w:ascii="Times New Roman" w:eastAsia="Times New Roman" w:hAnsi="Times New Roman" w:cs="Times New Roman"/>
      <w:sz w:val="20"/>
      <w:szCs w:val="20"/>
    </w:rPr>
  </w:style>
  <w:style w:type="character" w:customStyle="1" w:styleId="26">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2"/>
    <w:uiPriority w:val="99"/>
    <w:rsid w:val="005C4CBB"/>
    <w:rPr>
      <w:rFonts w:ascii="Times New Roman" w:eastAsia="Times New Roman" w:hAnsi="Times New Roman" w:cs="Times New Roman"/>
      <w:sz w:val="20"/>
      <w:szCs w:val="20"/>
      <w:lang w:eastAsia="zh-CN"/>
    </w:rPr>
  </w:style>
  <w:style w:type="paragraph" w:styleId="af3">
    <w:name w:val="No Spacing"/>
    <w:uiPriority w:val="1"/>
    <w:qFormat/>
    <w:rsid w:val="005C4CBB"/>
    <w:pPr>
      <w:suppressAutoHyphens/>
      <w:spacing w:after="0" w:line="240" w:lineRule="auto"/>
    </w:pPr>
    <w:rPr>
      <w:rFonts w:ascii="Calibri" w:eastAsia="Calibri" w:hAnsi="Calibri" w:cs="Calibri"/>
      <w:lang w:eastAsia="zh-CN"/>
    </w:rPr>
  </w:style>
  <w:style w:type="paragraph" w:customStyle="1" w:styleId="27">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4">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5"/>
    <w:uiPriority w:val="34"/>
    <w:qFormat/>
    <w:rsid w:val="005C4CBB"/>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6">
    <w:name w:val="footer"/>
    <w:basedOn w:val="a"/>
    <w:link w:val="1a"/>
    <w:rsid w:val="005C4CBB"/>
    <w:pPr>
      <w:tabs>
        <w:tab w:val="center" w:pos="4677"/>
        <w:tab w:val="right" w:pos="9355"/>
      </w:tabs>
    </w:pPr>
  </w:style>
  <w:style w:type="character" w:customStyle="1" w:styleId="1a">
    <w:name w:val="Нижний колонтитул Знак1"/>
    <w:basedOn w:val="a0"/>
    <w:link w:val="af6"/>
    <w:uiPriority w:val="99"/>
    <w:rsid w:val="005C4CBB"/>
    <w:rPr>
      <w:rFonts w:ascii="Calibri" w:eastAsia="Calibri" w:hAnsi="Calibri" w:cs="Calibri"/>
      <w:lang w:eastAsia="zh-CN"/>
    </w:rPr>
  </w:style>
  <w:style w:type="paragraph" w:styleId="af7">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7"/>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8">
    <w:name w:val="Содержимое таблицы"/>
    <w:basedOn w:val="a"/>
    <w:rsid w:val="005C4CBB"/>
    <w:pPr>
      <w:suppressLineNumbers/>
    </w:pPr>
  </w:style>
  <w:style w:type="paragraph" w:customStyle="1" w:styleId="af9">
    <w:name w:val="Заголовок таблицы"/>
    <w:basedOn w:val="af8"/>
    <w:rsid w:val="005C4CBB"/>
    <w:pPr>
      <w:jc w:val="center"/>
    </w:pPr>
    <w:rPr>
      <w:b/>
      <w:bCs/>
    </w:rPr>
  </w:style>
  <w:style w:type="paragraph" w:customStyle="1" w:styleId="1c">
    <w:name w:val="Абзац списка1"/>
    <w:basedOn w:val="a"/>
    <w:uiPriority w:val="99"/>
    <w:rsid w:val="005C4CBB"/>
    <w:pPr>
      <w:suppressAutoHyphens w:val="0"/>
      <w:ind w:left="720"/>
      <w:contextualSpacing/>
    </w:pPr>
    <w:rPr>
      <w:rFonts w:cs="Times New Roman"/>
    </w:rPr>
  </w:style>
  <w:style w:type="paragraph" w:customStyle="1" w:styleId="afa">
    <w:name w:val="Таблица шапка"/>
    <w:basedOn w:val="a"/>
    <w:rsid w:val="005C4CBB"/>
    <w:pPr>
      <w:keepNext/>
      <w:suppressAutoHyphens w:val="0"/>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b">
    <w:name w:val="Пункт"/>
    <w:basedOn w:val="a"/>
    <w:rsid w:val="005C4CBB"/>
    <w:pPr>
      <w:tabs>
        <w:tab w:val="left" w:pos="360"/>
        <w:tab w:val="left" w:pos="1134"/>
      </w:tabs>
      <w:suppressAutoHyphens w:val="0"/>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uppressAutoHyphens w:val="0"/>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c">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c"/>
    <w:uiPriority w:val="99"/>
    <w:rsid w:val="005C4CBB"/>
    <w:rPr>
      <w:rFonts w:ascii="Tahoma" w:eastAsia="Calibri" w:hAnsi="Tahoma" w:cs="Tahoma"/>
      <w:sz w:val="16"/>
      <w:szCs w:val="16"/>
      <w:lang w:eastAsia="zh-CN"/>
    </w:rPr>
  </w:style>
  <w:style w:type="paragraph" w:customStyle="1" w:styleId="xl65">
    <w:name w:val="xl65"/>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d">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1"/>
    <w:uiPriority w:val="99"/>
    <w:rsid w:val="005C4CBB"/>
    <w:rPr>
      <w:rFonts w:ascii="Times New Roman" w:eastAsia="Times New Roman" w:hAnsi="Times New Roman" w:cs="Times New Roman"/>
      <w:sz w:val="24"/>
      <w:szCs w:val="24"/>
      <w:lang w:eastAsia="zh-CN"/>
    </w:rPr>
  </w:style>
  <w:style w:type="character" w:customStyle="1" w:styleId="af5">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4"/>
    <w:uiPriority w:val="34"/>
    <w:locked/>
    <w:rsid w:val="005C4CBB"/>
    <w:rPr>
      <w:rFonts w:ascii="Calibri" w:eastAsia="Calibri" w:hAnsi="Calibri" w:cs="Calibri"/>
      <w:lang w:eastAsia="zh-CN"/>
    </w:rPr>
  </w:style>
  <w:style w:type="paragraph" w:customStyle="1" w:styleId="36">
    <w:name w:val="Стиль3 Знак Знак"/>
    <w:basedOn w:val="28"/>
    <w:rsid w:val="005C4CBB"/>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8">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8"/>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e">
    <w:name w:val="Body Text Indent"/>
    <w:basedOn w:val="a"/>
    <w:link w:val="aff"/>
    <w:uiPriority w:val="99"/>
    <w:unhideWhenUsed/>
    <w:rsid w:val="005C4CBB"/>
    <w:pPr>
      <w:spacing w:after="120"/>
      <w:ind w:left="283"/>
    </w:pPr>
    <w:rPr>
      <w:lang w:eastAsia="ar-SA"/>
    </w:rPr>
  </w:style>
  <w:style w:type="character" w:customStyle="1" w:styleId="aff">
    <w:name w:val="Основной текст с отступом Знак"/>
    <w:basedOn w:val="a0"/>
    <w:link w:val="afe"/>
    <w:uiPriority w:val="99"/>
    <w:rsid w:val="005C4CBB"/>
    <w:rPr>
      <w:rFonts w:ascii="Calibri" w:eastAsia="Calibri" w:hAnsi="Calibri" w:cs="Calibri"/>
      <w:lang w:eastAsia="ar-SA"/>
    </w:rPr>
  </w:style>
  <w:style w:type="table" w:styleId="aff0">
    <w:name w:val="Table Grid"/>
    <w:basedOn w:val="a1"/>
    <w:uiPriority w:val="99"/>
    <w:rsid w:val="005C4C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2"/>
    <w:rsid w:val="005C4CBB"/>
    <w:pPr>
      <w:tabs>
        <w:tab w:val="left" w:pos="993"/>
        <w:tab w:val="left" w:pos="1418"/>
      </w:tabs>
      <w:suppressAutoHyphens w:val="0"/>
      <w:spacing w:after="0" w:line="240" w:lineRule="auto"/>
      <w:ind w:right="-126"/>
    </w:pPr>
    <w:rPr>
      <w:rFonts w:asciiTheme="minorHAnsi" w:eastAsia="MS Mincho" w:hAnsiTheme="minorHAnsi" w:cstheme="minorBidi"/>
      <w:b/>
      <w:sz w:val="24"/>
      <w:szCs w:val="24"/>
      <w:lang w:eastAsia="en-US"/>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
    <w:name w:val="Основной текст (8)_"/>
    <w:link w:val="80"/>
    <w:rsid w:val="00AF71F8"/>
    <w:rPr>
      <w:rFonts w:ascii="Times New Roman" w:eastAsia="Times New Roman" w:hAnsi="Times New Roman" w:cs="Times New Roman"/>
      <w:i/>
      <w:iCs/>
      <w:spacing w:val="-1"/>
      <w:shd w:val="clear" w:color="auto" w:fill="FFFFFF"/>
    </w:rPr>
  </w:style>
  <w:style w:type="paragraph" w:customStyle="1" w:styleId="80">
    <w:name w:val="Основной текст (8)"/>
    <w:basedOn w:val="a"/>
    <w:link w:val="8"/>
    <w:rsid w:val="00AF71F8"/>
    <w:pPr>
      <w:widowControl w:val="0"/>
      <w:shd w:val="clear" w:color="auto" w:fill="FFFFFF"/>
      <w:suppressAutoHyphens w:val="0"/>
      <w:spacing w:before="240" w:after="240" w:line="269" w:lineRule="exact"/>
      <w:ind w:hanging="360"/>
      <w:jc w:val="both"/>
    </w:pPr>
    <w:rPr>
      <w:rFonts w:ascii="Times New Roman" w:eastAsia="Times New Roman" w:hAnsi="Times New Roman" w:cs="Times New Roman"/>
      <w:i/>
      <w:iCs/>
      <w:spacing w:val="-1"/>
      <w:lang w:eastAsia="en-US"/>
    </w:rPr>
  </w:style>
  <w:style w:type="character" w:customStyle="1" w:styleId="29">
    <w:name w:val="Основной текст (2)_"/>
    <w:basedOn w:val="a0"/>
    <w:link w:val="2a"/>
    <w:rsid w:val="006E7D99"/>
    <w:rPr>
      <w:rFonts w:ascii="Times New Roman" w:eastAsia="Times New Roman" w:hAnsi="Times New Roman" w:cs="Times New Roman"/>
      <w:shd w:val="clear" w:color="auto" w:fill="FFFFFF"/>
    </w:rPr>
  </w:style>
  <w:style w:type="paragraph" w:customStyle="1" w:styleId="2a">
    <w:name w:val="Основной текст (2)"/>
    <w:basedOn w:val="a"/>
    <w:link w:val="29"/>
    <w:rsid w:val="006E7D99"/>
    <w:pPr>
      <w:widowControl w:val="0"/>
      <w:shd w:val="clear" w:color="auto" w:fill="FFFFFF"/>
      <w:suppressAutoHyphens w:val="0"/>
      <w:spacing w:after="0" w:line="252" w:lineRule="exact"/>
      <w:jc w:val="both"/>
    </w:pPr>
    <w:rPr>
      <w:rFonts w:ascii="Times New Roman" w:eastAsia="Times New Roman" w:hAnsi="Times New Roman" w:cs="Times New Roman"/>
      <w:lang w:eastAsia="en-US"/>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tprf.ru//" TargetMode="External"/><Relationship Id="rId5" Type="http://schemas.openxmlformats.org/officeDocument/2006/relationships/settings" Target="settings.xml"/><Relationship Id="rId10" Type="http://schemas.openxmlformats.org/officeDocument/2006/relationships/hyperlink" Target="http://otc.ru/" TargetMode="External"/><Relationship Id="rId4" Type="http://schemas.microsoft.com/office/2007/relationships/stylesWithEffects" Target="stylesWithEffects.xml"/><Relationship Id="rId9" Type="http://schemas.openxmlformats.org/officeDocument/2006/relationships/hyperlink" Target="http://et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6B3F3-3265-4AC3-9931-922A4CA97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13</Pages>
  <Words>5350</Words>
  <Characters>30501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Н. Дудина</dc:creator>
  <cp:lastModifiedBy>Ольга Н. Дудина</cp:lastModifiedBy>
  <cp:revision>30</cp:revision>
  <dcterms:created xsi:type="dcterms:W3CDTF">2022-02-18T06:04:00Z</dcterms:created>
  <dcterms:modified xsi:type="dcterms:W3CDTF">2022-07-21T12:48:00Z</dcterms:modified>
</cp:coreProperties>
</file>