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7D2B65">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7D2B65" w:rsidRPr="007D2B65">
        <w:rPr>
          <w:rFonts w:ascii="Times New Roman" w:hAnsi="Times New Roman"/>
          <w:b/>
          <w:sz w:val="28"/>
          <w:szCs w:val="28"/>
        </w:rPr>
        <w:t xml:space="preserve">НЕРЖАВЕЮЩИХ ТРУБ ПРОЕКТА </w:t>
      </w:r>
      <w:r w:rsidR="007D2B65" w:rsidRPr="007D2B65">
        <w:rPr>
          <w:rFonts w:ascii="Times New Roman" w:hAnsi="Times New Roman"/>
          <w:b/>
          <w:sz w:val="28"/>
          <w:szCs w:val="28"/>
          <w:lang w:val="en-US"/>
        </w:rPr>
        <w:t>CNF</w:t>
      </w:r>
      <w:r w:rsidR="007D2B65" w:rsidRPr="007D2B65">
        <w:rPr>
          <w:rFonts w:ascii="Times New Roman" w:hAnsi="Times New Roman"/>
          <w:b/>
          <w:sz w:val="28"/>
          <w:szCs w:val="28"/>
        </w:rPr>
        <w:t>22</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7D2B65" w:rsidRDefault="007D2B65" w:rsidP="00573980">
      <w:pPr>
        <w:tabs>
          <w:tab w:val="left" w:pos="142"/>
        </w:tabs>
        <w:autoSpaceDE w:val="0"/>
        <w:spacing w:after="0" w:line="240" w:lineRule="auto"/>
        <w:rPr>
          <w:rFonts w:ascii="Times New Roman" w:hAnsi="Times New Roman" w:cs="Times New Roman"/>
          <w:sz w:val="24"/>
          <w:szCs w:val="24"/>
        </w:rPr>
      </w:pPr>
    </w:p>
    <w:p w:rsidR="003F5692" w:rsidRDefault="003F5692" w:rsidP="00573980">
      <w:pPr>
        <w:tabs>
          <w:tab w:val="left" w:pos="142"/>
        </w:tabs>
        <w:autoSpaceDE w:val="0"/>
        <w:spacing w:after="0" w:line="240" w:lineRule="auto"/>
        <w:rPr>
          <w:rFonts w:ascii="Times New Roman" w:hAnsi="Times New Roman" w:cs="Times New Roman"/>
          <w:sz w:val="24"/>
          <w:szCs w:val="24"/>
        </w:rPr>
      </w:pPr>
    </w:p>
    <w:p w:rsidR="003F5692" w:rsidRDefault="003F5692" w:rsidP="00573980">
      <w:pPr>
        <w:tabs>
          <w:tab w:val="left" w:pos="142"/>
        </w:tabs>
        <w:autoSpaceDE w:val="0"/>
        <w:spacing w:after="0" w:line="240" w:lineRule="auto"/>
        <w:rPr>
          <w:rFonts w:ascii="Times New Roman" w:hAnsi="Times New Roman" w:cs="Times New Roman"/>
          <w:sz w:val="24"/>
          <w:szCs w:val="24"/>
        </w:rPr>
      </w:pPr>
    </w:p>
    <w:p w:rsidR="000462D0" w:rsidRDefault="000462D0" w:rsidP="00573980">
      <w:pPr>
        <w:tabs>
          <w:tab w:val="left" w:pos="142"/>
        </w:tabs>
        <w:autoSpaceDE w:val="0"/>
        <w:spacing w:after="0" w:line="240" w:lineRule="auto"/>
        <w:rPr>
          <w:rFonts w:ascii="Times New Roman" w:hAnsi="Times New Roman" w:cs="Times New Roman"/>
          <w:sz w:val="24"/>
          <w:szCs w:val="24"/>
        </w:rPr>
      </w:pPr>
    </w:p>
    <w:p w:rsidR="000462D0" w:rsidRDefault="000462D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7D2B65" w:rsidRPr="007D2B65">
        <w:rPr>
          <w:rFonts w:ascii="Times New Roman" w:hAnsi="Times New Roman" w:cs="Times New Roman"/>
          <w:sz w:val="24"/>
          <w:szCs w:val="24"/>
        </w:rPr>
        <w:t xml:space="preserve">нержавеющих труб проекта </w:t>
      </w:r>
      <w:r w:rsidR="007D2B65" w:rsidRPr="007D2B65">
        <w:rPr>
          <w:rFonts w:ascii="Times New Roman" w:hAnsi="Times New Roman" w:cs="Times New Roman"/>
          <w:sz w:val="24"/>
          <w:szCs w:val="24"/>
          <w:lang w:val="en-US"/>
        </w:rPr>
        <w:t>CNF</w:t>
      </w:r>
      <w:r w:rsidR="007D2B65" w:rsidRPr="007D2B65">
        <w:rPr>
          <w:rFonts w:ascii="Times New Roman" w:hAnsi="Times New Roman" w:cs="Times New Roman"/>
          <w:sz w:val="24"/>
          <w:szCs w:val="24"/>
        </w:rPr>
        <w:t>22</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04121C" w:rsidRDefault="0004121C" w:rsidP="009E5836">
      <w:pPr>
        <w:pStyle w:val="af2"/>
        <w:widowControl w:val="0"/>
        <w:tabs>
          <w:tab w:val="left" w:pos="142"/>
        </w:tabs>
        <w:ind w:firstLine="567"/>
        <w:jc w:val="both"/>
        <w:rPr>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903E35" w:rsidRPr="00903E35">
        <w:rPr>
          <w:rFonts w:eastAsia="Courier New"/>
          <w:color w:val="000000"/>
          <w:spacing w:val="-4"/>
          <w:sz w:val="24"/>
          <w:szCs w:val="24"/>
        </w:rPr>
        <w:t xml:space="preserve">в течение  </w:t>
      </w:r>
      <w:r w:rsidR="007D2B65">
        <w:rPr>
          <w:rFonts w:eastAsia="Courier New"/>
          <w:color w:val="000000"/>
          <w:spacing w:val="-4"/>
          <w:sz w:val="24"/>
          <w:szCs w:val="24"/>
        </w:rPr>
        <w:t>210</w:t>
      </w:r>
      <w:r w:rsidR="00903E35" w:rsidRPr="00903E35">
        <w:rPr>
          <w:rFonts w:eastAsia="Courier New"/>
          <w:color w:val="000000"/>
          <w:spacing w:val="-4"/>
          <w:sz w:val="24"/>
          <w:szCs w:val="24"/>
        </w:rPr>
        <w:t xml:space="preserve">  (</w:t>
      </w:r>
      <w:r w:rsidR="007D2B65">
        <w:rPr>
          <w:rFonts w:eastAsia="Courier New"/>
          <w:color w:val="000000"/>
          <w:spacing w:val="-4"/>
          <w:sz w:val="24"/>
          <w:szCs w:val="24"/>
        </w:rPr>
        <w:t>двести десяти</w:t>
      </w:r>
      <w:r w:rsidR="00903E35" w:rsidRPr="00903E35">
        <w:rPr>
          <w:rFonts w:eastAsia="Courier New"/>
          <w:color w:val="000000"/>
          <w:spacing w:val="-4"/>
          <w:sz w:val="24"/>
          <w:szCs w:val="24"/>
        </w:rPr>
        <w:t xml:space="preserve">)  календарных дней , c момента </w:t>
      </w:r>
      <w:r w:rsidR="007D2B65">
        <w:rPr>
          <w:rFonts w:eastAsia="Courier New"/>
          <w:color w:val="000000"/>
          <w:spacing w:val="-4"/>
          <w:sz w:val="24"/>
          <w:szCs w:val="24"/>
        </w:rPr>
        <w:t xml:space="preserve">подписания договора поставки и спецификации с правом досрочной поставки . </w:t>
      </w: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903E35">
        <w:rPr>
          <w:sz w:val="24"/>
          <w:szCs w:val="24"/>
        </w:rPr>
        <w:t>3</w:t>
      </w:r>
      <w:r w:rsidR="007D2B65">
        <w:rPr>
          <w:sz w:val="24"/>
          <w:szCs w:val="24"/>
        </w:rPr>
        <w:t> 209 103,60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lastRenderedPageBreak/>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w:t>
      </w:r>
      <w:proofErr w:type="gramStart"/>
      <w:r w:rsidRPr="00A5177E">
        <w:rPr>
          <w:rFonts w:ascii="Times New Roman" w:hAnsi="Times New Roman" w:cs="Times New Roman"/>
          <w:sz w:val="24"/>
          <w:szCs w:val="24"/>
          <w:highlight w:val="yellow"/>
        </w:rPr>
        <w:t>случае</w:t>
      </w:r>
      <w:proofErr w:type="gramEnd"/>
      <w:r w:rsidRPr="00A5177E">
        <w:rPr>
          <w:rFonts w:ascii="Times New Roman" w:hAnsi="Times New Roman" w:cs="Times New Roman"/>
          <w:sz w:val="24"/>
          <w:szCs w:val="24"/>
          <w:highlight w:val="yellow"/>
        </w:rPr>
        <w:t xml:space="preserve">,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с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7D2B65">
        <w:rPr>
          <w:rFonts w:ascii="Times New Roman" w:hAnsi="Times New Roman" w:cs="Times New Roman"/>
          <w:sz w:val="24"/>
          <w:szCs w:val="24"/>
          <w:u w:val="single"/>
        </w:rPr>
        <w:t>23</w:t>
      </w:r>
      <w:r w:rsidR="00BA03CD">
        <w:rPr>
          <w:rFonts w:ascii="Times New Roman" w:hAnsi="Times New Roman" w:cs="Times New Roman"/>
          <w:sz w:val="24"/>
          <w:szCs w:val="24"/>
          <w:u w:val="single"/>
        </w:rPr>
        <w:t>.</w:t>
      </w:r>
      <w:r w:rsidR="00F654B1">
        <w:rPr>
          <w:rFonts w:ascii="Times New Roman" w:hAnsi="Times New Roman" w:cs="Times New Roman"/>
          <w:sz w:val="24"/>
          <w:szCs w:val="24"/>
          <w:u w:val="single"/>
        </w:rPr>
        <w:t>01</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7D2B65">
        <w:rPr>
          <w:rFonts w:ascii="Times New Roman" w:hAnsi="Times New Roman" w:cs="Times New Roman"/>
          <w:sz w:val="24"/>
          <w:szCs w:val="24"/>
          <w:u w:val="single"/>
        </w:rPr>
        <w:t>16</w:t>
      </w:r>
      <w:r w:rsidR="004D3AD8">
        <w:rPr>
          <w:rFonts w:ascii="Times New Roman" w:hAnsi="Times New Roman" w:cs="Times New Roman"/>
          <w:sz w:val="24"/>
          <w:szCs w:val="24"/>
          <w:u w:val="single"/>
        </w:rPr>
        <w:t>:</w:t>
      </w:r>
      <w:r w:rsidR="006E07B2">
        <w:rPr>
          <w:rFonts w:ascii="Times New Roman" w:hAnsi="Times New Roman" w:cs="Times New Roman"/>
          <w:sz w:val="24"/>
          <w:szCs w:val="24"/>
          <w:u w:val="single"/>
        </w:rPr>
        <w:t>3</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7D2B65">
        <w:rPr>
          <w:rFonts w:ascii="Times New Roman" w:hAnsi="Times New Roman" w:cs="Times New Roman"/>
          <w:sz w:val="24"/>
          <w:szCs w:val="24"/>
          <w:u w:val="single"/>
        </w:rPr>
        <w:t>30</w:t>
      </w:r>
      <w:r w:rsidR="00CD6F1C">
        <w:rPr>
          <w:rFonts w:ascii="Times New Roman" w:hAnsi="Times New Roman" w:cs="Times New Roman"/>
          <w:sz w:val="24"/>
          <w:szCs w:val="24"/>
          <w:u w:val="single"/>
        </w:rPr>
        <w:t>.</w:t>
      </w:r>
      <w:r w:rsidR="00F654B1">
        <w:rPr>
          <w:rFonts w:ascii="Times New Roman" w:hAnsi="Times New Roman" w:cs="Times New Roman"/>
          <w:sz w:val="24"/>
          <w:szCs w:val="24"/>
          <w:u w:val="single"/>
        </w:rPr>
        <w:t>01</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7D2B65">
        <w:rPr>
          <w:rFonts w:ascii="Times New Roman" w:hAnsi="Times New Roman" w:cs="Times New Roman"/>
          <w:sz w:val="24"/>
          <w:szCs w:val="24"/>
          <w:u w:val="single"/>
        </w:rPr>
        <w:t xml:space="preserve"> 10</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7D2B65">
              <w:rPr>
                <w:rFonts w:ascii="Times New Roman" w:hAnsi="Times New Roman" w:cs="Times New Roman"/>
                <w:sz w:val="24"/>
                <w:szCs w:val="24"/>
              </w:rPr>
              <w:t>23</w:t>
            </w:r>
            <w:r w:rsidR="00F654B1">
              <w:rPr>
                <w:rFonts w:ascii="Times New Roman" w:hAnsi="Times New Roman" w:cs="Times New Roman"/>
                <w:sz w:val="24"/>
                <w:szCs w:val="24"/>
              </w:rPr>
              <w:t>.01.2023</w:t>
            </w:r>
            <w:r w:rsidR="007D2B65">
              <w:rPr>
                <w:rFonts w:ascii="Times New Roman" w:hAnsi="Times New Roman" w:cs="Times New Roman"/>
                <w:sz w:val="24"/>
                <w:szCs w:val="24"/>
              </w:rPr>
              <w:t xml:space="preserve"> 16</w:t>
            </w:r>
            <w:r w:rsidR="00701E8A">
              <w:rPr>
                <w:rFonts w:ascii="Times New Roman" w:hAnsi="Times New Roman" w:cs="Times New Roman"/>
                <w:sz w:val="24"/>
                <w:szCs w:val="24"/>
              </w:rPr>
              <w:t>:</w:t>
            </w:r>
            <w:r w:rsidR="006E07B2">
              <w:rPr>
                <w:rFonts w:ascii="Times New Roman" w:hAnsi="Times New Roman" w:cs="Times New Roman"/>
                <w:sz w:val="24"/>
                <w:szCs w:val="24"/>
              </w:rPr>
              <w:t>3</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7D2B65">
              <w:rPr>
                <w:rFonts w:ascii="Times New Roman" w:hAnsi="Times New Roman" w:cs="Times New Roman"/>
                <w:sz w:val="24"/>
                <w:szCs w:val="24"/>
              </w:rPr>
              <w:t>30</w:t>
            </w:r>
            <w:r w:rsidR="00F654B1">
              <w:rPr>
                <w:rFonts w:ascii="Times New Roman" w:hAnsi="Times New Roman" w:cs="Times New Roman"/>
                <w:sz w:val="24"/>
                <w:szCs w:val="24"/>
              </w:rPr>
              <w:t>.01.2023</w:t>
            </w:r>
            <w:r w:rsidR="007D2B65">
              <w:rPr>
                <w:rFonts w:ascii="Times New Roman" w:hAnsi="Times New Roman" w:cs="Times New Roman"/>
                <w:sz w:val="24"/>
                <w:szCs w:val="24"/>
              </w:rPr>
              <w:t xml:space="preserve">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575269"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575269"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6E07B2">
        <w:rPr>
          <w:rFonts w:ascii="Times New Roman" w:hAnsi="Times New Roman" w:cs="Times New Roman"/>
          <w:sz w:val="24"/>
          <w:szCs w:val="24"/>
        </w:rPr>
        <w:t>16:3</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7D2B65">
        <w:rPr>
          <w:rFonts w:ascii="Times New Roman" w:hAnsi="Times New Roman" w:cs="Times New Roman"/>
          <w:sz w:val="24"/>
          <w:szCs w:val="24"/>
          <w:u w:val="single"/>
        </w:rPr>
        <w:t>23</w:t>
      </w:r>
      <w:r w:rsidR="00F654B1">
        <w:rPr>
          <w:rFonts w:ascii="Times New Roman" w:hAnsi="Times New Roman" w:cs="Times New Roman"/>
          <w:sz w:val="24"/>
          <w:szCs w:val="24"/>
          <w:u w:val="single"/>
        </w:rPr>
        <w:t>.01.2023</w:t>
      </w:r>
      <w:r w:rsidR="004D3AD8">
        <w:rPr>
          <w:rFonts w:ascii="Times New Roman" w:hAnsi="Times New Roman" w:cs="Times New Roman"/>
          <w:sz w:val="24"/>
          <w:szCs w:val="24"/>
        </w:rPr>
        <w:t xml:space="preserve"> по 1</w:t>
      </w:r>
      <w:r w:rsidR="007D2B65">
        <w:rPr>
          <w:rFonts w:ascii="Times New Roman" w:hAnsi="Times New Roman" w:cs="Times New Roman"/>
          <w:sz w:val="24"/>
          <w:szCs w:val="24"/>
        </w:rPr>
        <w:t>6</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7D2B65">
        <w:rPr>
          <w:rFonts w:ascii="Times New Roman" w:hAnsi="Times New Roman" w:cs="Times New Roman"/>
          <w:sz w:val="24"/>
          <w:szCs w:val="24"/>
          <w:u w:val="single"/>
        </w:rPr>
        <w:t>27</w:t>
      </w:r>
      <w:r w:rsidR="00F654B1">
        <w:rPr>
          <w:rFonts w:ascii="Times New Roman" w:hAnsi="Times New Roman" w:cs="Times New Roman"/>
          <w:sz w:val="24"/>
          <w:szCs w:val="24"/>
          <w:u w:val="single"/>
        </w:rPr>
        <w:t>.01</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F654B1">
        <w:rPr>
          <w:rFonts w:ascii="Times New Roman" w:hAnsi="Times New Roman" w:cs="Times New Roman"/>
          <w:b/>
          <w:sz w:val="24"/>
          <w:szCs w:val="24"/>
          <w:lang w:eastAsia="en-US"/>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7D2B65">
        <w:rPr>
          <w:rFonts w:ascii="Times New Roman" w:hAnsi="Times New Roman" w:cs="Times New Roman"/>
          <w:sz w:val="24"/>
          <w:szCs w:val="24"/>
          <w:u w:val="single"/>
          <w:lang w:eastAsia="en-US"/>
        </w:rPr>
        <w:t>27</w:t>
      </w:r>
      <w:r w:rsidR="00C64906" w:rsidRPr="00A73F94">
        <w:rPr>
          <w:rFonts w:ascii="Times New Roman" w:hAnsi="Times New Roman" w:cs="Times New Roman"/>
          <w:sz w:val="24"/>
          <w:szCs w:val="24"/>
          <w:u w:val="single"/>
          <w:lang w:eastAsia="en-US"/>
        </w:rPr>
        <w:t>.</w:t>
      </w:r>
      <w:r w:rsidR="00F654B1">
        <w:rPr>
          <w:rFonts w:ascii="Times New Roman" w:hAnsi="Times New Roman" w:cs="Times New Roman"/>
          <w:sz w:val="24"/>
          <w:szCs w:val="24"/>
          <w:u w:val="single"/>
          <w:lang w:eastAsia="en-US"/>
        </w:rPr>
        <w:t>02</w:t>
      </w:r>
      <w:r w:rsidR="00C64906" w:rsidRPr="00A73F94">
        <w:rPr>
          <w:rFonts w:ascii="Times New Roman" w:hAnsi="Times New Roman" w:cs="Times New Roman"/>
          <w:sz w:val="24"/>
          <w:szCs w:val="24"/>
          <w:u w:val="single"/>
          <w:lang w:eastAsia="en-US"/>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7D2B65" w:rsidRDefault="00EA6E42" w:rsidP="00930BE7">
      <w:pPr>
        <w:autoSpaceDE w:val="0"/>
        <w:spacing w:after="0" w:line="240" w:lineRule="auto"/>
        <w:ind w:firstLine="567"/>
        <w:jc w:val="both"/>
        <w:rPr>
          <w:rFonts w:ascii="Times New Roman" w:hAnsi="Times New Roman" w:cs="Times New Roman"/>
          <w:b/>
          <w:sz w:val="24"/>
          <w:szCs w:val="24"/>
          <w:highlight w:val="cyan"/>
        </w:rPr>
      </w:pPr>
      <w:r w:rsidRPr="007D2B65">
        <w:rPr>
          <w:rFonts w:ascii="Times New Roman" w:hAnsi="Times New Roman" w:cs="Times New Roman"/>
          <w:b/>
          <w:sz w:val="24"/>
          <w:szCs w:val="24"/>
          <w:highlight w:val="cyan"/>
        </w:rPr>
        <w:lastRenderedPageBreak/>
        <w:t xml:space="preserve">14.1. </w:t>
      </w:r>
      <w:r w:rsidR="005C4CBB" w:rsidRPr="007D2B65">
        <w:rPr>
          <w:rFonts w:ascii="Times New Roman" w:hAnsi="Times New Roman" w:cs="Times New Roman"/>
          <w:b/>
          <w:sz w:val="24"/>
          <w:szCs w:val="24"/>
          <w:highlight w:val="cyan"/>
        </w:rPr>
        <w:t>Участник закупки должен подготовить заявку, включающую в себя следующие документы:</w:t>
      </w:r>
    </w:p>
    <w:p w:rsidR="00C64906" w:rsidRPr="007D2B65"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cyan"/>
        </w:rPr>
      </w:pPr>
      <w:r w:rsidRPr="007D2B65">
        <w:rPr>
          <w:rFonts w:ascii="Times New Roman" w:hAnsi="Times New Roman" w:cs="Times New Roman"/>
          <w:sz w:val="24"/>
          <w:szCs w:val="24"/>
          <w:highlight w:val="cyan"/>
        </w:rPr>
        <w:t xml:space="preserve">1) </w:t>
      </w:r>
      <w:r w:rsidR="00C64906" w:rsidRPr="007D2B65">
        <w:rPr>
          <w:rFonts w:ascii="Times New Roman" w:hAnsi="Times New Roman" w:cs="Times New Roman"/>
          <w:sz w:val="24"/>
          <w:szCs w:val="24"/>
          <w:highlight w:val="cyan"/>
        </w:rPr>
        <w:t>Заявку на участие в открытом запросе котировок в электронной форме по форме, установл</w:t>
      </w:r>
      <w:r w:rsidR="00370D3A" w:rsidRPr="007D2B65">
        <w:rPr>
          <w:rFonts w:ascii="Times New Roman" w:hAnsi="Times New Roman" w:cs="Times New Roman"/>
          <w:sz w:val="24"/>
          <w:szCs w:val="24"/>
          <w:highlight w:val="cyan"/>
        </w:rPr>
        <w:t>енной Заказчиком (Приложение № 2</w:t>
      </w:r>
      <w:r w:rsidR="00C64906" w:rsidRPr="007D2B65">
        <w:rPr>
          <w:rFonts w:ascii="Times New Roman" w:hAnsi="Times New Roman" w:cs="Times New Roman"/>
          <w:sz w:val="24"/>
          <w:szCs w:val="24"/>
          <w:highlight w:val="cyan"/>
        </w:rPr>
        <w:t>), а также в соответствии с техническим заданием.</w:t>
      </w:r>
    </w:p>
    <w:p w:rsidR="00C64906" w:rsidRPr="007D2B65" w:rsidRDefault="00B04D74" w:rsidP="00930BE7">
      <w:pPr>
        <w:autoSpaceDE w:val="0"/>
        <w:spacing w:after="0" w:line="240" w:lineRule="auto"/>
        <w:ind w:firstLine="567"/>
        <w:jc w:val="both"/>
        <w:rPr>
          <w:rFonts w:ascii="Times New Roman" w:hAnsi="Times New Roman" w:cs="Times New Roman"/>
          <w:sz w:val="24"/>
          <w:szCs w:val="24"/>
          <w:highlight w:val="cyan"/>
        </w:rPr>
      </w:pPr>
      <w:r w:rsidRPr="007D2B65">
        <w:rPr>
          <w:rFonts w:ascii="Times New Roman" w:hAnsi="Times New Roman" w:cs="Times New Roman"/>
          <w:sz w:val="24"/>
          <w:szCs w:val="24"/>
          <w:highlight w:val="cyan"/>
        </w:rPr>
        <w:t>2</w:t>
      </w:r>
      <w:r w:rsidR="00930BE7" w:rsidRPr="007D2B65">
        <w:rPr>
          <w:rFonts w:ascii="Times New Roman" w:hAnsi="Times New Roman" w:cs="Times New Roman"/>
          <w:sz w:val="24"/>
          <w:szCs w:val="24"/>
          <w:highlight w:val="cyan"/>
        </w:rPr>
        <w:t xml:space="preserve">) </w:t>
      </w:r>
      <w:r w:rsidR="00C64906" w:rsidRPr="007D2B65">
        <w:rPr>
          <w:rFonts w:ascii="Times New Roman" w:hAnsi="Times New Roman" w:cs="Times New Roman"/>
          <w:sz w:val="24"/>
          <w:szCs w:val="24"/>
          <w:highlight w:val="cyan"/>
        </w:rPr>
        <w:t>Анкету У</w:t>
      </w:r>
      <w:r w:rsidR="00370D3A" w:rsidRPr="007D2B65">
        <w:rPr>
          <w:rFonts w:ascii="Times New Roman" w:hAnsi="Times New Roman" w:cs="Times New Roman"/>
          <w:sz w:val="24"/>
          <w:szCs w:val="24"/>
          <w:highlight w:val="cyan"/>
        </w:rPr>
        <w:t>частника закупки (Приложение № 3</w:t>
      </w:r>
      <w:r w:rsidR="00C64906" w:rsidRPr="007D2B65">
        <w:rPr>
          <w:rFonts w:ascii="Times New Roman" w:hAnsi="Times New Roman" w:cs="Times New Roman"/>
          <w:sz w:val="24"/>
          <w:szCs w:val="24"/>
          <w:highlight w:val="cyan"/>
        </w:rPr>
        <w:t>).</w:t>
      </w:r>
    </w:p>
    <w:p w:rsidR="00C64906" w:rsidRPr="007D2B65"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7D2B65">
        <w:rPr>
          <w:rFonts w:ascii="Times New Roman" w:hAnsi="Times New Roman" w:cs="Times New Roman"/>
          <w:sz w:val="24"/>
          <w:szCs w:val="24"/>
          <w:highlight w:val="cyan"/>
        </w:rPr>
        <w:t>3</w:t>
      </w:r>
      <w:r w:rsidR="00C64906" w:rsidRPr="007D2B65">
        <w:rPr>
          <w:rFonts w:ascii="Times New Roman" w:hAnsi="Times New Roman" w:cs="Times New Roman"/>
          <w:sz w:val="24"/>
          <w:szCs w:val="24"/>
          <w:highlight w:val="cyan"/>
        </w:rPr>
        <w:t xml:space="preserve">) </w:t>
      </w:r>
      <w:r w:rsidR="00930BE7" w:rsidRPr="007D2B65">
        <w:rPr>
          <w:rFonts w:ascii="Times New Roman" w:hAnsi="Times New Roman" w:cs="Times New Roman"/>
          <w:sz w:val="24"/>
          <w:szCs w:val="24"/>
          <w:highlight w:val="cyan"/>
        </w:rPr>
        <w:t>З</w:t>
      </w:r>
      <w:r w:rsidR="00C64906" w:rsidRPr="007D2B65">
        <w:rPr>
          <w:rFonts w:ascii="Times New Roman" w:hAnsi="Times New Roman" w:cs="Times New Roman"/>
          <w:sz w:val="24"/>
          <w:szCs w:val="24"/>
          <w:highlight w:val="cyan"/>
        </w:rPr>
        <w:t>аверенные Участником копии документов, содержащих сведения об участнике закупки:</w:t>
      </w:r>
    </w:p>
    <w:p w:rsidR="00C64906" w:rsidRPr="007D2B65" w:rsidRDefault="004D3AD8" w:rsidP="00930BE7">
      <w:pPr>
        <w:autoSpaceDE w:val="0"/>
        <w:spacing w:after="0" w:line="240" w:lineRule="auto"/>
        <w:ind w:firstLine="567"/>
        <w:jc w:val="both"/>
        <w:rPr>
          <w:rFonts w:ascii="Times New Roman" w:hAnsi="Times New Roman" w:cs="Times New Roman"/>
          <w:sz w:val="24"/>
          <w:szCs w:val="24"/>
          <w:highlight w:val="cyan"/>
        </w:rPr>
      </w:pPr>
      <w:r w:rsidRPr="007D2B65">
        <w:rPr>
          <w:rFonts w:ascii="Times New Roman" w:hAnsi="Times New Roman" w:cs="Times New Roman"/>
          <w:sz w:val="24"/>
          <w:szCs w:val="24"/>
          <w:highlight w:val="cyan"/>
        </w:rPr>
        <w:t xml:space="preserve">- </w:t>
      </w:r>
      <w:r w:rsidR="00370D3A" w:rsidRPr="007D2B65">
        <w:rPr>
          <w:rFonts w:ascii="Times New Roman" w:hAnsi="Times New Roman" w:cs="Times New Roman"/>
          <w:bCs/>
          <w:sz w:val="24"/>
          <w:szCs w:val="24"/>
          <w:highlight w:val="cyan"/>
          <w:lang w:bidi="ru-RU"/>
        </w:rPr>
        <w:t xml:space="preserve">выписку из ЕГРЮЛ, полученную </w:t>
      </w:r>
      <w:r w:rsidR="00AB6BAD" w:rsidRPr="007D2B65">
        <w:rPr>
          <w:rFonts w:ascii="Times New Roman" w:hAnsi="Times New Roman" w:cs="Times New Roman"/>
          <w:bCs/>
          <w:sz w:val="24"/>
          <w:szCs w:val="24"/>
          <w:highlight w:val="cyan"/>
          <w:lang w:bidi="ru-RU"/>
        </w:rPr>
        <w:t>не ранее чем за 14 календарных дней на дату предоставления коммерческого предложения (в том числе при распечатывании выписки)</w:t>
      </w:r>
      <w:r w:rsidR="00370D3A" w:rsidRPr="007D2B65">
        <w:rPr>
          <w:rFonts w:ascii="Times New Roman" w:hAnsi="Times New Roman" w:cs="Times New Roman"/>
          <w:bCs/>
          <w:sz w:val="24"/>
          <w:szCs w:val="24"/>
          <w:highlight w:val="cyan"/>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sidRPr="007D2B65">
        <w:rPr>
          <w:rFonts w:ascii="Times New Roman" w:hAnsi="Times New Roman" w:cs="Times New Roman"/>
          <w:bCs/>
          <w:sz w:val="24"/>
          <w:szCs w:val="24"/>
          <w:highlight w:val="cyan"/>
          <w:lang w:bidi="ru-RU"/>
        </w:rPr>
        <w:t>нную подпись и ее визуализацию;</w:t>
      </w:r>
    </w:p>
    <w:p w:rsidR="00C64906" w:rsidRPr="007D2B65"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7D2B65">
        <w:rPr>
          <w:rFonts w:ascii="Times New Roman" w:hAnsi="Times New Roman" w:cs="Times New Roman"/>
          <w:sz w:val="24"/>
          <w:szCs w:val="24"/>
          <w:highlight w:val="cyan"/>
        </w:rPr>
        <w:t>4</w:t>
      </w:r>
      <w:r w:rsidR="00930BE7" w:rsidRPr="007D2B65">
        <w:rPr>
          <w:rFonts w:ascii="Times New Roman" w:hAnsi="Times New Roman" w:cs="Times New Roman"/>
          <w:sz w:val="24"/>
          <w:szCs w:val="24"/>
          <w:highlight w:val="cyan"/>
        </w:rPr>
        <w:t xml:space="preserve">) </w:t>
      </w:r>
      <w:r w:rsidR="00370D3A" w:rsidRPr="007D2B65">
        <w:rPr>
          <w:rFonts w:ascii="Times New Roman" w:hAnsi="Times New Roman" w:cs="Times New Roman"/>
          <w:bCs/>
          <w:sz w:val="24"/>
          <w:szCs w:val="24"/>
          <w:highlight w:val="cya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C64906" w:rsidRPr="007D2B65"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7D2B65">
        <w:rPr>
          <w:rFonts w:ascii="Times New Roman" w:hAnsi="Times New Roman" w:cs="Times New Roman"/>
          <w:sz w:val="24"/>
          <w:szCs w:val="24"/>
          <w:highlight w:val="cyan"/>
        </w:rPr>
        <w:t>5</w:t>
      </w:r>
      <w:r w:rsidR="00C64906" w:rsidRPr="007D2B65">
        <w:rPr>
          <w:rFonts w:ascii="Times New Roman" w:hAnsi="Times New Roman" w:cs="Times New Roman"/>
          <w:sz w:val="24"/>
          <w:szCs w:val="24"/>
          <w:highlight w:val="cyan"/>
        </w:rPr>
        <w:t xml:space="preserve">) </w:t>
      </w:r>
      <w:r w:rsidR="00370D3A" w:rsidRPr="007D2B65">
        <w:rPr>
          <w:rFonts w:ascii="Times New Roman" w:hAnsi="Times New Roman" w:cs="Times New Roman"/>
          <w:bCs/>
          <w:sz w:val="24"/>
          <w:szCs w:val="24"/>
          <w:highlight w:val="cya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Pr="007D2B65"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7D2B65">
        <w:rPr>
          <w:rFonts w:ascii="Times New Roman" w:hAnsi="Times New Roman" w:cs="Times New Roman"/>
          <w:sz w:val="24"/>
          <w:szCs w:val="24"/>
          <w:highlight w:val="cyan"/>
        </w:rPr>
        <w:t>6</w:t>
      </w:r>
      <w:r w:rsidR="000F05FD" w:rsidRPr="007D2B65">
        <w:rPr>
          <w:rFonts w:ascii="Times New Roman" w:hAnsi="Times New Roman" w:cs="Times New Roman"/>
          <w:sz w:val="24"/>
          <w:szCs w:val="24"/>
          <w:highlight w:val="cyan"/>
        </w:rPr>
        <w:t>) ф</w:t>
      </w:r>
      <w:r w:rsidR="00C64906" w:rsidRPr="007D2B65">
        <w:rPr>
          <w:rFonts w:ascii="Times New Roman" w:hAnsi="Times New Roman" w:cs="Times New Roman"/>
          <w:sz w:val="24"/>
          <w:szCs w:val="24"/>
          <w:highlight w:val="cyan"/>
        </w:rPr>
        <w:t xml:space="preserve">орма 6-НДФЛ </w:t>
      </w:r>
      <w:r w:rsidR="004B2BA8" w:rsidRPr="007D2B65">
        <w:rPr>
          <w:rFonts w:ascii="Times New Roman" w:hAnsi="Times New Roman" w:cs="Times New Roman"/>
          <w:sz w:val="24"/>
          <w:szCs w:val="24"/>
          <w:highlight w:val="cyan"/>
        </w:rPr>
        <w:t>за последний отчетный период</w:t>
      </w:r>
      <w:r w:rsidR="000F05FD" w:rsidRPr="007D2B65">
        <w:rPr>
          <w:rFonts w:ascii="Times New Roman" w:hAnsi="Times New Roman" w:cs="Times New Roman"/>
          <w:sz w:val="24"/>
          <w:szCs w:val="24"/>
          <w:highlight w:val="cyan"/>
        </w:rPr>
        <w:t>;</w:t>
      </w:r>
    </w:p>
    <w:p w:rsidR="00C64906" w:rsidRPr="007D2B65"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cyan"/>
          <w:lang w:bidi="ru-RU"/>
        </w:rPr>
      </w:pPr>
      <w:r w:rsidRPr="007D2B65">
        <w:rPr>
          <w:rFonts w:ascii="Times New Roman" w:hAnsi="Times New Roman" w:cs="Times New Roman"/>
          <w:sz w:val="24"/>
          <w:szCs w:val="24"/>
          <w:highlight w:val="cyan"/>
        </w:rPr>
        <w:t>7</w:t>
      </w:r>
      <w:r w:rsidR="00C64906" w:rsidRPr="007D2B65">
        <w:rPr>
          <w:rFonts w:ascii="Times New Roman" w:hAnsi="Times New Roman" w:cs="Times New Roman"/>
          <w:sz w:val="24"/>
          <w:szCs w:val="24"/>
          <w:highlight w:val="cyan"/>
        </w:rPr>
        <w:t xml:space="preserve">) </w:t>
      </w:r>
      <w:r w:rsidR="000F05FD" w:rsidRPr="007D2B65">
        <w:rPr>
          <w:rFonts w:ascii="Times New Roman" w:hAnsi="Times New Roman" w:cs="Times New Roman"/>
          <w:bCs/>
          <w:sz w:val="24"/>
          <w:szCs w:val="24"/>
          <w:highlight w:val="cya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Pr="007D2B65"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cyan"/>
          <w:lang w:bidi="ru-RU"/>
        </w:rPr>
      </w:pPr>
      <w:r w:rsidRPr="007D2B65">
        <w:rPr>
          <w:rFonts w:ascii="Times New Roman" w:hAnsi="Times New Roman" w:cs="Times New Roman"/>
          <w:bCs/>
          <w:sz w:val="24"/>
          <w:szCs w:val="24"/>
          <w:highlight w:val="cyan"/>
          <w:lang w:bidi="ru-RU"/>
        </w:rPr>
        <w:t>8</w:t>
      </w:r>
      <w:r w:rsidR="000F05FD" w:rsidRPr="007D2B65">
        <w:rPr>
          <w:rFonts w:ascii="Times New Roman" w:hAnsi="Times New Roman" w:cs="Times New Roman"/>
          <w:bCs/>
          <w:sz w:val="24"/>
          <w:szCs w:val="24"/>
          <w:highlight w:val="cyan"/>
          <w:lang w:bidi="ru-RU"/>
        </w:rPr>
        <w:t>)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cyan"/>
          <w:lang w:bidi="ru-RU"/>
        </w:rPr>
      </w:pPr>
      <w:r w:rsidRPr="007D2B65">
        <w:rPr>
          <w:rFonts w:ascii="Times New Roman" w:hAnsi="Times New Roman" w:cs="Times New Roman"/>
          <w:bCs/>
          <w:sz w:val="24"/>
          <w:szCs w:val="24"/>
          <w:highlight w:val="cyan"/>
          <w:lang w:bidi="ru-RU"/>
        </w:rPr>
        <w:t>9</w:t>
      </w:r>
      <w:r w:rsidR="000F05FD" w:rsidRPr="007D2B65">
        <w:rPr>
          <w:rFonts w:ascii="Times New Roman" w:hAnsi="Times New Roman" w:cs="Times New Roman"/>
          <w:bCs/>
          <w:sz w:val="24"/>
          <w:szCs w:val="24"/>
          <w:highlight w:val="cyan"/>
          <w:lang w:bidi="ru-RU"/>
        </w:rPr>
        <w:t xml:space="preserve">) </w:t>
      </w:r>
      <w:r w:rsidR="004D2B60" w:rsidRPr="007D2B65">
        <w:rPr>
          <w:rFonts w:ascii="Times New Roman" w:hAnsi="Times New Roman" w:cs="Times New Roman"/>
          <w:bCs/>
          <w:sz w:val="24"/>
          <w:szCs w:val="24"/>
          <w:highlight w:val="cyan"/>
          <w:lang w:bidi="ru-RU"/>
        </w:rPr>
        <w:t>документ подтверждающий статус производителя либо официального торгового представителя производителя (при наличии);</w:t>
      </w:r>
    </w:p>
    <w:p w:rsidR="003F5692" w:rsidRPr="003F5692" w:rsidRDefault="003F5692" w:rsidP="003F5692">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cyan"/>
          <w:lang w:bidi="ru-RU"/>
        </w:rPr>
      </w:pPr>
      <w:r>
        <w:rPr>
          <w:rFonts w:ascii="Times New Roman" w:hAnsi="Times New Roman" w:cs="Times New Roman"/>
          <w:bCs/>
          <w:sz w:val="24"/>
          <w:szCs w:val="24"/>
          <w:highlight w:val="cyan"/>
          <w:lang w:bidi="ru-RU"/>
        </w:rPr>
        <w:t xml:space="preserve">10) </w:t>
      </w:r>
      <w:r w:rsidRPr="003F5692">
        <w:rPr>
          <w:rFonts w:ascii="Times New Roman" w:hAnsi="Times New Roman" w:cs="Times New Roman"/>
          <w:bCs/>
          <w:sz w:val="24"/>
          <w:szCs w:val="24"/>
          <w:highlight w:val="cyan"/>
          <w:lang w:bidi="ru-RU"/>
        </w:rPr>
        <w:t xml:space="preserve">Сертификат РМРС (форма 6.5.30)  или Удостоверение о соответствии формы 6.3.27. </w:t>
      </w:r>
    </w:p>
    <w:p w:rsidR="003F5692" w:rsidRPr="007D2B65" w:rsidRDefault="003F5692" w:rsidP="003F5692">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cyan"/>
          <w:lang w:bidi="ru-RU"/>
        </w:rPr>
      </w:pPr>
      <w:r>
        <w:rPr>
          <w:rFonts w:ascii="Times New Roman" w:hAnsi="Times New Roman" w:cs="Times New Roman"/>
          <w:bCs/>
          <w:sz w:val="24"/>
          <w:szCs w:val="24"/>
          <w:highlight w:val="cyan"/>
          <w:lang w:bidi="ru-RU"/>
        </w:rPr>
        <w:t>11</w:t>
      </w:r>
      <w:proofErr w:type="gramStart"/>
      <w:r>
        <w:rPr>
          <w:rFonts w:ascii="Times New Roman" w:hAnsi="Times New Roman" w:cs="Times New Roman"/>
          <w:bCs/>
          <w:sz w:val="24"/>
          <w:szCs w:val="24"/>
          <w:highlight w:val="cyan"/>
          <w:lang w:bidi="ru-RU"/>
        </w:rPr>
        <w:t xml:space="preserve"> )</w:t>
      </w:r>
      <w:proofErr w:type="gramEnd"/>
      <w:r w:rsidRPr="003F5692">
        <w:rPr>
          <w:rFonts w:ascii="Times New Roman" w:hAnsi="Times New Roman" w:cs="Times New Roman"/>
          <w:bCs/>
          <w:sz w:val="24"/>
          <w:szCs w:val="24"/>
          <w:highlight w:val="cyan"/>
          <w:lang w:bidi="ru-RU"/>
        </w:rPr>
        <w:t>Свидетельство РМРС (форма 7.1.4.1.).</w:t>
      </w:r>
    </w:p>
    <w:p w:rsidR="00C64906" w:rsidRPr="007D2B65" w:rsidRDefault="003F5692"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Pr>
          <w:rFonts w:ascii="Times New Roman" w:hAnsi="Times New Roman" w:cs="Times New Roman"/>
          <w:sz w:val="24"/>
          <w:szCs w:val="24"/>
          <w:highlight w:val="cyan"/>
        </w:rPr>
        <w:t>12</w:t>
      </w:r>
      <w:r w:rsidR="00C64906" w:rsidRPr="007D2B65">
        <w:rPr>
          <w:rFonts w:ascii="Times New Roman" w:hAnsi="Times New Roman" w:cs="Times New Roman"/>
          <w:sz w:val="24"/>
          <w:szCs w:val="24"/>
          <w:highlight w:val="cyan"/>
        </w:rPr>
        <w:t xml:space="preserve">) </w:t>
      </w:r>
      <w:r w:rsidR="004B2BA8" w:rsidRPr="007D2B65">
        <w:rPr>
          <w:rFonts w:ascii="Times New Roman" w:hAnsi="Times New Roman" w:cs="Times New Roman"/>
          <w:sz w:val="24"/>
          <w:szCs w:val="24"/>
          <w:highlight w:val="cyan"/>
        </w:rPr>
        <w:t>Сертификат</w:t>
      </w:r>
      <w:r w:rsidR="006B4C2F" w:rsidRPr="007D2B65">
        <w:rPr>
          <w:rFonts w:ascii="Times New Roman" w:hAnsi="Times New Roman" w:cs="Times New Roman"/>
          <w:sz w:val="24"/>
          <w:szCs w:val="24"/>
          <w:highlight w:val="cyan"/>
        </w:rPr>
        <w:t>ы</w:t>
      </w:r>
      <w:r w:rsidR="00C64906" w:rsidRPr="007D2B65">
        <w:rPr>
          <w:rFonts w:ascii="Times New Roman" w:hAnsi="Times New Roman" w:cs="Times New Roman"/>
          <w:sz w:val="24"/>
          <w:szCs w:val="24"/>
          <w:highlight w:val="cyan"/>
        </w:rPr>
        <w:t xml:space="preserve"> качества завода изготовителя либо гарантийное письмо о предоставлении </w:t>
      </w:r>
      <w:r w:rsidR="006B4C2F" w:rsidRPr="007D2B65">
        <w:rPr>
          <w:rFonts w:ascii="Times New Roman" w:hAnsi="Times New Roman" w:cs="Times New Roman"/>
          <w:sz w:val="24"/>
          <w:szCs w:val="24"/>
          <w:highlight w:val="cyan"/>
        </w:rPr>
        <w:t>сертификатов</w:t>
      </w:r>
      <w:r w:rsidR="00C64906" w:rsidRPr="007D2B65">
        <w:rPr>
          <w:rFonts w:ascii="Times New Roman" w:hAnsi="Times New Roman" w:cs="Times New Roman"/>
          <w:sz w:val="24"/>
          <w:szCs w:val="24"/>
          <w:highlight w:val="cyan"/>
        </w:rPr>
        <w:t xml:space="preserve"> качества завода изготовителя при поставк</w:t>
      </w:r>
      <w:r w:rsidR="006B4C2F" w:rsidRPr="007D2B65">
        <w:rPr>
          <w:rFonts w:ascii="Times New Roman" w:hAnsi="Times New Roman" w:cs="Times New Roman"/>
          <w:sz w:val="24"/>
          <w:szCs w:val="24"/>
          <w:highlight w:val="cyan"/>
        </w:rPr>
        <w:t>е (надлежащим образом заверенные</w:t>
      </w:r>
      <w:r w:rsidR="00C64906" w:rsidRPr="007D2B65">
        <w:rPr>
          <w:rFonts w:ascii="Times New Roman" w:hAnsi="Times New Roman" w:cs="Times New Roman"/>
          <w:sz w:val="24"/>
          <w:szCs w:val="24"/>
          <w:highlight w:val="cyan"/>
        </w:rPr>
        <w:t xml:space="preserve"> к</w:t>
      </w:r>
      <w:r w:rsidR="006B4C2F" w:rsidRPr="007D2B65">
        <w:rPr>
          <w:rFonts w:ascii="Times New Roman" w:hAnsi="Times New Roman" w:cs="Times New Roman"/>
          <w:sz w:val="24"/>
          <w:szCs w:val="24"/>
          <w:highlight w:val="cyan"/>
        </w:rPr>
        <w:t>опии</w:t>
      </w:r>
      <w:r w:rsidR="00930BE7" w:rsidRPr="007D2B65">
        <w:rPr>
          <w:rFonts w:ascii="Times New Roman" w:hAnsi="Times New Roman" w:cs="Times New Roman"/>
          <w:sz w:val="24"/>
          <w:szCs w:val="24"/>
          <w:highlight w:val="cyan"/>
        </w:rPr>
        <w:t>).</w:t>
      </w:r>
    </w:p>
    <w:p w:rsidR="00897B93" w:rsidRDefault="003F5692"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highlight w:val="cyan"/>
        </w:rPr>
        <w:t>13</w:t>
      </w:r>
      <w:r w:rsidR="00897B93" w:rsidRPr="007D2B65">
        <w:rPr>
          <w:rFonts w:ascii="Times New Roman" w:hAnsi="Times New Roman" w:cs="Times New Roman"/>
          <w:sz w:val="24"/>
          <w:szCs w:val="24"/>
          <w:highlight w:val="cyan"/>
        </w:rPr>
        <w:t>)  Письменное согласие на предоставление необходимых документов отделу снабжения при заключении договора в случае выбора победителем.</w:t>
      </w:r>
    </w:p>
    <w:p w:rsidR="003F5692" w:rsidRDefault="003F5692"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00182A3D" w:rsidRPr="004D644B">
          <w:rPr>
            <w:rFonts w:ascii="Times New Roman" w:hAnsi="Times New Roman" w:cs="Times New Roman"/>
            <w:sz w:val="24"/>
            <w:szCs w:val="24"/>
          </w:rPr>
          <w:t>https://business.roseltorg.ru</w:t>
        </w:r>
      </w:hyperlink>
      <w:r w:rsidR="00182A3D">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lastRenderedPageBreak/>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7D2B65" w:rsidRPr="007D2B65" w:rsidRDefault="007D2B65" w:rsidP="009E5836">
      <w:pPr>
        <w:widowControl w:val="0"/>
        <w:tabs>
          <w:tab w:val="left" w:pos="142"/>
        </w:tabs>
        <w:spacing w:after="0" w:line="240" w:lineRule="auto"/>
        <w:ind w:firstLine="567"/>
        <w:jc w:val="both"/>
        <w:rPr>
          <w:rFonts w:ascii="Times New Roman" w:eastAsia="DejaVu Sans" w:hAnsi="Times New Roman" w:cs="Times New Roman"/>
          <w:i/>
          <w:sz w:val="24"/>
          <w:szCs w:val="24"/>
          <w:u w:val="single"/>
        </w:rPr>
      </w:pPr>
      <w:r w:rsidRPr="007D2B65">
        <w:rPr>
          <w:rFonts w:ascii="Times New Roman" w:eastAsia="DejaVu Sans" w:hAnsi="Times New Roman" w:cs="Times New Roman"/>
          <w:i/>
          <w:sz w:val="24"/>
          <w:szCs w:val="24"/>
          <w:u w:val="single"/>
        </w:rPr>
        <w:t>1. С применением авансирования</w:t>
      </w:r>
      <w:proofErr w:type="gramStart"/>
      <w:r w:rsidRPr="007D2B65">
        <w:rPr>
          <w:rFonts w:ascii="Times New Roman" w:eastAsia="DejaVu Sans" w:hAnsi="Times New Roman" w:cs="Times New Roman"/>
          <w:i/>
          <w:sz w:val="24"/>
          <w:szCs w:val="24"/>
          <w:u w:val="single"/>
        </w:rPr>
        <w:t xml:space="preserve"> :</w:t>
      </w:r>
      <w:proofErr w:type="gramEnd"/>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7D2B65">
        <w:rPr>
          <w:rFonts w:ascii="Times New Roman" w:eastAsia="DejaVu Sans" w:hAnsi="Times New Roman" w:cs="Times New Roman"/>
          <w:sz w:val="24"/>
          <w:szCs w:val="24"/>
        </w:rPr>
        <w:t>7</w:t>
      </w:r>
      <w:r w:rsidRPr="00AB332E">
        <w:rPr>
          <w:rFonts w:ascii="Times New Roman" w:eastAsia="DejaVu Sans" w:hAnsi="Times New Roman" w:cs="Times New Roman"/>
          <w:sz w:val="24"/>
          <w:szCs w:val="24"/>
        </w:rPr>
        <w:t>0%, 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7D2B65" w:rsidRPr="007D2B65">
        <w:rPr>
          <w:rFonts w:ascii="Times New Roman" w:eastAsia="DejaVu Sans" w:hAnsi="Times New Roman" w:cs="Times New Roman"/>
          <w:sz w:val="24"/>
          <w:szCs w:val="24"/>
        </w:rPr>
        <w:t>20 (двадцати</w:t>
      </w:r>
      <w:proofErr w:type="gramStart"/>
      <w:r w:rsidR="007D2B65" w:rsidRPr="007D2B65">
        <w:rPr>
          <w:rFonts w:ascii="Times New Roman" w:eastAsia="DejaVu Sans" w:hAnsi="Times New Roman" w:cs="Times New Roman"/>
          <w:sz w:val="24"/>
          <w:szCs w:val="24"/>
        </w:rPr>
        <w:t xml:space="preserve"> )</w:t>
      </w:r>
      <w:proofErr w:type="gramEnd"/>
      <w:r w:rsidR="007D2B65" w:rsidRPr="007D2B65">
        <w:rPr>
          <w:rFonts w:ascii="Times New Roman" w:eastAsia="DejaVu Sans" w:hAnsi="Times New Roman" w:cs="Times New Roman"/>
          <w:sz w:val="24"/>
          <w:szCs w:val="24"/>
        </w:rPr>
        <w:t xml:space="preserve"> календарных</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7D2B65" w:rsidRDefault="007D2B65" w:rsidP="009E5836">
      <w:pPr>
        <w:widowControl w:val="0"/>
        <w:tabs>
          <w:tab w:val="left" w:pos="142"/>
        </w:tabs>
        <w:autoSpaceDE w:val="0"/>
        <w:spacing w:after="0" w:line="240" w:lineRule="auto"/>
        <w:ind w:firstLine="567"/>
        <w:jc w:val="both"/>
        <w:rPr>
          <w:rFonts w:ascii="Times New Roman" w:eastAsia="DejaVu Sans" w:hAnsi="Times New Roman" w:cs="Times New Roman"/>
          <w:i/>
          <w:sz w:val="24"/>
          <w:szCs w:val="24"/>
          <w:u w:val="single"/>
        </w:rPr>
      </w:pPr>
      <w:r w:rsidRPr="007D2B65">
        <w:rPr>
          <w:rFonts w:ascii="Times New Roman" w:eastAsia="DejaVu Sans" w:hAnsi="Times New Roman" w:cs="Times New Roman"/>
          <w:i/>
          <w:sz w:val="24"/>
          <w:szCs w:val="24"/>
          <w:u w:val="single"/>
        </w:rPr>
        <w:t>2. Без применения авансирования</w:t>
      </w:r>
      <w:proofErr w:type="gramStart"/>
      <w:r w:rsidRPr="007D2B65">
        <w:rPr>
          <w:rFonts w:ascii="Times New Roman" w:eastAsia="DejaVu Sans" w:hAnsi="Times New Roman" w:cs="Times New Roman"/>
          <w:i/>
          <w:sz w:val="24"/>
          <w:szCs w:val="24"/>
          <w:u w:val="single"/>
        </w:rPr>
        <w:t xml:space="preserve"> :</w:t>
      </w:r>
      <w:proofErr w:type="gramEnd"/>
    </w:p>
    <w:p w:rsidR="007D2B65" w:rsidRPr="007D2B65" w:rsidRDefault="007D2B65" w:rsidP="007D2B65">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sidRPr="007D2B65">
        <w:rPr>
          <w:rFonts w:ascii="Times New Roman" w:eastAsia="DejaVu Sans" w:hAnsi="Times New Roman" w:cs="Times New Roman"/>
          <w:sz w:val="24"/>
          <w:szCs w:val="24"/>
        </w:rPr>
        <w:t xml:space="preserve">Расчет за поставленный Товар производится Покупателем в течение 20 (двадцати) календарных дней с момента поставки и приемки Товара на складе Покупателя по качеству и количеству без замечаний. В </w:t>
      </w:r>
      <w:proofErr w:type="gramStart"/>
      <w:r w:rsidRPr="007D2B65">
        <w:rPr>
          <w:rFonts w:ascii="Times New Roman" w:eastAsia="DejaVu Sans" w:hAnsi="Times New Roman" w:cs="Times New Roman"/>
          <w:sz w:val="24"/>
          <w:szCs w:val="24"/>
        </w:rPr>
        <w:t>данном</w:t>
      </w:r>
      <w:proofErr w:type="gramEnd"/>
      <w:r w:rsidRPr="007D2B65">
        <w:rPr>
          <w:rFonts w:ascii="Times New Roman" w:eastAsia="DejaVu Sans" w:hAnsi="Times New Roman" w:cs="Times New Roman"/>
          <w:sz w:val="24"/>
          <w:szCs w:val="24"/>
        </w:rPr>
        <w:t xml:space="preserve"> случаи обеспечение договора (или банковская гарантия) не применяется.</w:t>
      </w:r>
    </w:p>
    <w:p w:rsidR="007D2B65" w:rsidRPr="007D2B65" w:rsidRDefault="007D2B65" w:rsidP="009E5836">
      <w:pPr>
        <w:widowControl w:val="0"/>
        <w:tabs>
          <w:tab w:val="left" w:pos="142"/>
        </w:tabs>
        <w:autoSpaceDE w:val="0"/>
        <w:spacing w:after="0" w:line="240" w:lineRule="auto"/>
        <w:ind w:firstLine="567"/>
        <w:jc w:val="both"/>
        <w:rPr>
          <w:rFonts w:ascii="Times New Roman" w:eastAsia="DejaVu Sans" w:hAnsi="Times New Roman" w:cs="Times New Roman"/>
          <w:i/>
          <w:sz w:val="24"/>
          <w:szCs w:val="24"/>
          <w:u w:val="single"/>
        </w:rPr>
      </w:pP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F5692" w:rsidRDefault="003F5692"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F5692" w:rsidRDefault="003F5692"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F5692" w:rsidRDefault="003F5692"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F5692" w:rsidRDefault="003F5692"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F5692" w:rsidRDefault="003F5692"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F5692" w:rsidRDefault="003F5692"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3F5692" w:rsidRPr="003F5692" w:rsidRDefault="003F5692" w:rsidP="003F5692">
      <w:pPr>
        <w:pStyle w:val="ConsPlusTitle"/>
        <w:widowControl/>
        <w:tabs>
          <w:tab w:val="left" w:pos="0"/>
        </w:tabs>
        <w:jc w:val="center"/>
        <w:rPr>
          <w:rFonts w:ascii="Times New Roman" w:hAnsi="Times New Roman" w:cs="Times New Roman"/>
          <w:b w:val="0"/>
          <w:i/>
          <w:sz w:val="20"/>
          <w:szCs w:val="20"/>
        </w:rPr>
      </w:pPr>
      <w:r>
        <w:rPr>
          <w:rFonts w:ascii="Times New Roman" w:hAnsi="Times New Roman" w:cs="Times New Roman"/>
          <w:sz w:val="24"/>
          <w:szCs w:val="24"/>
          <w:lang w:eastAsia="en-US"/>
        </w:rPr>
        <w:t xml:space="preserve">на приобретение </w:t>
      </w:r>
      <w:r w:rsidRPr="003F5692">
        <w:rPr>
          <w:rFonts w:ascii="Times New Roman" w:hAnsi="Times New Roman" w:cs="Times New Roman"/>
          <w:sz w:val="24"/>
          <w:szCs w:val="24"/>
        </w:rPr>
        <w:t xml:space="preserve">нержавеющих труб проекта </w:t>
      </w:r>
      <w:r w:rsidRPr="003F5692">
        <w:rPr>
          <w:rFonts w:ascii="Times New Roman" w:hAnsi="Times New Roman" w:cs="Times New Roman"/>
          <w:sz w:val="24"/>
          <w:szCs w:val="24"/>
          <w:lang w:val="en-US"/>
        </w:rPr>
        <w:t>CNF</w:t>
      </w:r>
      <w:r w:rsidRPr="003F5692">
        <w:rPr>
          <w:rFonts w:ascii="Times New Roman" w:hAnsi="Times New Roman" w:cs="Times New Roman"/>
          <w:sz w:val="24"/>
          <w:szCs w:val="24"/>
        </w:rPr>
        <w:t>22</w:t>
      </w:r>
      <w:r w:rsidRPr="003F5692">
        <w:rPr>
          <w:rFonts w:ascii="Times New Roman" w:hAnsi="Times New Roman" w:cs="Times New Roman"/>
          <w:i/>
          <w:sz w:val="20"/>
          <w:szCs w:val="20"/>
        </w:rPr>
        <w:t xml:space="preserve"> </w:t>
      </w:r>
    </w:p>
    <w:p w:rsidR="003F5692" w:rsidRPr="003F5692" w:rsidRDefault="003F5692" w:rsidP="003F5692">
      <w:pPr>
        <w:tabs>
          <w:tab w:val="left" w:pos="0"/>
        </w:tabs>
        <w:spacing w:after="0" w:line="240" w:lineRule="auto"/>
        <w:ind w:right="566"/>
        <w:jc w:val="center"/>
        <w:rPr>
          <w:rFonts w:ascii="Times New Roman" w:hAnsi="Times New Roman" w:cs="Times New Roman"/>
          <w:b/>
          <w:sz w:val="20"/>
          <w:szCs w:val="20"/>
        </w:rPr>
      </w:pPr>
    </w:p>
    <w:p w:rsidR="003F5692" w:rsidRPr="003F5692" w:rsidRDefault="003F5692" w:rsidP="003F5692">
      <w:pPr>
        <w:tabs>
          <w:tab w:val="left" w:pos="0"/>
        </w:tabs>
        <w:spacing w:after="0" w:line="240" w:lineRule="auto"/>
        <w:ind w:left="567" w:right="140"/>
        <w:jc w:val="both"/>
        <w:rPr>
          <w:rFonts w:ascii="Times New Roman" w:hAnsi="Times New Roman" w:cs="Times New Roman"/>
          <w:b/>
          <w:sz w:val="20"/>
          <w:szCs w:val="20"/>
        </w:rPr>
      </w:pPr>
      <w:r w:rsidRPr="003F5692">
        <w:rPr>
          <w:rFonts w:ascii="Times New Roman" w:hAnsi="Times New Roman" w:cs="Times New Roman"/>
          <w:b/>
          <w:sz w:val="20"/>
          <w:szCs w:val="20"/>
        </w:rPr>
        <w:t>1. Требование к количественным характеристикам поставки.</w:t>
      </w:r>
    </w:p>
    <w:p w:rsidR="003F5692" w:rsidRPr="003F5692" w:rsidRDefault="003F5692" w:rsidP="003F5692">
      <w:pPr>
        <w:tabs>
          <w:tab w:val="left" w:pos="0"/>
        </w:tabs>
        <w:spacing w:after="0" w:line="240" w:lineRule="auto"/>
        <w:ind w:left="567" w:right="140"/>
        <w:jc w:val="both"/>
        <w:rPr>
          <w:rFonts w:ascii="Times New Roman" w:hAnsi="Times New Roman" w:cs="Times New Roman"/>
          <w:sz w:val="20"/>
          <w:szCs w:val="20"/>
        </w:rPr>
      </w:pPr>
      <w:r w:rsidRPr="003F5692">
        <w:rPr>
          <w:rFonts w:ascii="Times New Roman" w:hAnsi="Times New Roman" w:cs="Times New Roman"/>
          <w:sz w:val="20"/>
          <w:szCs w:val="20"/>
        </w:rPr>
        <w:t>1.1.Предметом настоящего технического задания является запрос котировок нержавеющих труб для  грузопассажирского судна проекта</w:t>
      </w:r>
      <w:r w:rsidRPr="003F5692">
        <w:rPr>
          <w:sz w:val="20"/>
          <w:szCs w:val="20"/>
        </w:rPr>
        <w:t xml:space="preserve"> CNF22 </w:t>
      </w:r>
      <w:r w:rsidRPr="003F5692">
        <w:rPr>
          <w:rFonts w:ascii="Times New Roman" w:hAnsi="Times New Roman" w:cs="Times New Roman"/>
          <w:sz w:val="20"/>
          <w:szCs w:val="20"/>
        </w:rPr>
        <w:t xml:space="preserve">в целях обеспечения выполнения Государственного контракта  № КИ-348-2019 (ИГК 17702017400190000060) на выполнение строительных работ по объекту «Строительство грузопассажирского судна для организации  регулярного пассажирского сообщения между морскими портами Дальневосточного федерального округа. Грузопассажирское судно проекта </w:t>
      </w:r>
      <w:r w:rsidRPr="003F5692">
        <w:rPr>
          <w:rFonts w:ascii="Times New Roman" w:hAnsi="Times New Roman" w:cs="Times New Roman"/>
          <w:sz w:val="20"/>
          <w:szCs w:val="20"/>
          <w:lang w:val="en-US"/>
        </w:rPr>
        <w:t>CNF</w:t>
      </w:r>
      <w:r w:rsidRPr="003F5692">
        <w:rPr>
          <w:rFonts w:ascii="Times New Roman" w:hAnsi="Times New Roman" w:cs="Times New Roman"/>
          <w:sz w:val="20"/>
          <w:szCs w:val="20"/>
        </w:rPr>
        <w:t>22» от 19.08.2019 года.</w:t>
      </w:r>
    </w:p>
    <w:p w:rsidR="003F5692" w:rsidRPr="003F5692" w:rsidRDefault="003F5692" w:rsidP="003F5692">
      <w:pPr>
        <w:tabs>
          <w:tab w:val="left" w:pos="0"/>
        </w:tabs>
        <w:spacing w:after="0" w:line="240" w:lineRule="auto"/>
        <w:ind w:left="567" w:right="140"/>
        <w:jc w:val="both"/>
        <w:rPr>
          <w:rFonts w:ascii="Times New Roman" w:hAnsi="Times New Roman" w:cs="Times New Roman"/>
          <w:sz w:val="20"/>
          <w:szCs w:val="20"/>
          <w:lang w:eastAsia="ru-RU"/>
        </w:rPr>
      </w:pPr>
      <w:r w:rsidRPr="003F5692">
        <w:rPr>
          <w:rFonts w:ascii="Times New Roman" w:hAnsi="Times New Roman" w:cs="Times New Roman"/>
          <w:sz w:val="20"/>
          <w:szCs w:val="20"/>
        </w:rPr>
        <w:t>1.2.</w:t>
      </w:r>
      <w:r w:rsidRPr="003F5692">
        <w:rPr>
          <w:rFonts w:ascii="Times New Roman" w:hAnsi="Times New Roman" w:cs="Times New Roman"/>
          <w:sz w:val="20"/>
          <w:szCs w:val="20"/>
          <w:lang w:eastAsia="ru-RU"/>
        </w:rPr>
        <w:t>Адрес поставки товара: РФ, Республика Крым, г. Керчь, ул. Танкистов, д. 4. Доставка входит в стоимость Товара.</w:t>
      </w:r>
    </w:p>
    <w:p w:rsidR="003F5692" w:rsidRPr="003F5692" w:rsidRDefault="003F5692" w:rsidP="003F5692">
      <w:pPr>
        <w:tabs>
          <w:tab w:val="left" w:pos="0"/>
        </w:tabs>
        <w:spacing w:after="0" w:line="240" w:lineRule="auto"/>
        <w:ind w:left="567" w:right="140"/>
        <w:jc w:val="both"/>
        <w:rPr>
          <w:rFonts w:ascii="Times New Roman" w:hAnsi="Times New Roman" w:cs="Times New Roman"/>
          <w:sz w:val="20"/>
          <w:szCs w:val="20"/>
          <w:lang w:eastAsia="ru-RU"/>
        </w:rPr>
      </w:pPr>
      <w:r w:rsidRPr="003F5692">
        <w:rPr>
          <w:rFonts w:ascii="Times New Roman" w:hAnsi="Times New Roman" w:cs="Times New Roman"/>
          <w:sz w:val="20"/>
          <w:szCs w:val="20"/>
          <w:lang w:eastAsia="ru-RU"/>
        </w:rPr>
        <w:t>1.3. Срок поставки товара: в течение 210 (двести десяти) календарных дней с момента подписания договора поставки и спецификации  с правом досрочной поставки и выбора условия оплаты Поставщиком, которые указаны в п.6 настоящего ТЗ.</w:t>
      </w:r>
    </w:p>
    <w:p w:rsidR="003F5692" w:rsidRPr="003F5692" w:rsidRDefault="003F5692" w:rsidP="003F5692">
      <w:pPr>
        <w:widowControl w:val="0"/>
        <w:spacing w:after="0" w:line="240" w:lineRule="auto"/>
        <w:contextualSpacing/>
        <w:rPr>
          <w:rFonts w:ascii="Times New Roman" w:hAnsi="Times New Roman" w:cs="Times New Roman"/>
          <w:sz w:val="20"/>
          <w:szCs w:val="20"/>
        </w:rPr>
      </w:pPr>
      <w:r w:rsidRPr="003F5692">
        <w:rPr>
          <w:rFonts w:ascii="Times New Roman" w:eastAsia="Times New Roman" w:hAnsi="Times New Roman" w:cs="Times New Roman"/>
        </w:rPr>
        <w:t xml:space="preserve">           </w:t>
      </w:r>
      <w:r w:rsidRPr="003F5692">
        <w:rPr>
          <w:rFonts w:ascii="Times New Roman" w:hAnsi="Times New Roman" w:cs="Times New Roman"/>
          <w:sz w:val="20"/>
          <w:szCs w:val="20"/>
        </w:rPr>
        <w:t>Возможна поставка товара на склад Покупателя партиями.</w:t>
      </w:r>
    </w:p>
    <w:p w:rsidR="003F5692" w:rsidRPr="003F5692" w:rsidRDefault="003F5692" w:rsidP="003F5692">
      <w:pPr>
        <w:tabs>
          <w:tab w:val="left" w:pos="0"/>
        </w:tabs>
        <w:spacing w:after="0" w:line="240" w:lineRule="auto"/>
        <w:ind w:left="567" w:right="140"/>
        <w:jc w:val="both"/>
        <w:rPr>
          <w:rFonts w:ascii="Times New Roman" w:hAnsi="Times New Roman" w:cs="Times New Roman"/>
          <w:sz w:val="20"/>
          <w:szCs w:val="20"/>
        </w:rPr>
      </w:pPr>
      <w:r w:rsidRPr="003F5692">
        <w:rPr>
          <w:rFonts w:ascii="Times New Roman" w:hAnsi="Times New Roman" w:cs="Times New Roman"/>
          <w:sz w:val="20"/>
          <w:szCs w:val="20"/>
        </w:rPr>
        <w:t>1.4. Товар должен иметь следующую сопроводительную документацию:</w:t>
      </w:r>
    </w:p>
    <w:p w:rsidR="003F5692" w:rsidRPr="003F5692" w:rsidRDefault="003F5692" w:rsidP="003F5692">
      <w:pPr>
        <w:tabs>
          <w:tab w:val="left" w:pos="0"/>
        </w:tabs>
        <w:spacing w:after="0" w:line="240" w:lineRule="auto"/>
        <w:ind w:left="567" w:right="140"/>
        <w:jc w:val="both"/>
        <w:rPr>
          <w:rFonts w:ascii="Times New Roman" w:hAnsi="Times New Roman" w:cs="Times New Roman"/>
          <w:sz w:val="20"/>
          <w:szCs w:val="20"/>
        </w:rPr>
      </w:pPr>
      <w:r w:rsidRPr="003F5692">
        <w:rPr>
          <w:rFonts w:ascii="Times New Roman" w:hAnsi="Times New Roman" w:cs="Times New Roman"/>
          <w:sz w:val="20"/>
          <w:szCs w:val="20"/>
        </w:rPr>
        <w:t xml:space="preserve">-Сертификаты качества оригиналы </w:t>
      </w:r>
      <w:r w:rsidRPr="003F5692">
        <w:rPr>
          <w:sz w:val="20"/>
          <w:szCs w:val="20"/>
        </w:rPr>
        <w:t xml:space="preserve"> </w:t>
      </w:r>
      <w:r w:rsidRPr="003F5692">
        <w:rPr>
          <w:rFonts w:ascii="Times New Roman" w:hAnsi="Times New Roman" w:cs="Times New Roman"/>
          <w:sz w:val="20"/>
          <w:szCs w:val="20"/>
        </w:rPr>
        <w:t>или надлежащим образом заверенные копии сертификатов качества завода изготовителя.</w:t>
      </w:r>
    </w:p>
    <w:p w:rsidR="003F5692" w:rsidRPr="003F5692" w:rsidRDefault="003F5692" w:rsidP="003F5692">
      <w:pPr>
        <w:tabs>
          <w:tab w:val="left" w:pos="0"/>
        </w:tabs>
        <w:spacing w:after="0" w:line="240" w:lineRule="auto"/>
        <w:ind w:left="567" w:right="140"/>
        <w:jc w:val="both"/>
        <w:rPr>
          <w:rFonts w:ascii="Times New Roman" w:hAnsi="Times New Roman" w:cs="Times New Roman"/>
          <w:sz w:val="20"/>
          <w:szCs w:val="20"/>
        </w:rPr>
      </w:pPr>
      <w:r w:rsidRPr="003F5692">
        <w:rPr>
          <w:rFonts w:ascii="Times New Roman" w:hAnsi="Times New Roman" w:cs="Times New Roman"/>
          <w:sz w:val="20"/>
          <w:szCs w:val="20"/>
        </w:rPr>
        <w:t>- Товарно-транспортная накладная (оригинал).</w:t>
      </w:r>
    </w:p>
    <w:p w:rsidR="003F5692" w:rsidRPr="003F5692" w:rsidRDefault="003F5692" w:rsidP="003F5692">
      <w:pPr>
        <w:tabs>
          <w:tab w:val="left" w:pos="0"/>
        </w:tabs>
        <w:spacing w:after="0" w:line="240" w:lineRule="auto"/>
        <w:ind w:left="567" w:right="140"/>
        <w:jc w:val="both"/>
        <w:rPr>
          <w:rFonts w:ascii="Times New Roman" w:hAnsi="Times New Roman" w:cs="Times New Roman"/>
          <w:sz w:val="20"/>
          <w:szCs w:val="20"/>
        </w:rPr>
      </w:pPr>
      <w:r w:rsidRPr="003F5692">
        <w:rPr>
          <w:rFonts w:ascii="Times New Roman" w:hAnsi="Times New Roman" w:cs="Times New Roman"/>
          <w:sz w:val="20"/>
          <w:szCs w:val="20"/>
        </w:rPr>
        <w:t xml:space="preserve">- Товарная накладная (оригинал). </w:t>
      </w:r>
    </w:p>
    <w:p w:rsidR="003F5692" w:rsidRPr="003F5692" w:rsidRDefault="003F5692" w:rsidP="003F5692">
      <w:pPr>
        <w:tabs>
          <w:tab w:val="left" w:pos="0"/>
        </w:tabs>
        <w:spacing w:after="0" w:line="240" w:lineRule="auto"/>
        <w:ind w:left="567" w:right="140"/>
        <w:jc w:val="both"/>
        <w:rPr>
          <w:rFonts w:ascii="Times New Roman" w:hAnsi="Times New Roman" w:cs="Times New Roman"/>
          <w:sz w:val="20"/>
          <w:szCs w:val="20"/>
        </w:rPr>
      </w:pPr>
      <w:r w:rsidRPr="003F5692">
        <w:rPr>
          <w:rFonts w:ascii="Times New Roman" w:hAnsi="Times New Roman" w:cs="Times New Roman"/>
          <w:sz w:val="20"/>
          <w:szCs w:val="20"/>
        </w:rPr>
        <w:t>- Счёт-фактура (оригинал)</w:t>
      </w:r>
      <w:r w:rsidRPr="003F5692">
        <w:rPr>
          <w:sz w:val="20"/>
          <w:szCs w:val="20"/>
        </w:rPr>
        <w:t xml:space="preserve"> </w:t>
      </w:r>
      <w:r w:rsidRPr="003F5692">
        <w:rPr>
          <w:rFonts w:ascii="Times New Roman" w:hAnsi="Times New Roman" w:cs="Times New Roman"/>
          <w:sz w:val="20"/>
          <w:szCs w:val="20"/>
        </w:rPr>
        <w:t>или УПД (оригинал).</w:t>
      </w:r>
    </w:p>
    <w:p w:rsidR="003F5692" w:rsidRPr="003F5692" w:rsidRDefault="003F5692" w:rsidP="003F5692">
      <w:pPr>
        <w:tabs>
          <w:tab w:val="left" w:pos="0"/>
        </w:tabs>
        <w:spacing w:after="0" w:line="240" w:lineRule="auto"/>
        <w:ind w:left="567" w:right="140"/>
        <w:jc w:val="both"/>
        <w:rPr>
          <w:rFonts w:ascii="Times New Roman" w:hAnsi="Times New Roman" w:cs="Times New Roman"/>
          <w:sz w:val="20"/>
          <w:szCs w:val="20"/>
        </w:rPr>
      </w:pPr>
      <w:r w:rsidRPr="003F5692">
        <w:rPr>
          <w:rFonts w:ascii="Times New Roman" w:hAnsi="Times New Roman" w:cs="Times New Roman"/>
          <w:sz w:val="20"/>
          <w:szCs w:val="20"/>
        </w:rPr>
        <w:t xml:space="preserve">- Сертификат РМРС (форма 6.5.30)  или Удостоверение о соответствии формы 6.3.27. </w:t>
      </w:r>
    </w:p>
    <w:p w:rsidR="003F5692" w:rsidRPr="003F5692" w:rsidRDefault="003F5692" w:rsidP="003F5692">
      <w:pPr>
        <w:tabs>
          <w:tab w:val="left" w:pos="0"/>
        </w:tabs>
        <w:spacing w:after="0" w:line="240" w:lineRule="auto"/>
        <w:ind w:left="567" w:right="140"/>
        <w:jc w:val="both"/>
        <w:rPr>
          <w:rFonts w:ascii="Times New Roman" w:hAnsi="Times New Roman" w:cs="Times New Roman"/>
          <w:sz w:val="20"/>
          <w:szCs w:val="20"/>
        </w:rPr>
      </w:pPr>
      <w:r w:rsidRPr="003F5692">
        <w:rPr>
          <w:rFonts w:ascii="Times New Roman" w:hAnsi="Times New Roman" w:cs="Times New Roman"/>
          <w:sz w:val="20"/>
          <w:szCs w:val="20"/>
        </w:rPr>
        <w:t>- Свидетельство РМРС (форма 7.1.4.1.).</w:t>
      </w:r>
    </w:p>
    <w:p w:rsidR="003F5692" w:rsidRPr="003F5692" w:rsidRDefault="003F5692" w:rsidP="003F5692">
      <w:pPr>
        <w:tabs>
          <w:tab w:val="left" w:pos="0"/>
        </w:tabs>
        <w:spacing w:after="0" w:line="240" w:lineRule="auto"/>
        <w:ind w:left="567" w:right="140"/>
        <w:jc w:val="both"/>
        <w:rPr>
          <w:rFonts w:ascii="Times New Roman" w:hAnsi="Times New Roman" w:cs="Times New Roman"/>
          <w:sz w:val="20"/>
          <w:szCs w:val="20"/>
        </w:rPr>
      </w:pPr>
      <w:r w:rsidRPr="003F5692">
        <w:rPr>
          <w:rFonts w:ascii="Times New Roman" w:hAnsi="Times New Roman" w:cs="Times New Roman"/>
          <w:sz w:val="20"/>
          <w:szCs w:val="20"/>
        </w:rPr>
        <w:t xml:space="preserve"> Нержавеющие трубы I класса  должны иметь Сертификат РМРС (форма 6.5.30) Предоставить оригиналы или Удостоверение о соответствии формы 6.3.27 (оригинал или надлежащим образом заверенная копия). Заводы изготовители обязаны иметь Свидетельства  признания изготовителя (форма 7.1.4.1.). Предоставить заверенную копию. Свидетельства необходимо предоставить при поставке.</w:t>
      </w:r>
    </w:p>
    <w:p w:rsidR="003F5692" w:rsidRPr="003F5692" w:rsidRDefault="003F5692" w:rsidP="003F5692">
      <w:pPr>
        <w:tabs>
          <w:tab w:val="left" w:pos="0"/>
          <w:tab w:val="left" w:pos="13750"/>
        </w:tabs>
        <w:spacing w:after="0" w:line="240" w:lineRule="auto"/>
        <w:ind w:left="567" w:right="140"/>
        <w:jc w:val="both"/>
        <w:rPr>
          <w:rFonts w:ascii="Times New Roman" w:hAnsi="Times New Roman" w:cs="Times New Roman"/>
          <w:sz w:val="20"/>
          <w:szCs w:val="20"/>
          <w:lang w:eastAsia="ar-SA"/>
        </w:rPr>
      </w:pPr>
      <w:r w:rsidRPr="003F5692">
        <w:rPr>
          <w:rFonts w:ascii="Times New Roman" w:hAnsi="Times New Roman" w:cs="Times New Roman"/>
          <w:sz w:val="20"/>
          <w:szCs w:val="20"/>
        </w:rPr>
        <w:t>1.5</w:t>
      </w:r>
      <w:r w:rsidRPr="003F5692">
        <w:rPr>
          <w:rFonts w:ascii="Times New Roman" w:hAnsi="Times New Roman" w:cs="Times New Roman"/>
          <w:sz w:val="20"/>
          <w:szCs w:val="20"/>
          <w:lang w:eastAsia="ar-SA"/>
        </w:rPr>
        <w:t xml:space="preserve">.В стоимость Товара включены расходы по доставке, уплате налогов и сборов, НДС,  а так же другие обязательные платежи. </w:t>
      </w:r>
    </w:p>
    <w:p w:rsidR="003F5692" w:rsidRPr="003F5692" w:rsidRDefault="003F5692" w:rsidP="003F5692">
      <w:pPr>
        <w:tabs>
          <w:tab w:val="left" w:pos="0"/>
        </w:tabs>
        <w:ind w:left="567"/>
        <w:contextualSpacing/>
        <w:jc w:val="both"/>
        <w:rPr>
          <w:rFonts w:ascii="Times New Roman" w:hAnsi="Times New Roman" w:cs="Times New Roman"/>
          <w:sz w:val="20"/>
          <w:szCs w:val="20"/>
        </w:rPr>
      </w:pPr>
      <w:r w:rsidRPr="003F5692">
        <w:rPr>
          <w:rFonts w:ascii="Times New Roman" w:hAnsi="Times New Roman"/>
          <w:sz w:val="20"/>
          <w:szCs w:val="20"/>
        </w:rPr>
        <w:t xml:space="preserve"> 1.6.Для возможности осуществления авансового платежа по Договору Поставщик должен открыть расчетный счет в территориальном органе Федерального казначейства, сообщить реквизиты такого счета Покупателю путем направления в адрес Покупателя соответствующего Дополнительного соглашения.</w:t>
      </w:r>
      <w:r w:rsidRPr="003F5692">
        <w:rPr>
          <w:rFonts w:ascii="Times New Roman" w:hAnsi="Times New Roman" w:cs="Times New Roman"/>
          <w:sz w:val="20"/>
          <w:szCs w:val="20"/>
        </w:rPr>
        <w:t xml:space="preserve">     </w:t>
      </w:r>
    </w:p>
    <w:p w:rsidR="003F5692" w:rsidRPr="003F5692" w:rsidRDefault="003F5692" w:rsidP="003F5692">
      <w:pPr>
        <w:tabs>
          <w:tab w:val="left" w:pos="0"/>
        </w:tabs>
        <w:contextualSpacing/>
        <w:jc w:val="both"/>
        <w:rPr>
          <w:rFonts w:ascii="Times New Roman" w:hAnsi="Times New Roman" w:cs="Times New Roman"/>
          <w:sz w:val="20"/>
          <w:szCs w:val="20"/>
        </w:rPr>
      </w:pPr>
      <w:r w:rsidRPr="003F5692">
        <w:rPr>
          <w:rFonts w:ascii="Times New Roman" w:hAnsi="Times New Roman" w:cs="Times New Roman"/>
          <w:sz w:val="20"/>
          <w:szCs w:val="20"/>
        </w:rPr>
        <w:t xml:space="preserve">           1.7.Перечень необходимого Товара:</w:t>
      </w:r>
    </w:p>
    <w:p w:rsidR="003F5692" w:rsidRPr="003F5692" w:rsidRDefault="003F5692" w:rsidP="003F5692">
      <w:pPr>
        <w:tabs>
          <w:tab w:val="left" w:pos="0"/>
        </w:tabs>
        <w:contextualSpacing/>
        <w:jc w:val="both"/>
        <w:rPr>
          <w:rFonts w:ascii="Times New Roman" w:hAnsi="Times New Roman" w:cs="Times New Roman"/>
          <w:sz w:val="20"/>
          <w:szCs w:val="20"/>
        </w:rPr>
      </w:pPr>
    </w:p>
    <w:tbl>
      <w:tblPr>
        <w:tblW w:w="8580" w:type="dxa"/>
        <w:tblInd w:w="93" w:type="dxa"/>
        <w:tblLook w:val="04A0" w:firstRow="1" w:lastRow="0" w:firstColumn="1" w:lastColumn="0" w:noHBand="0" w:noVBand="1"/>
      </w:tblPr>
      <w:tblGrid>
        <w:gridCol w:w="960"/>
        <w:gridCol w:w="2316"/>
        <w:gridCol w:w="824"/>
        <w:gridCol w:w="960"/>
        <w:gridCol w:w="960"/>
        <w:gridCol w:w="960"/>
        <w:gridCol w:w="1600"/>
      </w:tblGrid>
      <w:tr w:rsidR="003F5692" w:rsidRPr="003F5692" w:rsidTr="00137885">
        <w:trPr>
          <w:trHeight w:val="76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692" w:rsidRPr="003F5692" w:rsidRDefault="003F5692" w:rsidP="003F5692">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3F5692">
              <w:rPr>
                <w:rFonts w:ascii="Times New Roman" w:eastAsia="Times New Roman" w:hAnsi="Times New Roman" w:cs="Times New Roman"/>
                <w:b/>
                <w:bCs/>
                <w:color w:val="000000"/>
                <w:sz w:val="20"/>
                <w:szCs w:val="20"/>
                <w:lang w:eastAsia="ru-RU"/>
              </w:rPr>
              <w:t xml:space="preserve">№ </w:t>
            </w:r>
            <w:proofErr w:type="gramStart"/>
            <w:r w:rsidRPr="003F5692">
              <w:rPr>
                <w:rFonts w:ascii="Times New Roman" w:eastAsia="Times New Roman" w:hAnsi="Times New Roman" w:cs="Times New Roman"/>
                <w:b/>
                <w:bCs/>
                <w:color w:val="000000"/>
                <w:sz w:val="20"/>
                <w:szCs w:val="20"/>
                <w:lang w:eastAsia="ru-RU"/>
              </w:rPr>
              <w:t>п</w:t>
            </w:r>
            <w:proofErr w:type="gramEnd"/>
            <w:r w:rsidRPr="003F5692">
              <w:rPr>
                <w:rFonts w:ascii="Times New Roman" w:eastAsia="Times New Roman" w:hAnsi="Times New Roman" w:cs="Times New Roman"/>
                <w:b/>
                <w:bCs/>
                <w:color w:val="000000"/>
                <w:sz w:val="20"/>
                <w:szCs w:val="20"/>
                <w:lang w:eastAsia="ru-RU"/>
              </w:rPr>
              <w:t>/п</w:t>
            </w:r>
          </w:p>
        </w:tc>
        <w:tc>
          <w:tcPr>
            <w:tcW w:w="2316" w:type="dxa"/>
            <w:tcBorders>
              <w:top w:val="single" w:sz="4" w:space="0" w:color="auto"/>
              <w:left w:val="nil"/>
              <w:bottom w:val="single" w:sz="4" w:space="0" w:color="auto"/>
              <w:right w:val="single" w:sz="4" w:space="0" w:color="auto"/>
            </w:tcBorders>
            <w:shd w:val="clear" w:color="auto" w:fill="auto"/>
            <w:vAlign w:val="center"/>
            <w:hideMark/>
          </w:tcPr>
          <w:p w:rsidR="003F5692" w:rsidRPr="003F5692" w:rsidRDefault="003F5692" w:rsidP="003F5692">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3F5692">
              <w:rPr>
                <w:rFonts w:ascii="Times New Roman" w:eastAsia="Times New Roman" w:hAnsi="Times New Roman" w:cs="Times New Roman"/>
                <w:b/>
                <w:bCs/>
                <w:color w:val="000000"/>
                <w:sz w:val="20"/>
                <w:szCs w:val="20"/>
                <w:lang w:eastAsia="ru-RU"/>
              </w:rPr>
              <w:t>Наименование материала</w:t>
            </w:r>
          </w:p>
        </w:tc>
        <w:tc>
          <w:tcPr>
            <w:tcW w:w="824" w:type="dxa"/>
            <w:tcBorders>
              <w:top w:val="single" w:sz="4" w:space="0" w:color="auto"/>
              <w:left w:val="nil"/>
              <w:bottom w:val="single" w:sz="4" w:space="0" w:color="auto"/>
              <w:right w:val="single" w:sz="4" w:space="0" w:color="auto"/>
            </w:tcBorders>
            <w:shd w:val="clear" w:color="auto" w:fill="auto"/>
            <w:vAlign w:val="center"/>
            <w:hideMark/>
          </w:tcPr>
          <w:p w:rsidR="003F5692" w:rsidRPr="003F5692" w:rsidRDefault="003F5692" w:rsidP="003F5692">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3F5692">
              <w:rPr>
                <w:rFonts w:ascii="Times New Roman" w:eastAsia="Times New Roman" w:hAnsi="Times New Roman" w:cs="Times New Roman"/>
                <w:b/>
                <w:bCs/>
                <w:color w:val="000000"/>
                <w:sz w:val="20"/>
                <w:szCs w:val="20"/>
                <w:lang w:eastAsia="ru-RU"/>
              </w:rPr>
              <w:t>Класс РМРС</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F5692" w:rsidRPr="003F5692" w:rsidRDefault="003F5692" w:rsidP="003F5692">
            <w:pPr>
              <w:suppressAutoHyphens w:val="0"/>
              <w:spacing w:after="0" w:line="240" w:lineRule="auto"/>
              <w:jc w:val="center"/>
              <w:rPr>
                <w:rFonts w:ascii="Times New Roman" w:eastAsia="Times New Roman" w:hAnsi="Times New Roman" w:cs="Times New Roman"/>
                <w:b/>
                <w:bCs/>
                <w:color w:val="000000"/>
                <w:sz w:val="20"/>
                <w:szCs w:val="20"/>
                <w:lang w:eastAsia="ru-RU"/>
              </w:rPr>
            </w:pPr>
            <w:proofErr w:type="spellStart"/>
            <w:r w:rsidRPr="003F5692">
              <w:rPr>
                <w:rFonts w:ascii="Times New Roman" w:eastAsia="Times New Roman" w:hAnsi="Times New Roman" w:cs="Times New Roman"/>
                <w:b/>
                <w:bCs/>
                <w:color w:val="000000"/>
                <w:sz w:val="20"/>
                <w:szCs w:val="20"/>
                <w:lang w:eastAsia="ru-RU"/>
              </w:rPr>
              <w:t>Ед</w:t>
            </w:r>
            <w:proofErr w:type="gramStart"/>
            <w:r w:rsidRPr="003F5692">
              <w:rPr>
                <w:rFonts w:ascii="Times New Roman" w:eastAsia="Times New Roman" w:hAnsi="Times New Roman" w:cs="Times New Roman"/>
                <w:b/>
                <w:bCs/>
                <w:color w:val="000000"/>
                <w:sz w:val="20"/>
                <w:szCs w:val="20"/>
                <w:lang w:eastAsia="ru-RU"/>
              </w:rPr>
              <w:t>.и</w:t>
            </w:r>
            <w:proofErr w:type="gramEnd"/>
            <w:r w:rsidRPr="003F5692">
              <w:rPr>
                <w:rFonts w:ascii="Times New Roman" w:eastAsia="Times New Roman" w:hAnsi="Times New Roman" w:cs="Times New Roman"/>
                <w:b/>
                <w:bCs/>
                <w:color w:val="000000"/>
                <w:sz w:val="20"/>
                <w:szCs w:val="20"/>
                <w:lang w:eastAsia="ru-RU"/>
              </w:rPr>
              <w:t>зм</w:t>
            </w:r>
            <w:proofErr w:type="spellEnd"/>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F5692" w:rsidRPr="003F5692" w:rsidRDefault="003F5692" w:rsidP="003F5692">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3F5692">
              <w:rPr>
                <w:rFonts w:ascii="Times New Roman" w:eastAsia="Times New Roman" w:hAnsi="Times New Roman" w:cs="Times New Roman"/>
                <w:b/>
                <w:bCs/>
                <w:color w:val="000000"/>
                <w:sz w:val="20"/>
                <w:szCs w:val="20"/>
                <w:lang w:eastAsia="ru-RU"/>
              </w:rPr>
              <w:t>Кол-во</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F5692" w:rsidRPr="003F5692" w:rsidRDefault="003F5692" w:rsidP="003F5692">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3F5692">
              <w:rPr>
                <w:rFonts w:ascii="Times New Roman" w:eastAsia="Times New Roman" w:hAnsi="Times New Roman" w:cs="Times New Roman"/>
                <w:b/>
                <w:bCs/>
                <w:color w:val="000000"/>
                <w:sz w:val="20"/>
                <w:szCs w:val="20"/>
                <w:lang w:eastAsia="ru-RU"/>
              </w:rPr>
              <w:t xml:space="preserve">Цена без НДС за </w:t>
            </w:r>
            <w:proofErr w:type="gramStart"/>
            <w:r w:rsidRPr="003F5692">
              <w:rPr>
                <w:rFonts w:ascii="Times New Roman" w:eastAsia="Times New Roman" w:hAnsi="Times New Roman" w:cs="Times New Roman"/>
                <w:b/>
                <w:bCs/>
                <w:color w:val="000000"/>
                <w:sz w:val="20"/>
                <w:szCs w:val="20"/>
                <w:lang w:eastAsia="ru-RU"/>
              </w:rPr>
              <w:t>м</w:t>
            </w:r>
            <w:proofErr w:type="gramEnd"/>
            <w:r w:rsidRPr="003F5692">
              <w:rPr>
                <w:rFonts w:ascii="Times New Roman" w:eastAsia="Times New Roman" w:hAnsi="Times New Roman" w:cs="Times New Roman"/>
                <w:b/>
                <w:bCs/>
                <w:color w:val="000000"/>
                <w:sz w:val="20"/>
                <w:szCs w:val="20"/>
                <w:lang w:eastAsia="ru-RU"/>
              </w:rPr>
              <w:t>/</w:t>
            </w:r>
            <w:proofErr w:type="spellStart"/>
            <w:r w:rsidRPr="003F5692">
              <w:rPr>
                <w:rFonts w:ascii="Times New Roman" w:eastAsia="Times New Roman" w:hAnsi="Times New Roman" w:cs="Times New Roman"/>
                <w:b/>
                <w:bCs/>
                <w:color w:val="000000"/>
                <w:sz w:val="20"/>
                <w:szCs w:val="20"/>
                <w:lang w:eastAsia="ru-RU"/>
              </w:rPr>
              <w:t>руб</w:t>
            </w:r>
            <w:proofErr w:type="spellEnd"/>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3F5692" w:rsidRPr="003F5692" w:rsidRDefault="003F5692" w:rsidP="003F5692">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3F5692">
              <w:rPr>
                <w:rFonts w:ascii="Times New Roman" w:eastAsia="Times New Roman" w:hAnsi="Times New Roman" w:cs="Times New Roman"/>
                <w:b/>
                <w:bCs/>
                <w:color w:val="000000"/>
                <w:sz w:val="20"/>
                <w:szCs w:val="20"/>
                <w:lang w:eastAsia="ru-RU"/>
              </w:rPr>
              <w:t xml:space="preserve">Сумма без  НДС </w:t>
            </w:r>
            <w:proofErr w:type="spellStart"/>
            <w:r w:rsidRPr="003F5692">
              <w:rPr>
                <w:rFonts w:ascii="Times New Roman" w:eastAsia="Times New Roman" w:hAnsi="Times New Roman" w:cs="Times New Roman"/>
                <w:b/>
                <w:bCs/>
                <w:color w:val="000000"/>
                <w:sz w:val="20"/>
                <w:szCs w:val="20"/>
                <w:lang w:eastAsia="ru-RU"/>
              </w:rPr>
              <w:t>руб</w:t>
            </w:r>
            <w:proofErr w:type="spellEnd"/>
          </w:p>
        </w:tc>
      </w:tr>
      <w:tr w:rsidR="003F5692" w:rsidRPr="003F5692" w:rsidTr="00137885">
        <w:trPr>
          <w:trHeight w:val="76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F5692" w:rsidRPr="003F5692" w:rsidRDefault="003F5692" w:rsidP="003F5692">
            <w:pPr>
              <w:suppressAutoHyphens w:val="0"/>
              <w:spacing w:after="0" w:line="240" w:lineRule="auto"/>
              <w:jc w:val="center"/>
              <w:rPr>
                <w:rFonts w:ascii="Times New Roman" w:eastAsia="Times New Roman" w:hAnsi="Times New Roman" w:cs="Times New Roman"/>
                <w:color w:val="000000"/>
                <w:sz w:val="20"/>
                <w:szCs w:val="20"/>
                <w:lang w:eastAsia="ru-RU"/>
              </w:rPr>
            </w:pPr>
            <w:r w:rsidRPr="003F5692">
              <w:rPr>
                <w:rFonts w:ascii="Times New Roman" w:eastAsia="Times New Roman" w:hAnsi="Times New Roman" w:cs="Times New Roman"/>
                <w:color w:val="000000"/>
                <w:sz w:val="20"/>
                <w:szCs w:val="20"/>
                <w:lang w:eastAsia="ru-RU"/>
              </w:rPr>
              <w:t>1</w:t>
            </w:r>
          </w:p>
        </w:tc>
        <w:tc>
          <w:tcPr>
            <w:tcW w:w="2316" w:type="dxa"/>
            <w:tcBorders>
              <w:top w:val="nil"/>
              <w:left w:val="nil"/>
              <w:bottom w:val="single" w:sz="4" w:space="0" w:color="auto"/>
              <w:right w:val="single" w:sz="4" w:space="0" w:color="auto"/>
            </w:tcBorders>
            <w:shd w:val="clear" w:color="auto" w:fill="auto"/>
            <w:vAlign w:val="center"/>
            <w:hideMark/>
          </w:tcPr>
          <w:p w:rsidR="003F5692" w:rsidRPr="003F5692" w:rsidRDefault="003F5692" w:rsidP="003F5692">
            <w:pPr>
              <w:suppressAutoHyphens w:val="0"/>
              <w:spacing w:after="0" w:line="240" w:lineRule="auto"/>
              <w:rPr>
                <w:rFonts w:ascii="Times New Roman" w:eastAsia="Times New Roman" w:hAnsi="Times New Roman" w:cs="Times New Roman"/>
                <w:color w:val="000000"/>
                <w:sz w:val="20"/>
                <w:szCs w:val="20"/>
                <w:lang w:eastAsia="ru-RU"/>
              </w:rPr>
            </w:pPr>
            <w:bookmarkStart w:id="0" w:name="_GoBack"/>
            <w:bookmarkEnd w:id="0"/>
          </w:p>
        </w:tc>
        <w:tc>
          <w:tcPr>
            <w:tcW w:w="824" w:type="dxa"/>
            <w:tcBorders>
              <w:top w:val="nil"/>
              <w:left w:val="nil"/>
              <w:bottom w:val="single" w:sz="4" w:space="0" w:color="auto"/>
              <w:right w:val="single" w:sz="4" w:space="0" w:color="auto"/>
            </w:tcBorders>
            <w:shd w:val="clear" w:color="auto" w:fill="auto"/>
            <w:vAlign w:val="center"/>
            <w:hideMark/>
          </w:tcPr>
          <w:p w:rsidR="003F5692" w:rsidRPr="003F5692" w:rsidRDefault="003F5692" w:rsidP="003F5692">
            <w:pPr>
              <w:suppressAutoHyphens w:val="0"/>
              <w:spacing w:after="0" w:line="240" w:lineRule="auto"/>
              <w:jc w:val="center"/>
              <w:rPr>
                <w:rFonts w:ascii="Times New Roman" w:eastAsia="Times New Roman" w:hAnsi="Times New Roman" w:cs="Times New Roman"/>
                <w:color w:val="000000"/>
                <w:sz w:val="20"/>
                <w:szCs w:val="20"/>
                <w:lang w:eastAsia="ru-RU"/>
              </w:rPr>
            </w:pPr>
            <w:r w:rsidRPr="003F5692">
              <w:rPr>
                <w:rFonts w:ascii="Times New Roman" w:eastAsia="Times New Roman" w:hAnsi="Times New Roman" w:cs="Times New Roman"/>
                <w:color w:val="000000"/>
                <w:sz w:val="20"/>
                <w:szCs w:val="20"/>
                <w:lang w:eastAsia="ru-RU"/>
              </w:rPr>
              <w:t>I</w:t>
            </w:r>
          </w:p>
        </w:tc>
        <w:tc>
          <w:tcPr>
            <w:tcW w:w="960" w:type="dxa"/>
            <w:tcBorders>
              <w:top w:val="nil"/>
              <w:left w:val="nil"/>
              <w:bottom w:val="single" w:sz="4" w:space="0" w:color="auto"/>
              <w:right w:val="single" w:sz="4" w:space="0" w:color="auto"/>
            </w:tcBorders>
            <w:shd w:val="clear" w:color="auto" w:fill="auto"/>
            <w:vAlign w:val="center"/>
            <w:hideMark/>
          </w:tcPr>
          <w:p w:rsidR="003F5692" w:rsidRPr="003F5692" w:rsidRDefault="003F5692" w:rsidP="003F5692">
            <w:pPr>
              <w:suppressAutoHyphens w:val="0"/>
              <w:spacing w:after="0" w:line="240" w:lineRule="auto"/>
              <w:jc w:val="center"/>
              <w:rPr>
                <w:rFonts w:ascii="Times New Roman" w:eastAsia="Times New Roman" w:hAnsi="Times New Roman" w:cs="Times New Roman"/>
                <w:color w:val="000000"/>
                <w:sz w:val="20"/>
                <w:szCs w:val="20"/>
                <w:lang w:eastAsia="ru-RU"/>
              </w:rPr>
            </w:pPr>
            <w:r w:rsidRPr="003F5692">
              <w:rPr>
                <w:rFonts w:ascii="Times New Roman" w:eastAsia="Times New Roman" w:hAnsi="Times New Roman" w:cs="Times New Roman"/>
                <w:color w:val="000000"/>
                <w:sz w:val="20"/>
                <w:szCs w:val="20"/>
                <w:lang w:eastAsia="ru-RU"/>
              </w:rPr>
              <w:t>м</w:t>
            </w:r>
          </w:p>
        </w:tc>
        <w:tc>
          <w:tcPr>
            <w:tcW w:w="960" w:type="dxa"/>
            <w:tcBorders>
              <w:top w:val="nil"/>
              <w:left w:val="nil"/>
              <w:bottom w:val="single" w:sz="4" w:space="0" w:color="auto"/>
              <w:right w:val="single" w:sz="4" w:space="0" w:color="auto"/>
            </w:tcBorders>
            <w:shd w:val="clear" w:color="auto" w:fill="auto"/>
            <w:vAlign w:val="center"/>
            <w:hideMark/>
          </w:tcPr>
          <w:p w:rsidR="003F5692" w:rsidRPr="003F5692" w:rsidRDefault="003F5692" w:rsidP="003F5692">
            <w:pPr>
              <w:suppressAutoHyphens w:val="0"/>
              <w:spacing w:after="0" w:line="240" w:lineRule="auto"/>
              <w:jc w:val="center"/>
              <w:rPr>
                <w:rFonts w:ascii="Times New Roman" w:eastAsia="Times New Roman" w:hAnsi="Times New Roman" w:cs="Times New Roman"/>
                <w:color w:val="000000"/>
                <w:sz w:val="20"/>
                <w:szCs w:val="20"/>
                <w:lang w:eastAsia="ru-RU"/>
              </w:rPr>
            </w:pPr>
            <w:r w:rsidRPr="003F5692">
              <w:rPr>
                <w:rFonts w:ascii="Times New Roman" w:eastAsia="Times New Roman" w:hAnsi="Times New Roman" w:cs="Times New Roman"/>
                <w:color w:val="000000"/>
                <w:sz w:val="20"/>
                <w:szCs w:val="20"/>
                <w:lang w:eastAsia="ru-RU"/>
              </w:rPr>
              <w:t>475</w:t>
            </w:r>
          </w:p>
        </w:tc>
        <w:tc>
          <w:tcPr>
            <w:tcW w:w="960" w:type="dxa"/>
            <w:tcBorders>
              <w:top w:val="nil"/>
              <w:left w:val="nil"/>
              <w:bottom w:val="single" w:sz="4" w:space="0" w:color="auto"/>
              <w:right w:val="single" w:sz="4" w:space="0" w:color="auto"/>
            </w:tcBorders>
            <w:shd w:val="clear" w:color="auto" w:fill="auto"/>
            <w:vAlign w:val="center"/>
            <w:hideMark/>
          </w:tcPr>
          <w:p w:rsidR="003F5692" w:rsidRPr="003F5692" w:rsidRDefault="003F5692" w:rsidP="003F5692">
            <w:pPr>
              <w:suppressAutoHyphens w:val="0"/>
              <w:spacing w:after="0" w:line="240" w:lineRule="auto"/>
              <w:jc w:val="right"/>
              <w:rPr>
                <w:rFonts w:ascii="Times New Roman" w:eastAsia="Times New Roman" w:hAnsi="Times New Roman" w:cs="Times New Roman"/>
                <w:color w:val="000000"/>
                <w:sz w:val="20"/>
                <w:szCs w:val="20"/>
                <w:lang w:eastAsia="ru-RU"/>
              </w:rPr>
            </w:pPr>
            <w:r w:rsidRPr="003F5692">
              <w:rPr>
                <w:rFonts w:ascii="Times New Roman" w:eastAsia="Times New Roman" w:hAnsi="Times New Roman" w:cs="Times New Roman"/>
                <w:color w:val="000000"/>
                <w:sz w:val="20"/>
                <w:szCs w:val="20"/>
                <w:lang w:eastAsia="ru-RU"/>
              </w:rPr>
              <w:t>510,00</w:t>
            </w:r>
          </w:p>
        </w:tc>
        <w:tc>
          <w:tcPr>
            <w:tcW w:w="1600" w:type="dxa"/>
            <w:tcBorders>
              <w:top w:val="nil"/>
              <w:left w:val="nil"/>
              <w:bottom w:val="single" w:sz="4" w:space="0" w:color="auto"/>
              <w:right w:val="single" w:sz="4" w:space="0" w:color="auto"/>
            </w:tcBorders>
            <w:shd w:val="clear" w:color="auto" w:fill="auto"/>
            <w:vAlign w:val="center"/>
            <w:hideMark/>
          </w:tcPr>
          <w:p w:rsidR="003F5692" w:rsidRPr="003F5692" w:rsidRDefault="003F5692" w:rsidP="003F5692">
            <w:pPr>
              <w:suppressAutoHyphens w:val="0"/>
              <w:spacing w:after="0" w:line="240" w:lineRule="auto"/>
              <w:jc w:val="right"/>
              <w:rPr>
                <w:rFonts w:ascii="Times New Roman" w:eastAsia="Times New Roman" w:hAnsi="Times New Roman" w:cs="Times New Roman"/>
                <w:color w:val="000000"/>
                <w:sz w:val="20"/>
                <w:szCs w:val="20"/>
                <w:lang w:eastAsia="ru-RU"/>
              </w:rPr>
            </w:pPr>
            <w:r w:rsidRPr="003F5692">
              <w:rPr>
                <w:rFonts w:ascii="Times New Roman" w:eastAsia="Times New Roman" w:hAnsi="Times New Roman" w:cs="Times New Roman"/>
                <w:color w:val="000000"/>
                <w:sz w:val="20"/>
                <w:szCs w:val="20"/>
                <w:lang w:eastAsia="ru-RU"/>
              </w:rPr>
              <w:t>242 250,00</w:t>
            </w:r>
          </w:p>
        </w:tc>
      </w:tr>
      <w:tr w:rsidR="003F5692" w:rsidRPr="003F5692" w:rsidTr="00137885">
        <w:trPr>
          <w:trHeight w:val="76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F5692" w:rsidRPr="003F5692" w:rsidRDefault="003F5692" w:rsidP="003F5692">
            <w:pPr>
              <w:suppressAutoHyphens w:val="0"/>
              <w:spacing w:after="0" w:line="240" w:lineRule="auto"/>
              <w:jc w:val="center"/>
              <w:rPr>
                <w:rFonts w:ascii="Times New Roman" w:eastAsia="Times New Roman" w:hAnsi="Times New Roman" w:cs="Times New Roman"/>
                <w:color w:val="000000"/>
                <w:sz w:val="20"/>
                <w:szCs w:val="20"/>
                <w:lang w:eastAsia="ru-RU"/>
              </w:rPr>
            </w:pPr>
            <w:r w:rsidRPr="003F5692">
              <w:rPr>
                <w:rFonts w:ascii="Times New Roman" w:eastAsia="Times New Roman" w:hAnsi="Times New Roman" w:cs="Times New Roman"/>
                <w:color w:val="000000"/>
                <w:sz w:val="20"/>
                <w:szCs w:val="20"/>
                <w:lang w:eastAsia="ru-RU"/>
              </w:rPr>
              <w:t>2</w:t>
            </w:r>
          </w:p>
        </w:tc>
        <w:tc>
          <w:tcPr>
            <w:tcW w:w="2316" w:type="dxa"/>
            <w:tcBorders>
              <w:top w:val="nil"/>
              <w:left w:val="nil"/>
              <w:bottom w:val="single" w:sz="4" w:space="0" w:color="auto"/>
              <w:right w:val="single" w:sz="4" w:space="0" w:color="auto"/>
            </w:tcBorders>
            <w:shd w:val="clear" w:color="000000" w:fill="FFFFFF"/>
            <w:vAlign w:val="center"/>
            <w:hideMark/>
          </w:tcPr>
          <w:p w:rsidR="003F5692" w:rsidRPr="003F5692" w:rsidRDefault="003F5692" w:rsidP="003F5692">
            <w:pPr>
              <w:suppressAutoHyphens w:val="0"/>
              <w:spacing w:after="0" w:line="240" w:lineRule="auto"/>
              <w:rPr>
                <w:rFonts w:ascii="Times New Roman" w:eastAsia="Times New Roman" w:hAnsi="Times New Roman" w:cs="Times New Roman"/>
                <w:color w:val="000000"/>
                <w:sz w:val="20"/>
                <w:szCs w:val="20"/>
                <w:lang w:eastAsia="ru-RU"/>
              </w:rPr>
            </w:pPr>
            <w:r w:rsidRPr="003F5692">
              <w:rPr>
                <w:rFonts w:ascii="Times New Roman" w:eastAsia="Times New Roman" w:hAnsi="Times New Roman" w:cs="Times New Roman"/>
                <w:color w:val="000000"/>
                <w:sz w:val="20"/>
                <w:szCs w:val="20"/>
                <w:lang w:eastAsia="ru-RU"/>
              </w:rPr>
              <w:t>Труба бесшовная  30х3 DIN 2391/EN10216-5  AISI 316</w:t>
            </w:r>
          </w:p>
        </w:tc>
        <w:tc>
          <w:tcPr>
            <w:tcW w:w="824" w:type="dxa"/>
            <w:tcBorders>
              <w:top w:val="nil"/>
              <w:left w:val="nil"/>
              <w:bottom w:val="single" w:sz="4" w:space="0" w:color="auto"/>
              <w:right w:val="single" w:sz="4" w:space="0" w:color="auto"/>
            </w:tcBorders>
            <w:shd w:val="clear" w:color="000000" w:fill="FFFFFF"/>
            <w:vAlign w:val="center"/>
            <w:hideMark/>
          </w:tcPr>
          <w:p w:rsidR="003F5692" w:rsidRPr="003F5692" w:rsidRDefault="003F5692" w:rsidP="003F5692">
            <w:pPr>
              <w:suppressAutoHyphens w:val="0"/>
              <w:spacing w:after="0" w:line="240" w:lineRule="auto"/>
              <w:jc w:val="center"/>
              <w:rPr>
                <w:rFonts w:ascii="Times New Roman" w:eastAsia="Times New Roman" w:hAnsi="Times New Roman" w:cs="Times New Roman"/>
                <w:color w:val="000000"/>
                <w:sz w:val="20"/>
                <w:szCs w:val="20"/>
                <w:lang w:eastAsia="ru-RU"/>
              </w:rPr>
            </w:pPr>
            <w:r w:rsidRPr="003F5692">
              <w:rPr>
                <w:rFonts w:ascii="Times New Roman" w:eastAsia="Times New Roman" w:hAnsi="Times New Roman" w:cs="Times New Roman"/>
                <w:color w:val="000000"/>
                <w:sz w:val="20"/>
                <w:szCs w:val="20"/>
                <w:lang w:eastAsia="ru-RU"/>
              </w:rPr>
              <w:t>I</w:t>
            </w:r>
          </w:p>
        </w:tc>
        <w:tc>
          <w:tcPr>
            <w:tcW w:w="960" w:type="dxa"/>
            <w:tcBorders>
              <w:top w:val="nil"/>
              <w:left w:val="nil"/>
              <w:bottom w:val="single" w:sz="4" w:space="0" w:color="auto"/>
              <w:right w:val="single" w:sz="4" w:space="0" w:color="auto"/>
            </w:tcBorders>
            <w:shd w:val="clear" w:color="000000" w:fill="FFFFFF"/>
            <w:vAlign w:val="center"/>
            <w:hideMark/>
          </w:tcPr>
          <w:p w:rsidR="003F5692" w:rsidRPr="003F5692" w:rsidRDefault="003F5692" w:rsidP="003F5692">
            <w:pPr>
              <w:suppressAutoHyphens w:val="0"/>
              <w:spacing w:after="0" w:line="240" w:lineRule="auto"/>
              <w:jc w:val="center"/>
              <w:rPr>
                <w:rFonts w:ascii="Times New Roman" w:eastAsia="Times New Roman" w:hAnsi="Times New Roman" w:cs="Times New Roman"/>
                <w:color w:val="000000"/>
                <w:sz w:val="20"/>
                <w:szCs w:val="20"/>
                <w:lang w:eastAsia="ru-RU"/>
              </w:rPr>
            </w:pPr>
            <w:r w:rsidRPr="003F5692">
              <w:rPr>
                <w:rFonts w:ascii="Times New Roman" w:eastAsia="Times New Roman" w:hAnsi="Times New Roman" w:cs="Times New Roman"/>
                <w:color w:val="000000"/>
                <w:sz w:val="20"/>
                <w:szCs w:val="20"/>
                <w:lang w:eastAsia="ru-RU"/>
              </w:rPr>
              <w:t>м</w:t>
            </w:r>
          </w:p>
        </w:tc>
        <w:tc>
          <w:tcPr>
            <w:tcW w:w="960" w:type="dxa"/>
            <w:tcBorders>
              <w:top w:val="nil"/>
              <w:left w:val="nil"/>
              <w:bottom w:val="single" w:sz="4" w:space="0" w:color="auto"/>
              <w:right w:val="single" w:sz="4" w:space="0" w:color="auto"/>
            </w:tcBorders>
            <w:shd w:val="clear" w:color="000000" w:fill="FFFFFF"/>
            <w:vAlign w:val="center"/>
            <w:hideMark/>
          </w:tcPr>
          <w:p w:rsidR="003F5692" w:rsidRPr="003F5692" w:rsidRDefault="003F5692" w:rsidP="003F5692">
            <w:pPr>
              <w:suppressAutoHyphens w:val="0"/>
              <w:spacing w:after="0" w:line="240" w:lineRule="auto"/>
              <w:jc w:val="center"/>
              <w:rPr>
                <w:rFonts w:ascii="Times New Roman" w:eastAsia="Times New Roman" w:hAnsi="Times New Roman" w:cs="Times New Roman"/>
                <w:color w:val="000000"/>
                <w:sz w:val="20"/>
                <w:szCs w:val="20"/>
                <w:lang w:eastAsia="ru-RU"/>
              </w:rPr>
            </w:pPr>
            <w:r w:rsidRPr="003F5692">
              <w:rPr>
                <w:rFonts w:ascii="Times New Roman" w:eastAsia="Times New Roman" w:hAnsi="Times New Roman" w:cs="Times New Roman"/>
                <w:color w:val="000000"/>
                <w:sz w:val="20"/>
                <w:szCs w:val="20"/>
                <w:lang w:eastAsia="ru-RU"/>
              </w:rPr>
              <w:t>56</w:t>
            </w:r>
          </w:p>
        </w:tc>
        <w:tc>
          <w:tcPr>
            <w:tcW w:w="960" w:type="dxa"/>
            <w:tcBorders>
              <w:top w:val="nil"/>
              <w:left w:val="nil"/>
              <w:bottom w:val="single" w:sz="4" w:space="0" w:color="auto"/>
              <w:right w:val="single" w:sz="4" w:space="0" w:color="auto"/>
            </w:tcBorders>
            <w:shd w:val="clear" w:color="auto" w:fill="auto"/>
            <w:vAlign w:val="center"/>
            <w:hideMark/>
          </w:tcPr>
          <w:p w:rsidR="003F5692" w:rsidRPr="003F5692" w:rsidRDefault="003F5692" w:rsidP="003F5692">
            <w:pPr>
              <w:suppressAutoHyphens w:val="0"/>
              <w:spacing w:after="0" w:line="240" w:lineRule="auto"/>
              <w:jc w:val="right"/>
              <w:rPr>
                <w:rFonts w:ascii="Times New Roman" w:eastAsia="Times New Roman" w:hAnsi="Times New Roman" w:cs="Times New Roman"/>
                <w:color w:val="000000"/>
                <w:sz w:val="20"/>
                <w:szCs w:val="20"/>
                <w:lang w:eastAsia="ru-RU"/>
              </w:rPr>
            </w:pPr>
            <w:r w:rsidRPr="003F5692">
              <w:rPr>
                <w:rFonts w:ascii="Times New Roman" w:eastAsia="Times New Roman" w:hAnsi="Times New Roman" w:cs="Times New Roman"/>
                <w:color w:val="000000"/>
                <w:sz w:val="20"/>
                <w:szCs w:val="20"/>
                <w:lang w:eastAsia="ru-RU"/>
              </w:rPr>
              <w:t>3 687,00</w:t>
            </w:r>
          </w:p>
        </w:tc>
        <w:tc>
          <w:tcPr>
            <w:tcW w:w="1600" w:type="dxa"/>
            <w:tcBorders>
              <w:top w:val="nil"/>
              <w:left w:val="nil"/>
              <w:bottom w:val="single" w:sz="4" w:space="0" w:color="auto"/>
              <w:right w:val="single" w:sz="4" w:space="0" w:color="auto"/>
            </w:tcBorders>
            <w:shd w:val="clear" w:color="auto" w:fill="auto"/>
            <w:vAlign w:val="center"/>
            <w:hideMark/>
          </w:tcPr>
          <w:p w:rsidR="003F5692" w:rsidRPr="003F5692" w:rsidRDefault="003F5692" w:rsidP="003F5692">
            <w:pPr>
              <w:suppressAutoHyphens w:val="0"/>
              <w:spacing w:after="0" w:line="240" w:lineRule="auto"/>
              <w:jc w:val="right"/>
              <w:rPr>
                <w:rFonts w:ascii="Times New Roman" w:eastAsia="Times New Roman" w:hAnsi="Times New Roman" w:cs="Times New Roman"/>
                <w:color w:val="000000"/>
                <w:sz w:val="20"/>
                <w:szCs w:val="20"/>
                <w:lang w:eastAsia="ru-RU"/>
              </w:rPr>
            </w:pPr>
            <w:r w:rsidRPr="003F5692">
              <w:rPr>
                <w:rFonts w:ascii="Times New Roman" w:eastAsia="Times New Roman" w:hAnsi="Times New Roman" w:cs="Times New Roman"/>
                <w:color w:val="000000"/>
                <w:sz w:val="20"/>
                <w:szCs w:val="20"/>
                <w:lang w:eastAsia="ru-RU"/>
              </w:rPr>
              <w:t>206 472,00</w:t>
            </w:r>
          </w:p>
        </w:tc>
      </w:tr>
      <w:tr w:rsidR="003F5692" w:rsidRPr="003F5692" w:rsidTr="00137885">
        <w:trPr>
          <w:trHeight w:val="76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F5692" w:rsidRPr="003F5692" w:rsidRDefault="003F5692" w:rsidP="003F5692">
            <w:pPr>
              <w:suppressAutoHyphens w:val="0"/>
              <w:spacing w:after="0" w:line="240" w:lineRule="auto"/>
              <w:jc w:val="center"/>
              <w:rPr>
                <w:rFonts w:ascii="Times New Roman" w:eastAsia="Times New Roman" w:hAnsi="Times New Roman" w:cs="Times New Roman"/>
                <w:color w:val="000000"/>
                <w:sz w:val="20"/>
                <w:szCs w:val="20"/>
                <w:lang w:eastAsia="ru-RU"/>
              </w:rPr>
            </w:pPr>
            <w:r w:rsidRPr="003F5692">
              <w:rPr>
                <w:rFonts w:ascii="Times New Roman" w:eastAsia="Times New Roman" w:hAnsi="Times New Roman" w:cs="Times New Roman"/>
                <w:color w:val="000000"/>
                <w:sz w:val="20"/>
                <w:szCs w:val="20"/>
                <w:lang w:eastAsia="ru-RU"/>
              </w:rPr>
              <w:t>3</w:t>
            </w:r>
          </w:p>
        </w:tc>
        <w:tc>
          <w:tcPr>
            <w:tcW w:w="2316" w:type="dxa"/>
            <w:tcBorders>
              <w:top w:val="nil"/>
              <w:left w:val="nil"/>
              <w:bottom w:val="single" w:sz="4" w:space="0" w:color="auto"/>
              <w:right w:val="single" w:sz="4" w:space="0" w:color="auto"/>
            </w:tcBorders>
            <w:shd w:val="clear" w:color="000000" w:fill="FFFFFF"/>
            <w:vAlign w:val="center"/>
            <w:hideMark/>
          </w:tcPr>
          <w:p w:rsidR="003F5692" w:rsidRPr="003F5692" w:rsidRDefault="003F5692" w:rsidP="003F5692">
            <w:pPr>
              <w:suppressAutoHyphens w:val="0"/>
              <w:spacing w:after="0" w:line="240" w:lineRule="auto"/>
              <w:rPr>
                <w:rFonts w:ascii="Times New Roman" w:eastAsia="Times New Roman" w:hAnsi="Times New Roman" w:cs="Times New Roman"/>
                <w:color w:val="000000"/>
                <w:sz w:val="20"/>
                <w:szCs w:val="20"/>
                <w:lang w:eastAsia="ru-RU"/>
              </w:rPr>
            </w:pPr>
            <w:r w:rsidRPr="003F5692">
              <w:rPr>
                <w:rFonts w:ascii="Times New Roman" w:eastAsia="Times New Roman" w:hAnsi="Times New Roman" w:cs="Times New Roman"/>
                <w:color w:val="000000"/>
                <w:sz w:val="20"/>
                <w:szCs w:val="20"/>
                <w:lang w:eastAsia="ru-RU"/>
              </w:rPr>
              <w:t>Труба бесшовная  8х1  DIN 2391/EN10216-5  AISI 316</w:t>
            </w:r>
          </w:p>
        </w:tc>
        <w:tc>
          <w:tcPr>
            <w:tcW w:w="824" w:type="dxa"/>
            <w:tcBorders>
              <w:top w:val="nil"/>
              <w:left w:val="nil"/>
              <w:bottom w:val="single" w:sz="4" w:space="0" w:color="auto"/>
              <w:right w:val="single" w:sz="4" w:space="0" w:color="auto"/>
            </w:tcBorders>
            <w:shd w:val="clear" w:color="000000" w:fill="FFFFFF"/>
            <w:vAlign w:val="center"/>
            <w:hideMark/>
          </w:tcPr>
          <w:p w:rsidR="003F5692" w:rsidRPr="003F5692" w:rsidRDefault="003F5692" w:rsidP="003F5692">
            <w:pPr>
              <w:suppressAutoHyphens w:val="0"/>
              <w:spacing w:after="0" w:line="240" w:lineRule="auto"/>
              <w:jc w:val="center"/>
              <w:rPr>
                <w:rFonts w:ascii="Times New Roman" w:eastAsia="Times New Roman" w:hAnsi="Times New Roman" w:cs="Times New Roman"/>
                <w:color w:val="000000"/>
                <w:sz w:val="20"/>
                <w:szCs w:val="20"/>
                <w:lang w:eastAsia="ru-RU"/>
              </w:rPr>
            </w:pPr>
            <w:r w:rsidRPr="003F5692">
              <w:rPr>
                <w:rFonts w:ascii="Times New Roman" w:eastAsia="Times New Roman" w:hAnsi="Times New Roman" w:cs="Times New Roman"/>
                <w:color w:val="000000"/>
                <w:sz w:val="20"/>
                <w:szCs w:val="20"/>
                <w:lang w:eastAsia="ru-RU"/>
              </w:rPr>
              <w:t>I</w:t>
            </w:r>
          </w:p>
        </w:tc>
        <w:tc>
          <w:tcPr>
            <w:tcW w:w="960" w:type="dxa"/>
            <w:tcBorders>
              <w:top w:val="nil"/>
              <w:left w:val="nil"/>
              <w:bottom w:val="single" w:sz="4" w:space="0" w:color="auto"/>
              <w:right w:val="single" w:sz="4" w:space="0" w:color="auto"/>
            </w:tcBorders>
            <w:shd w:val="clear" w:color="000000" w:fill="FFFFFF"/>
            <w:vAlign w:val="center"/>
            <w:hideMark/>
          </w:tcPr>
          <w:p w:rsidR="003F5692" w:rsidRPr="003F5692" w:rsidRDefault="003F5692" w:rsidP="003F5692">
            <w:pPr>
              <w:suppressAutoHyphens w:val="0"/>
              <w:spacing w:after="0" w:line="240" w:lineRule="auto"/>
              <w:jc w:val="center"/>
              <w:rPr>
                <w:rFonts w:ascii="Times New Roman" w:eastAsia="Times New Roman" w:hAnsi="Times New Roman" w:cs="Times New Roman"/>
                <w:color w:val="000000"/>
                <w:sz w:val="20"/>
                <w:szCs w:val="20"/>
                <w:lang w:eastAsia="ru-RU"/>
              </w:rPr>
            </w:pPr>
            <w:r w:rsidRPr="003F5692">
              <w:rPr>
                <w:rFonts w:ascii="Times New Roman" w:eastAsia="Times New Roman" w:hAnsi="Times New Roman" w:cs="Times New Roman"/>
                <w:color w:val="000000"/>
                <w:sz w:val="20"/>
                <w:szCs w:val="20"/>
                <w:lang w:eastAsia="ru-RU"/>
              </w:rPr>
              <w:t>м</w:t>
            </w:r>
          </w:p>
        </w:tc>
        <w:tc>
          <w:tcPr>
            <w:tcW w:w="960" w:type="dxa"/>
            <w:tcBorders>
              <w:top w:val="nil"/>
              <w:left w:val="nil"/>
              <w:bottom w:val="single" w:sz="4" w:space="0" w:color="auto"/>
              <w:right w:val="single" w:sz="4" w:space="0" w:color="auto"/>
            </w:tcBorders>
            <w:shd w:val="clear" w:color="000000" w:fill="FFFFFF"/>
            <w:vAlign w:val="center"/>
            <w:hideMark/>
          </w:tcPr>
          <w:p w:rsidR="003F5692" w:rsidRPr="003F5692" w:rsidRDefault="003F5692" w:rsidP="003F5692">
            <w:pPr>
              <w:suppressAutoHyphens w:val="0"/>
              <w:spacing w:after="0" w:line="240" w:lineRule="auto"/>
              <w:jc w:val="center"/>
              <w:rPr>
                <w:rFonts w:ascii="Times New Roman" w:eastAsia="Times New Roman" w:hAnsi="Times New Roman" w:cs="Times New Roman"/>
                <w:color w:val="000000"/>
                <w:sz w:val="20"/>
                <w:szCs w:val="20"/>
                <w:lang w:eastAsia="ru-RU"/>
              </w:rPr>
            </w:pPr>
            <w:r w:rsidRPr="003F5692">
              <w:rPr>
                <w:rFonts w:ascii="Times New Roman" w:eastAsia="Times New Roman" w:hAnsi="Times New Roman" w:cs="Times New Roman"/>
                <w:color w:val="000000"/>
                <w:sz w:val="20"/>
                <w:szCs w:val="20"/>
                <w:lang w:eastAsia="ru-RU"/>
              </w:rPr>
              <w:t>4347</w:t>
            </w:r>
          </w:p>
        </w:tc>
        <w:tc>
          <w:tcPr>
            <w:tcW w:w="960" w:type="dxa"/>
            <w:tcBorders>
              <w:top w:val="nil"/>
              <w:left w:val="nil"/>
              <w:bottom w:val="single" w:sz="4" w:space="0" w:color="auto"/>
              <w:right w:val="single" w:sz="4" w:space="0" w:color="auto"/>
            </w:tcBorders>
            <w:shd w:val="clear" w:color="auto" w:fill="auto"/>
            <w:vAlign w:val="center"/>
            <w:hideMark/>
          </w:tcPr>
          <w:p w:rsidR="003F5692" w:rsidRPr="003F5692" w:rsidRDefault="003F5692" w:rsidP="003F5692">
            <w:pPr>
              <w:suppressAutoHyphens w:val="0"/>
              <w:spacing w:after="0" w:line="240" w:lineRule="auto"/>
              <w:jc w:val="right"/>
              <w:rPr>
                <w:rFonts w:ascii="Times New Roman" w:eastAsia="Times New Roman" w:hAnsi="Times New Roman" w:cs="Times New Roman"/>
                <w:color w:val="000000"/>
                <w:sz w:val="20"/>
                <w:szCs w:val="20"/>
                <w:lang w:eastAsia="ru-RU"/>
              </w:rPr>
            </w:pPr>
            <w:r w:rsidRPr="003F5692">
              <w:rPr>
                <w:rFonts w:ascii="Times New Roman" w:eastAsia="Times New Roman" w:hAnsi="Times New Roman" w:cs="Times New Roman"/>
                <w:color w:val="000000"/>
                <w:sz w:val="20"/>
                <w:szCs w:val="20"/>
                <w:lang w:eastAsia="ru-RU"/>
              </w:rPr>
              <w:t>421,00</w:t>
            </w:r>
          </w:p>
        </w:tc>
        <w:tc>
          <w:tcPr>
            <w:tcW w:w="1600" w:type="dxa"/>
            <w:tcBorders>
              <w:top w:val="nil"/>
              <w:left w:val="nil"/>
              <w:bottom w:val="single" w:sz="4" w:space="0" w:color="auto"/>
              <w:right w:val="single" w:sz="4" w:space="0" w:color="auto"/>
            </w:tcBorders>
            <w:shd w:val="clear" w:color="auto" w:fill="auto"/>
            <w:vAlign w:val="center"/>
            <w:hideMark/>
          </w:tcPr>
          <w:p w:rsidR="003F5692" w:rsidRPr="003F5692" w:rsidRDefault="003F5692" w:rsidP="003F5692">
            <w:pPr>
              <w:suppressAutoHyphens w:val="0"/>
              <w:spacing w:after="0" w:line="240" w:lineRule="auto"/>
              <w:jc w:val="right"/>
              <w:rPr>
                <w:rFonts w:ascii="Times New Roman" w:eastAsia="Times New Roman" w:hAnsi="Times New Roman" w:cs="Times New Roman"/>
                <w:color w:val="000000"/>
                <w:sz w:val="20"/>
                <w:szCs w:val="20"/>
                <w:lang w:eastAsia="ru-RU"/>
              </w:rPr>
            </w:pPr>
            <w:r w:rsidRPr="003F5692">
              <w:rPr>
                <w:rFonts w:ascii="Times New Roman" w:eastAsia="Times New Roman" w:hAnsi="Times New Roman" w:cs="Times New Roman"/>
                <w:color w:val="000000"/>
                <w:sz w:val="20"/>
                <w:szCs w:val="20"/>
                <w:lang w:eastAsia="ru-RU"/>
              </w:rPr>
              <w:t>1 830 087,00</w:t>
            </w:r>
          </w:p>
        </w:tc>
      </w:tr>
      <w:tr w:rsidR="003F5692" w:rsidRPr="003F5692" w:rsidTr="00137885">
        <w:trPr>
          <w:trHeight w:val="76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692" w:rsidRPr="003F5692" w:rsidRDefault="003F5692" w:rsidP="003F5692">
            <w:pPr>
              <w:suppressAutoHyphens w:val="0"/>
              <w:spacing w:after="0" w:line="240" w:lineRule="auto"/>
              <w:jc w:val="center"/>
              <w:rPr>
                <w:rFonts w:ascii="Times New Roman" w:eastAsia="Times New Roman" w:hAnsi="Times New Roman" w:cs="Times New Roman"/>
                <w:color w:val="000000"/>
                <w:sz w:val="20"/>
                <w:szCs w:val="20"/>
                <w:lang w:eastAsia="ru-RU"/>
              </w:rPr>
            </w:pPr>
            <w:r w:rsidRPr="003F5692">
              <w:rPr>
                <w:rFonts w:ascii="Times New Roman" w:eastAsia="Times New Roman" w:hAnsi="Times New Roman" w:cs="Times New Roman"/>
                <w:color w:val="000000"/>
                <w:sz w:val="20"/>
                <w:szCs w:val="20"/>
                <w:lang w:eastAsia="ru-RU"/>
              </w:rPr>
              <w:t>4</w:t>
            </w:r>
          </w:p>
        </w:tc>
        <w:tc>
          <w:tcPr>
            <w:tcW w:w="2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5692" w:rsidRPr="003F5692" w:rsidRDefault="003F5692" w:rsidP="003F5692">
            <w:pPr>
              <w:suppressAutoHyphens w:val="0"/>
              <w:spacing w:after="0" w:line="240" w:lineRule="auto"/>
              <w:rPr>
                <w:rFonts w:ascii="Times New Roman" w:eastAsia="Times New Roman" w:hAnsi="Times New Roman" w:cs="Times New Roman"/>
                <w:color w:val="000000"/>
                <w:sz w:val="20"/>
                <w:szCs w:val="20"/>
                <w:lang w:eastAsia="ru-RU"/>
              </w:rPr>
            </w:pPr>
            <w:r w:rsidRPr="003F5692">
              <w:rPr>
                <w:rFonts w:ascii="Times New Roman" w:eastAsia="Times New Roman" w:hAnsi="Times New Roman" w:cs="Times New Roman"/>
                <w:color w:val="000000"/>
                <w:sz w:val="20"/>
                <w:szCs w:val="20"/>
                <w:lang w:eastAsia="ru-RU"/>
              </w:rPr>
              <w:t>Труба бесшовная  12х1  DIN 2391/EN10216-5  AISI 316</w:t>
            </w:r>
          </w:p>
        </w:tc>
        <w:tc>
          <w:tcPr>
            <w:tcW w:w="8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5692" w:rsidRPr="003F5692" w:rsidRDefault="003F5692" w:rsidP="003F5692">
            <w:pPr>
              <w:suppressAutoHyphens w:val="0"/>
              <w:spacing w:after="0" w:line="240" w:lineRule="auto"/>
              <w:jc w:val="center"/>
              <w:rPr>
                <w:rFonts w:ascii="Times New Roman" w:eastAsia="Times New Roman" w:hAnsi="Times New Roman" w:cs="Times New Roman"/>
                <w:color w:val="000000"/>
                <w:sz w:val="20"/>
                <w:szCs w:val="20"/>
                <w:lang w:eastAsia="ru-RU"/>
              </w:rPr>
            </w:pPr>
            <w:r w:rsidRPr="003F5692">
              <w:rPr>
                <w:rFonts w:ascii="Times New Roman" w:eastAsia="Times New Roman" w:hAnsi="Times New Roman" w:cs="Times New Roman"/>
                <w:color w:val="000000"/>
                <w:sz w:val="20"/>
                <w:szCs w:val="20"/>
                <w:lang w:eastAsia="ru-RU"/>
              </w:rPr>
              <w:t>I</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5692" w:rsidRPr="003F5692" w:rsidRDefault="003F5692" w:rsidP="003F5692">
            <w:pPr>
              <w:suppressAutoHyphens w:val="0"/>
              <w:spacing w:after="0" w:line="240" w:lineRule="auto"/>
              <w:jc w:val="center"/>
              <w:rPr>
                <w:rFonts w:ascii="Times New Roman" w:eastAsia="Times New Roman" w:hAnsi="Times New Roman" w:cs="Times New Roman"/>
                <w:color w:val="000000"/>
                <w:sz w:val="20"/>
                <w:szCs w:val="20"/>
                <w:lang w:eastAsia="ru-RU"/>
              </w:rPr>
            </w:pPr>
            <w:r w:rsidRPr="003F5692">
              <w:rPr>
                <w:rFonts w:ascii="Times New Roman" w:eastAsia="Times New Roman" w:hAnsi="Times New Roman" w:cs="Times New Roman"/>
                <w:color w:val="000000"/>
                <w:sz w:val="20"/>
                <w:szCs w:val="20"/>
                <w:lang w:eastAsia="ru-RU"/>
              </w:rPr>
              <w:t>м</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5692" w:rsidRPr="003F5692" w:rsidRDefault="003F5692" w:rsidP="003F5692">
            <w:pPr>
              <w:suppressAutoHyphens w:val="0"/>
              <w:spacing w:after="0" w:line="240" w:lineRule="auto"/>
              <w:jc w:val="center"/>
              <w:rPr>
                <w:rFonts w:ascii="Times New Roman" w:eastAsia="Times New Roman" w:hAnsi="Times New Roman" w:cs="Times New Roman"/>
                <w:color w:val="000000"/>
                <w:sz w:val="20"/>
                <w:szCs w:val="20"/>
                <w:lang w:eastAsia="ru-RU"/>
              </w:rPr>
            </w:pPr>
            <w:r w:rsidRPr="003F5692">
              <w:rPr>
                <w:rFonts w:ascii="Times New Roman" w:eastAsia="Times New Roman" w:hAnsi="Times New Roman" w:cs="Times New Roman"/>
                <w:color w:val="000000"/>
                <w:sz w:val="20"/>
                <w:szCs w:val="20"/>
                <w:lang w:eastAsia="ru-RU"/>
              </w:rPr>
              <w:t>30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692" w:rsidRPr="003F5692" w:rsidRDefault="003F5692" w:rsidP="003F5692">
            <w:pPr>
              <w:suppressAutoHyphens w:val="0"/>
              <w:spacing w:after="0" w:line="240" w:lineRule="auto"/>
              <w:jc w:val="right"/>
              <w:rPr>
                <w:rFonts w:ascii="Times New Roman" w:eastAsia="Times New Roman" w:hAnsi="Times New Roman" w:cs="Times New Roman"/>
                <w:color w:val="000000"/>
                <w:sz w:val="20"/>
                <w:szCs w:val="20"/>
                <w:lang w:eastAsia="ru-RU"/>
              </w:rPr>
            </w:pPr>
            <w:r w:rsidRPr="003F5692">
              <w:rPr>
                <w:rFonts w:ascii="Times New Roman" w:eastAsia="Times New Roman" w:hAnsi="Times New Roman" w:cs="Times New Roman"/>
                <w:color w:val="000000"/>
                <w:sz w:val="20"/>
                <w:szCs w:val="20"/>
                <w:lang w:eastAsia="ru-RU"/>
              </w:rPr>
              <w:t>567,00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692" w:rsidRPr="003F5692" w:rsidRDefault="003F5692" w:rsidP="003F5692">
            <w:pPr>
              <w:suppressAutoHyphens w:val="0"/>
              <w:spacing w:after="0" w:line="240" w:lineRule="auto"/>
              <w:jc w:val="right"/>
              <w:rPr>
                <w:rFonts w:ascii="Times New Roman" w:eastAsia="Times New Roman" w:hAnsi="Times New Roman" w:cs="Times New Roman"/>
                <w:color w:val="000000"/>
                <w:sz w:val="20"/>
                <w:szCs w:val="20"/>
                <w:lang w:eastAsia="ru-RU"/>
              </w:rPr>
            </w:pPr>
            <w:r w:rsidRPr="003F5692">
              <w:rPr>
                <w:rFonts w:ascii="Times New Roman" w:eastAsia="Times New Roman" w:hAnsi="Times New Roman" w:cs="Times New Roman"/>
                <w:color w:val="000000"/>
                <w:sz w:val="20"/>
                <w:szCs w:val="20"/>
                <w:lang w:eastAsia="ru-RU"/>
              </w:rPr>
              <w:t>17 010,00</w:t>
            </w:r>
          </w:p>
        </w:tc>
      </w:tr>
      <w:tr w:rsidR="003F5692" w:rsidRPr="003F5692" w:rsidTr="00137885">
        <w:trPr>
          <w:trHeight w:val="76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692" w:rsidRPr="003F5692" w:rsidRDefault="003F5692" w:rsidP="003F5692">
            <w:pPr>
              <w:suppressAutoHyphens w:val="0"/>
              <w:spacing w:after="0" w:line="240" w:lineRule="auto"/>
              <w:jc w:val="center"/>
              <w:rPr>
                <w:rFonts w:ascii="Times New Roman" w:eastAsia="Times New Roman" w:hAnsi="Times New Roman" w:cs="Times New Roman"/>
                <w:color w:val="000000"/>
                <w:sz w:val="20"/>
                <w:szCs w:val="20"/>
                <w:lang w:eastAsia="ru-RU"/>
              </w:rPr>
            </w:pPr>
            <w:r w:rsidRPr="003F5692">
              <w:rPr>
                <w:rFonts w:ascii="Times New Roman" w:eastAsia="Times New Roman" w:hAnsi="Times New Roman" w:cs="Times New Roman"/>
                <w:color w:val="000000"/>
                <w:sz w:val="20"/>
                <w:szCs w:val="20"/>
                <w:lang w:eastAsia="ru-RU"/>
              </w:rPr>
              <w:t>5</w:t>
            </w:r>
          </w:p>
        </w:tc>
        <w:tc>
          <w:tcPr>
            <w:tcW w:w="2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5692" w:rsidRPr="003F5692" w:rsidRDefault="003F5692" w:rsidP="003F5692">
            <w:pPr>
              <w:suppressAutoHyphens w:val="0"/>
              <w:spacing w:after="0" w:line="240" w:lineRule="auto"/>
              <w:rPr>
                <w:rFonts w:ascii="Times New Roman" w:eastAsia="Times New Roman" w:hAnsi="Times New Roman" w:cs="Times New Roman"/>
                <w:color w:val="000000"/>
                <w:sz w:val="20"/>
                <w:szCs w:val="20"/>
                <w:lang w:eastAsia="ru-RU"/>
              </w:rPr>
            </w:pPr>
            <w:r w:rsidRPr="003F5692">
              <w:rPr>
                <w:rFonts w:ascii="Times New Roman" w:eastAsia="Times New Roman" w:hAnsi="Times New Roman" w:cs="Times New Roman"/>
                <w:color w:val="000000"/>
                <w:sz w:val="20"/>
                <w:szCs w:val="20"/>
                <w:lang w:eastAsia="ru-RU"/>
              </w:rPr>
              <w:t>Труба бесшовная  16х2  DIN 2391/EN10216-5  AISI 316</w:t>
            </w:r>
          </w:p>
        </w:tc>
        <w:tc>
          <w:tcPr>
            <w:tcW w:w="8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5692" w:rsidRPr="003F5692" w:rsidRDefault="003F5692" w:rsidP="003F5692">
            <w:pPr>
              <w:suppressAutoHyphens w:val="0"/>
              <w:spacing w:after="0" w:line="240" w:lineRule="auto"/>
              <w:jc w:val="center"/>
              <w:rPr>
                <w:rFonts w:ascii="Times New Roman" w:eastAsia="Times New Roman" w:hAnsi="Times New Roman" w:cs="Times New Roman"/>
                <w:color w:val="000000"/>
                <w:sz w:val="20"/>
                <w:szCs w:val="20"/>
                <w:lang w:eastAsia="ru-RU"/>
              </w:rPr>
            </w:pPr>
            <w:r w:rsidRPr="003F5692">
              <w:rPr>
                <w:rFonts w:ascii="Times New Roman" w:eastAsia="Times New Roman" w:hAnsi="Times New Roman" w:cs="Times New Roman"/>
                <w:color w:val="000000"/>
                <w:sz w:val="20"/>
                <w:szCs w:val="20"/>
                <w:lang w:eastAsia="ru-RU"/>
              </w:rPr>
              <w:t>I</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5692" w:rsidRPr="003F5692" w:rsidRDefault="003F5692" w:rsidP="003F5692">
            <w:pPr>
              <w:suppressAutoHyphens w:val="0"/>
              <w:spacing w:after="0" w:line="240" w:lineRule="auto"/>
              <w:jc w:val="center"/>
              <w:rPr>
                <w:rFonts w:ascii="Times New Roman" w:eastAsia="Times New Roman" w:hAnsi="Times New Roman" w:cs="Times New Roman"/>
                <w:color w:val="000000"/>
                <w:sz w:val="20"/>
                <w:szCs w:val="20"/>
                <w:lang w:eastAsia="ru-RU"/>
              </w:rPr>
            </w:pPr>
            <w:r w:rsidRPr="003F5692">
              <w:rPr>
                <w:rFonts w:ascii="Times New Roman" w:eastAsia="Times New Roman" w:hAnsi="Times New Roman" w:cs="Times New Roman"/>
                <w:color w:val="000000"/>
                <w:sz w:val="20"/>
                <w:szCs w:val="20"/>
                <w:lang w:eastAsia="ru-RU"/>
              </w:rPr>
              <w:t>м</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5692" w:rsidRPr="003F5692" w:rsidRDefault="003F5692" w:rsidP="003F5692">
            <w:pPr>
              <w:suppressAutoHyphens w:val="0"/>
              <w:spacing w:after="0" w:line="240" w:lineRule="auto"/>
              <w:jc w:val="center"/>
              <w:rPr>
                <w:rFonts w:ascii="Times New Roman" w:eastAsia="Times New Roman" w:hAnsi="Times New Roman" w:cs="Times New Roman"/>
                <w:color w:val="000000"/>
                <w:sz w:val="20"/>
                <w:szCs w:val="20"/>
                <w:lang w:eastAsia="ru-RU"/>
              </w:rPr>
            </w:pPr>
            <w:r w:rsidRPr="003F5692">
              <w:rPr>
                <w:rFonts w:ascii="Times New Roman" w:eastAsia="Times New Roman" w:hAnsi="Times New Roman" w:cs="Times New Roman"/>
                <w:color w:val="000000"/>
                <w:sz w:val="20"/>
                <w:szCs w:val="20"/>
                <w:lang w:eastAsia="ru-RU"/>
              </w:rPr>
              <w:t>84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692" w:rsidRPr="003F5692" w:rsidRDefault="003F5692" w:rsidP="003F5692">
            <w:pPr>
              <w:suppressAutoHyphens w:val="0"/>
              <w:spacing w:after="0" w:line="240" w:lineRule="auto"/>
              <w:jc w:val="right"/>
              <w:rPr>
                <w:rFonts w:ascii="Times New Roman" w:eastAsia="Times New Roman" w:hAnsi="Times New Roman" w:cs="Times New Roman"/>
                <w:color w:val="000000"/>
                <w:sz w:val="20"/>
                <w:szCs w:val="20"/>
                <w:lang w:eastAsia="ru-RU"/>
              </w:rPr>
            </w:pPr>
            <w:r w:rsidRPr="003F5692">
              <w:rPr>
                <w:rFonts w:ascii="Times New Roman" w:eastAsia="Times New Roman" w:hAnsi="Times New Roman" w:cs="Times New Roman"/>
                <w:color w:val="000000"/>
                <w:sz w:val="20"/>
                <w:szCs w:val="20"/>
                <w:lang w:eastAsia="ru-RU"/>
              </w:rPr>
              <w:t>1 303,00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692" w:rsidRPr="003F5692" w:rsidRDefault="003F5692" w:rsidP="003F5692">
            <w:pPr>
              <w:suppressAutoHyphens w:val="0"/>
              <w:spacing w:after="0" w:line="240" w:lineRule="auto"/>
              <w:jc w:val="right"/>
              <w:rPr>
                <w:rFonts w:ascii="Times New Roman" w:eastAsia="Times New Roman" w:hAnsi="Times New Roman" w:cs="Times New Roman"/>
                <w:color w:val="000000"/>
                <w:sz w:val="20"/>
                <w:szCs w:val="20"/>
                <w:lang w:eastAsia="ru-RU"/>
              </w:rPr>
            </w:pPr>
            <w:r w:rsidRPr="003F5692">
              <w:rPr>
                <w:rFonts w:ascii="Times New Roman" w:eastAsia="Times New Roman" w:hAnsi="Times New Roman" w:cs="Times New Roman"/>
                <w:color w:val="000000"/>
                <w:sz w:val="20"/>
                <w:szCs w:val="20"/>
                <w:lang w:eastAsia="ru-RU"/>
              </w:rPr>
              <w:t>109 452,00</w:t>
            </w:r>
          </w:p>
        </w:tc>
      </w:tr>
      <w:tr w:rsidR="003F5692" w:rsidRPr="003F5692" w:rsidTr="00137885">
        <w:trPr>
          <w:trHeight w:val="76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692" w:rsidRPr="003F5692" w:rsidRDefault="003F5692" w:rsidP="003F5692">
            <w:pPr>
              <w:suppressAutoHyphens w:val="0"/>
              <w:spacing w:after="0" w:line="240" w:lineRule="auto"/>
              <w:jc w:val="center"/>
              <w:rPr>
                <w:rFonts w:ascii="Times New Roman" w:eastAsia="Times New Roman" w:hAnsi="Times New Roman" w:cs="Times New Roman"/>
                <w:color w:val="000000"/>
                <w:sz w:val="20"/>
                <w:szCs w:val="20"/>
                <w:lang w:eastAsia="ru-RU"/>
              </w:rPr>
            </w:pPr>
            <w:r w:rsidRPr="003F5692">
              <w:rPr>
                <w:rFonts w:ascii="Times New Roman" w:eastAsia="Times New Roman" w:hAnsi="Times New Roman" w:cs="Times New Roman"/>
                <w:color w:val="000000"/>
                <w:sz w:val="20"/>
                <w:szCs w:val="20"/>
                <w:lang w:eastAsia="ru-RU"/>
              </w:rPr>
              <w:t>6</w:t>
            </w:r>
          </w:p>
        </w:tc>
        <w:tc>
          <w:tcPr>
            <w:tcW w:w="2316" w:type="dxa"/>
            <w:tcBorders>
              <w:top w:val="single" w:sz="4" w:space="0" w:color="auto"/>
              <w:left w:val="nil"/>
              <w:bottom w:val="single" w:sz="4" w:space="0" w:color="auto"/>
              <w:right w:val="single" w:sz="4" w:space="0" w:color="auto"/>
            </w:tcBorders>
            <w:shd w:val="clear" w:color="000000" w:fill="FFFFFF"/>
            <w:vAlign w:val="center"/>
            <w:hideMark/>
          </w:tcPr>
          <w:p w:rsidR="003F5692" w:rsidRPr="003F5692" w:rsidRDefault="003F5692" w:rsidP="003F5692">
            <w:pPr>
              <w:suppressAutoHyphens w:val="0"/>
              <w:spacing w:after="0" w:line="240" w:lineRule="auto"/>
              <w:rPr>
                <w:rFonts w:ascii="Times New Roman" w:eastAsia="Times New Roman" w:hAnsi="Times New Roman" w:cs="Times New Roman"/>
                <w:color w:val="000000"/>
                <w:sz w:val="20"/>
                <w:szCs w:val="20"/>
                <w:lang w:eastAsia="ru-RU"/>
              </w:rPr>
            </w:pPr>
            <w:r w:rsidRPr="003F5692">
              <w:rPr>
                <w:rFonts w:ascii="Times New Roman" w:eastAsia="Times New Roman" w:hAnsi="Times New Roman" w:cs="Times New Roman"/>
                <w:color w:val="000000"/>
                <w:sz w:val="20"/>
                <w:szCs w:val="20"/>
                <w:lang w:eastAsia="ru-RU"/>
              </w:rPr>
              <w:t>Труба бесшовная  20х2  DIN 2391/EN10216-5  AISI 316</w:t>
            </w:r>
          </w:p>
        </w:tc>
        <w:tc>
          <w:tcPr>
            <w:tcW w:w="824" w:type="dxa"/>
            <w:tcBorders>
              <w:top w:val="single" w:sz="4" w:space="0" w:color="auto"/>
              <w:left w:val="nil"/>
              <w:bottom w:val="single" w:sz="4" w:space="0" w:color="auto"/>
              <w:right w:val="single" w:sz="4" w:space="0" w:color="auto"/>
            </w:tcBorders>
            <w:shd w:val="clear" w:color="000000" w:fill="FFFFFF"/>
            <w:vAlign w:val="center"/>
            <w:hideMark/>
          </w:tcPr>
          <w:p w:rsidR="003F5692" w:rsidRPr="003F5692" w:rsidRDefault="003F5692" w:rsidP="003F5692">
            <w:pPr>
              <w:suppressAutoHyphens w:val="0"/>
              <w:spacing w:after="0" w:line="240" w:lineRule="auto"/>
              <w:jc w:val="center"/>
              <w:rPr>
                <w:rFonts w:ascii="Times New Roman" w:eastAsia="Times New Roman" w:hAnsi="Times New Roman" w:cs="Times New Roman"/>
                <w:color w:val="000000"/>
                <w:sz w:val="20"/>
                <w:szCs w:val="20"/>
                <w:lang w:eastAsia="ru-RU"/>
              </w:rPr>
            </w:pPr>
            <w:r w:rsidRPr="003F5692">
              <w:rPr>
                <w:rFonts w:ascii="Times New Roman" w:eastAsia="Times New Roman" w:hAnsi="Times New Roman" w:cs="Times New Roman"/>
                <w:color w:val="000000"/>
                <w:sz w:val="20"/>
                <w:szCs w:val="20"/>
                <w:lang w:eastAsia="ru-RU"/>
              </w:rPr>
              <w:t>I</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3F5692" w:rsidRPr="003F5692" w:rsidRDefault="003F5692" w:rsidP="003F5692">
            <w:pPr>
              <w:suppressAutoHyphens w:val="0"/>
              <w:spacing w:after="0" w:line="240" w:lineRule="auto"/>
              <w:jc w:val="center"/>
              <w:rPr>
                <w:rFonts w:ascii="Times New Roman" w:eastAsia="Times New Roman" w:hAnsi="Times New Roman" w:cs="Times New Roman"/>
                <w:color w:val="000000"/>
                <w:sz w:val="20"/>
                <w:szCs w:val="20"/>
                <w:lang w:eastAsia="ru-RU"/>
              </w:rPr>
            </w:pPr>
            <w:r w:rsidRPr="003F5692">
              <w:rPr>
                <w:rFonts w:ascii="Times New Roman" w:eastAsia="Times New Roman" w:hAnsi="Times New Roman" w:cs="Times New Roman"/>
                <w:color w:val="000000"/>
                <w:sz w:val="20"/>
                <w:szCs w:val="20"/>
                <w:lang w:eastAsia="ru-RU"/>
              </w:rPr>
              <w:t>м</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3F5692" w:rsidRPr="003F5692" w:rsidRDefault="003F5692" w:rsidP="003F5692">
            <w:pPr>
              <w:suppressAutoHyphens w:val="0"/>
              <w:spacing w:after="0" w:line="240" w:lineRule="auto"/>
              <w:jc w:val="center"/>
              <w:rPr>
                <w:rFonts w:ascii="Times New Roman" w:eastAsia="Times New Roman" w:hAnsi="Times New Roman" w:cs="Times New Roman"/>
                <w:color w:val="000000"/>
                <w:sz w:val="20"/>
                <w:szCs w:val="20"/>
                <w:lang w:eastAsia="ru-RU"/>
              </w:rPr>
            </w:pPr>
            <w:r w:rsidRPr="003F5692">
              <w:rPr>
                <w:rFonts w:ascii="Times New Roman" w:eastAsia="Times New Roman" w:hAnsi="Times New Roman" w:cs="Times New Roman"/>
                <w:color w:val="000000"/>
                <w:sz w:val="20"/>
                <w:szCs w:val="20"/>
                <w:lang w:eastAsia="ru-RU"/>
              </w:rPr>
              <w:t>81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F5692" w:rsidRPr="003F5692" w:rsidRDefault="003F5692" w:rsidP="003F5692">
            <w:pPr>
              <w:suppressAutoHyphens w:val="0"/>
              <w:spacing w:after="0" w:line="240" w:lineRule="auto"/>
              <w:jc w:val="right"/>
              <w:rPr>
                <w:rFonts w:ascii="Times New Roman" w:eastAsia="Times New Roman" w:hAnsi="Times New Roman" w:cs="Times New Roman"/>
                <w:color w:val="000000"/>
                <w:sz w:val="20"/>
                <w:szCs w:val="20"/>
                <w:lang w:eastAsia="ru-RU"/>
              </w:rPr>
            </w:pPr>
            <w:r w:rsidRPr="003F5692">
              <w:rPr>
                <w:rFonts w:ascii="Times New Roman" w:eastAsia="Times New Roman" w:hAnsi="Times New Roman" w:cs="Times New Roman"/>
                <w:color w:val="000000"/>
                <w:sz w:val="20"/>
                <w:szCs w:val="20"/>
                <w:lang w:eastAsia="ru-RU"/>
              </w:rPr>
              <w:t>1 624,00</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3F5692" w:rsidRPr="003F5692" w:rsidRDefault="003F5692" w:rsidP="003F5692">
            <w:pPr>
              <w:suppressAutoHyphens w:val="0"/>
              <w:spacing w:after="0" w:line="240" w:lineRule="auto"/>
              <w:jc w:val="right"/>
              <w:rPr>
                <w:rFonts w:ascii="Times New Roman" w:eastAsia="Times New Roman" w:hAnsi="Times New Roman" w:cs="Times New Roman"/>
                <w:color w:val="000000"/>
                <w:sz w:val="20"/>
                <w:szCs w:val="20"/>
                <w:lang w:eastAsia="ru-RU"/>
              </w:rPr>
            </w:pPr>
            <w:r w:rsidRPr="003F5692">
              <w:rPr>
                <w:rFonts w:ascii="Times New Roman" w:eastAsia="Times New Roman" w:hAnsi="Times New Roman" w:cs="Times New Roman"/>
                <w:color w:val="000000"/>
                <w:sz w:val="20"/>
                <w:szCs w:val="20"/>
                <w:lang w:eastAsia="ru-RU"/>
              </w:rPr>
              <w:t>131 544,00</w:t>
            </w:r>
          </w:p>
        </w:tc>
      </w:tr>
      <w:tr w:rsidR="003F5692" w:rsidRPr="003F5692" w:rsidTr="00137885">
        <w:trPr>
          <w:trHeight w:val="76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F5692" w:rsidRPr="003F5692" w:rsidRDefault="003F5692" w:rsidP="003F5692">
            <w:pPr>
              <w:suppressAutoHyphens w:val="0"/>
              <w:spacing w:after="0" w:line="240" w:lineRule="auto"/>
              <w:jc w:val="center"/>
              <w:rPr>
                <w:rFonts w:ascii="Times New Roman" w:eastAsia="Times New Roman" w:hAnsi="Times New Roman" w:cs="Times New Roman"/>
                <w:color w:val="000000"/>
                <w:sz w:val="20"/>
                <w:szCs w:val="20"/>
                <w:lang w:eastAsia="ru-RU"/>
              </w:rPr>
            </w:pPr>
            <w:r w:rsidRPr="003F5692">
              <w:rPr>
                <w:rFonts w:ascii="Times New Roman" w:eastAsia="Times New Roman" w:hAnsi="Times New Roman" w:cs="Times New Roman"/>
                <w:color w:val="000000"/>
                <w:sz w:val="20"/>
                <w:szCs w:val="20"/>
                <w:lang w:eastAsia="ru-RU"/>
              </w:rPr>
              <w:t>7</w:t>
            </w:r>
          </w:p>
        </w:tc>
        <w:tc>
          <w:tcPr>
            <w:tcW w:w="2316" w:type="dxa"/>
            <w:tcBorders>
              <w:top w:val="nil"/>
              <w:left w:val="nil"/>
              <w:bottom w:val="single" w:sz="4" w:space="0" w:color="auto"/>
              <w:right w:val="single" w:sz="4" w:space="0" w:color="auto"/>
            </w:tcBorders>
            <w:shd w:val="clear" w:color="000000" w:fill="FFFFFF"/>
            <w:vAlign w:val="center"/>
            <w:hideMark/>
          </w:tcPr>
          <w:p w:rsidR="003F5692" w:rsidRPr="003F5692" w:rsidRDefault="003F5692" w:rsidP="003F5692">
            <w:pPr>
              <w:suppressAutoHyphens w:val="0"/>
              <w:spacing w:after="0" w:line="240" w:lineRule="auto"/>
              <w:rPr>
                <w:rFonts w:ascii="Times New Roman" w:eastAsia="Times New Roman" w:hAnsi="Times New Roman" w:cs="Times New Roman"/>
                <w:color w:val="000000"/>
                <w:sz w:val="20"/>
                <w:szCs w:val="20"/>
                <w:lang w:eastAsia="ru-RU"/>
              </w:rPr>
            </w:pPr>
            <w:r w:rsidRPr="003F5692">
              <w:rPr>
                <w:rFonts w:ascii="Times New Roman" w:eastAsia="Times New Roman" w:hAnsi="Times New Roman" w:cs="Times New Roman"/>
                <w:color w:val="000000"/>
                <w:sz w:val="20"/>
                <w:szCs w:val="20"/>
                <w:lang w:eastAsia="ru-RU"/>
              </w:rPr>
              <w:t>Труба бесшовная 35х3DIN 2391/EN10216-5  AISI 316</w:t>
            </w:r>
          </w:p>
        </w:tc>
        <w:tc>
          <w:tcPr>
            <w:tcW w:w="824" w:type="dxa"/>
            <w:tcBorders>
              <w:top w:val="nil"/>
              <w:left w:val="nil"/>
              <w:bottom w:val="single" w:sz="4" w:space="0" w:color="auto"/>
              <w:right w:val="single" w:sz="4" w:space="0" w:color="auto"/>
            </w:tcBorders>
            <w:shd w:val="clear" w:color="000000" w:fill="FFFFFF"/>
            <w:vAlign w:val="center"/>
            <w:hideMark/>
          </w:tcPr>
          <w:p w:rsidR="003F5692" w:rsidRPr="003F5692" w:rsidRDefault="003F5692" w:rsidP="003F5692">
            <w:pPr>
              <w:suppressAutoHyphens w:val="0"/>
              <w:spacing w:after="0" w:line="240" w:lineRule="auto"/>
              <w:jc w:val="center"/>
              <w:rPr>
                <w:rFonts w:ascii="Times New Roman" w:eastAsia="Times New Roman" w:hAnsi="Times New Roman" w:cs="Times New Roman"/>
                <w:color w:val="000000"/>
                <w:sz w:val="20"/>
                <w:szCs w:val="20"/>
                <w:lang w:eastAsia="ru-RU"/>
              </w:rPr>
            </w:pPr>
            <w:r w:rsidRPr="003F5692">
              <w:rPr>
                <w:rFonts w:ascii="Times New Roman" w:eastAsia="Times New Roman" w:hAnsi="Times New Roman" w:cs="Times New Roman"/>
                <w:color w:val="000000"/>
                <w:sz w:val="20"/>
                <w:szCs w:val="20"/>
                <w:lang w:eastAsia="ru-RU"/>
              </w:rPr>
              <w:t>I</w:t>
            </w:r>
          </w:p>
        </w:tc>
        <w:tc>
          <w:tcPr>
            <w:tcW w:w="960" w:type="dxa"/>
            <w:tcBorders>
              <w:top w:val="nil"/>
              <w:left w:val="nil"/>
              <w:bottom w:val="single" w:sz="4" w:space="0" w:color="auto"/>
              <w:right w:val="single" w:sz="4" w:space="0" w:color="auto"/>
            </w:tcBorders>
            <w:shd w:val="clear" w:color="000000" w:fill="FFFFFF"/>
            <w:vAlign w:val="center"/>
            <w:hideMark/>
          </w:tcPr>
          <w:p w:rsidR="003F5692" w:rsidRPr="003F5692" w:rsidRDefault="003F5692" w:rsidP="003F5692">
            <w:pPr>
              <w:suppressAutoHyphens w:val="0"/>
              <w:spacing w:after="0" w:line="240" w:lineRule="auto"/>
              <w:jc w:val="center"/>
              <w:rPr>
                <w:rFonts w:ascii="Times New Roman" w:eastAsia="Times New Roman" w:hAnsi="Times New Roman" w:cs="Times New Roman"/>
                <w:color w:val="000000"/>
                <w:sz w:val="20"/>
                <w:szCs w:val="20"/>
                <w:lang w:eastAsia="ru-RU"/>
              </w:rPr>
            </w:pPr>
            <w:r w:rsidRPr="003F5692">
              <w:rPr>
                <w:rFonts w:ascii="Times New Roman" w:eastAsia="Times New Roman" w:hAnsi="Times New Roman" w:cs="Times New Roman"/>
                <w:color w:val="000000"/>
                <w:sz w:val="20"/>
                <w:szCs w:val="20"/>
                <w:lang w:eastAsia="ru-RU"/>
              </w:rPr>
              <w:t>м</w:t>
            </w:r>
          </w:p>
        </w:tc>
        <w:tc>
          <w:tcPr>
            <w:tcW w:w="960" w:type="dxa"/>
            <w:tcBorders>
              <w:top w:val="nil"/>
              <w:left w:val="nil"/>
              <w:bottom w:val="single" w:sz="4" w:space="0" w:color="auto"/>
              <w:right w:val="single" w:sz="4" w:space="0" w:color="auto"/>
            </w:tcBorders>
            <w:shd w:val="clear" w:color="000000" w:fill="FFFFFF"/>
            <w:vAlign w:val="center"/>
            <w:hideMark/>
          </w:tcPr>
          <w:p w:rsidR="003F5692" w:rsidRPr="003F5692" w:rsidRDefault="003F5692" w:rsidP="003F5692">
            <w:pPr>
              <w:suppressAutoHyphens w:val="0"/>
              <w:spacing w:after="0" w:line="240" w:lineRule="auto"/>
              <w:jc w:val="center"/>
              <w:rPr>
                <w:rFonts w:ascii="Times New Roman" w:eastAsia="Times New Roman" w:hAnsi="Times New Roman" w:cs="Times New Roman"/>
                <w:color w:val="000000"/>
                <w:sz w:val="20"/>
                <w:szCs w:val="20"/>
                <w:lang w:eastAsia="ru-RU"/>
              </w:rPr>
            </w:pPr>
            <w:r w:rsidRPr="003F5692">
              <w:rPr>
                <w:rFonts w:ascii="Times New Roman" w:eastAsia="Times New Roman" w:hAnsi="Times New Roman" w:cs="Times New Roman"/>
                <w:color w:val="000000"/>
                <w:sz w:val="20"/>
                <w:szCs w:val="20"/>
                <w:lang w:eastAsia="ru-RU"/>
              </w:rPr>
              <w:t>11</w:t>
            </w:r>
          </w:p>
        </w:tc>
        <w:tc>
          <w:tcPr>
            <w:tcW w:w="960" w:type="dxa"/>
            <w:tcBorders>
              <w:top w:val="nil"/>
              <w:left w:val="nil"/>
              <w:bottom w:val="single" w:sz="4" w:space="0" w:color="auto"/>
              <w:right w:val="single" w:sz="4" w:space="0" w:color="auto"/>
            </w:tcBorders>
            <w:shd w:val="clear" w:color="auto" w:fill="auto"/>
            <w:vAlign w:val="center"/>
            <w:hideMark/>
          </w:tcPr>
          <w:p w:rsidR="003F5692" w:rsidRPr="003F5692" w:rsidRDefault="003F5692" w:rsidP="003F5692">
            <w:pPr>
              <w:suppressAutoHyphens w:val="0"/>
              <w:spacing w:after="0" w:line="240" w:lineRule="auto"/>
              <w:jc w:val="right"/>
              <w:rPr>
                <w:rFonts w:ascii="Times New Roman" w:eastAsia="Times New Roman" w:hAnsi="Times New Roman" w:cs="Times New Roman"/>
                <w:color w:val="000000"/>
                <w:sz w:val="20"/>
                <w:szCs w:val="20"/>
                <w:lang w:eastAsia="ru-RU"/>
              </w:rPr>
            </w:pPr>
            <w:r w:rsidRPr="003F5692">
              <w:rPr>
                <w:rFonts w:ascii="Times New Roman" w:eastAsia="Times New Roman" w:hAnsi="Times New Roman" w:cs="Times New Roman"/>
                <w:color w:val="000000"/>
                <w:sz w:val="20"/>
                <w:szCs w:val="20"/>
                <w:lang w:eastAsia="ru-RU"/>
              </w:rPr>
              <w:t>4 318,00</w:t>
            </w:r>
          </w:p>
        </w:tc>
        <w:tc>
          <w:tcPr>
            <w:tcW w:w="1600" w:type="dxa"/>
            <w:tcBorders>
              <w:top w:val="nil"/>
              <w:left w:val="nil"/>
              <w:bottom w:val="single" w:sz="4" w:space="0" w:color="auto"/>
              <w:right w:val="single" w:sz="4" w:space="0" w:color="auto"/>
            </w:tcBorders>
            <w:shd w:val="clear" w:color="auto" w:fill="auto"/>
            <w:vAlign w:val="center"/>
            <w:hideMark/>
          </w:tcPr>
          <w:p w:rsidR="003F5692" w:rsidRPr="003F5692" w:rsidRDefault="003F5692" w:rsidP="003F5692">
            <w:pPr>
              <w:suppressAutoHyphens w:val="0"/>
              <w:spacing w:after="0" w:line="240" w:lineRule="auto"/>
              <w:jc w:val="right"/>
              <w:rPr>
                <w:rFonts w:ascii="Times New Roman" w:eastAsia="Times New Roman" w:hAnsi="Times New Roman" w:cs="Times New Roman"/>
                <w:color w:val="000000"/>
                <w:sz w:val="20"/>
                <w:szCs w:val="20"/>
                <w:lang w:eastAsia="ru-RU"/>
              </w:rPr>
            </w:pPr>
            <w:r w:rsidRPr="003F5692">
              <w:rPr>
                <w:rFonts w:ascii="Times New Roman" w:eastAsia="Times New Roman" w:hAnsi="Times New Roman" w:cs="Times New Roman"/>
                <w:color w:val="000000"/>
                <w:sz w:val="20"/>
                <w:szCs w:val="20"/>
                <w:lang w:eastAsia="ru-RU"/>
              </w:rPr>
              <w:t>47 498,00</w:t>
            </w:r>
          </w:p>
        </w:tc>
      </w:tr>
      <w:tr w:rsidR="003F5692" w:rsidRPr="003F5692" w:rsidTr="00137885">
        <w:trPr>
          <w:trHeight w:val="76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F5692" w:rsidRPr="003F5692" w:rsidRDefault="003F5692" w:rsidP="003F5692">
            <w:pPr>
              <w:suppressAutoHyphens w:val="0"/>
              <w:spacing w:after="0" w:line="240" w:lineRule="auto"/>
              <w:jc w:val="center"/>
              <w:rPr>
                <w:rFonts w:ascii="Times New Roman" w:eastAsia="Times New Roman" w:hAnsi="Times New Roman" w:cs="Times New Roman"/>
                <w:color w:val="000000"/>
                <w:sz w:val="20"/>
                <w:szCs w:val="20"/>
                <w:lang w:eastAsia="ru-RU"/>
              </w:rPr>
            </w:pPr>
            <w:r w:rsidRPr="003F5692">
              <w:rPr>
                <w:rFonts w:ascii="Times New Roman" w:eastAsia="Times New Roman" w:hAnsi="Times New Roman" w:cs="Times New Roman"/>
                <w:color w:val="000000"/>
                <w:sz w:val="20"/>
                <w:szCs w:val="20"/>
                <w:lang w:eastAsia="ru-RU"/>
              </w:rPr>
              <w:t>8</w:t>
            </w:r>
          </w:p>
        </w:tc>
        <w:tc>
          <w:tcPr>
            <w:tcW w:w="2316" w:type="dxa"/>
            <w:tcBorders>
              <w:top w:val="nil"/>
              <w:left w:val="nil"/>
              <w:bottom w:val="single" w:sz="4" w:space="0" w:color="auto"/>
              <w:right w:val="single" w:sz="4" w:space="0" w:color="auto"/>
            </w:tcBorders>
            <w:shd w:val="clear" w:color="000000" w:fill="FFFFFF"/>
            <w:vAlign w:val="center"/>
            <w:hideMark/>
          </w:tcPr>
          <w:p w:rsidR="003F5692" w:rsidRPr="003F5692" w:rsidRDefault="003F5692" w:rsidP="003F5692">
            <w:pPr>
              <w:suppressAutoHyphens w:val="0"/>
              <w:spacing w:after="0" w:line="240" w:lineRule="auto"/>
              <w:rPr>
                <w:rFonts w:ascii="Times New Roman" w:eastAsia="Times New Roman" w:hAnsi="Times New Roman" w:cs="Times New Roman"/>
                <w:color w:val="000000"/>
                <w:sz w:val="20"/>
                <w:szCs w:val="20"/>
                <w:lang w:eastAsia="ru-RU"/>
              </w:rPr>
            </w:pPr>
            <w:r w:rsidRPr="003F5692">
              <w:rPr>
                <w:rFonts w:ascii="Times New Roman" w:eastAsia="Times New Roman" w:hAnsi="Times New Roman" w:cs="Times New Roman"/>
                <w:color w:val="000000"/>
                <w:sz w:val="20"/>
                <w:szCs w:val="20"/>
                <w:lang w:eastAsia="ru-RU"/>
              </w:rPr>
              <w:t>Труба бесшовная 42х4  DIN 2391/EN10216-5  AISI 316</w:t>
            </w:r>
          </w:p>
        </w:tc>
        <w:tc>
          <w:tcPr>
            <w:tcW w:w="824" w:type="dxa"/>
            <w:tcBorders>
              <w:top w:val="nil"/>
              <w:left w:val="nil"/>
              <w:bottom w:val="single" w:sz="4" w:space="0" w:color="auto"/>
              <w:right w:val="single" w:sz="4" w:space="0" w:color="auto"/>
            </w:tcBorders>
            <w:shd w:val="clear" w:color="000000" w:fill="FFFFFF"/>
            <w:vAlign w:val="center"/>
            <w:hideMark/>
          </w:tcPr>
          <w:p w:rsidR="003F5692" w:rsidRPr="003F5692" w:rsidRDefault="003F5692" w:rsidP="003F5692">
            <w:pPr>
              <w:suppressAutoHyphens w:val="0"/>
              <w:spacing w:after="0" w:line="240" w:lineRule="auto"/>
              <w:jc w:val="center"/>
              <w:rPr>
                <w:rFonts w:ascii="Times New Roman" w:eastAsia="Times New Roman" w:hAnsi="Times New Roman" w:cs="Times New Roman"/>
                <w:color w:val="000000"/>
                <w:sz w:val="20"/>
                <w:szCs w:val="20"/>
                <w:lang w:eastAsia="ru-RU"/>
              </w:rPr>
            </w:pPr>
            <w:r w:rsidRPr="003F5692">
              <w:rPr>
                <w:rFonts w:ascii="Times New Roman" w:eastAsia="Times New Roman" w:hAnsi="Times New Roman" w:cs="Times New Roman"/>
                <w:color w:val="000000"/>
                <w:sz w:val="20"/>
                <w:szCs w:val="20"/>
                <w:lang w:eastAsia="ru-RU"/>
              </w:rPr>
              <w:t>I</w:t>
            </w:r>
          </w:p>
        </w:tc>
        <w:tc>
          <w:tcPr>
            <w:tcW w:w="960" w:type="dxa"/>
            <w:tcBorders>
              <w:top w:val="nil"/>
              <w:left w:val="nil"/>
              <w:bottom w:val="single" w:sz="4" w:space="0" w:color="auto"/>
              <w:right w:val="single" w:sz="4" w:space="0" w:color="auto"/>
            </w:tcBorders>
            <w:shd w:val="clear" w:color="000000" w:fill="FFFFFF"/>
            <w:vAlign w:val="center"/>
            <w:hideMark/>
          </w:tcPr>
          <w:p w:rsidR="003F5692" w:rsidRPr="003F5692" w:rsidRDefault="003F5692" w:rsidP="003F5692">
            <w:pPr>
              <w:suppressAutoHyphens w:val="0"/>
              <w:spacing w:after="0" w:line="240" w:lineRule="auto"/>
              <w:jc w:val="center"/>
              <w:rPr>
                <w:rFonts w:ascii="Times New Roman" w:eastAsia="Times New Roman" w:hAnsi="Times New Roman" w:cs="Times New Roman"/>
                <w:color w:val="000000"/>
                <w:sz w:val="20"/>
                <w:szCs w:val="20"/>
                <w:lang w:eastAsia="ru-RU"/>
              </w:rPr>
            </w:pPr>
            <w:r w:rsidRPr="003F5692">
              <w:rPr>
                <w:rFonts w:ascii="Times New Roman" w:eastAsia="Times New Roman" w:hAnsi="Times New Roman" w:cs="Times New Roman"/>
                <w:color w:val="000000"/>
                <w:sz w:val="20"/>
                <w:szCs w:val="20"/>
                <w:lang w:eastAsia="ru-RU"/>
              </w:rPr>
              <w:t>м</w:t>
            </w:r>
          </w:p>
        </w:tc>
        <w:tc>
          <w:tcPr>
            <w:tcW w:w="960" w:type="dxa"/>
            <w:tcBorders>
              <w:top w:val="nil"/>
              <w:left w:val="nil"/>
              <w:bottom w:val="single" w:sz="4" w:space="0" w:color="auto"/>
              <w:right w:val="single" w:sz="4" w:space="0" w:color="auto"/>
            </w:tcBorders>
            <w:shd w:val="clear" w:color="000000" w:fill="FFFFFF"/>
            <w:vAlign w:val="center"/>
            <w:hideMark/>
          </w:tcPr>
          <w:p w:rsidR="003F5692" w:rsidRPr="003F5692" w:rsidRDefault="003F5692" w:rsidP="003F5692">
            <w:pPr>
              <w:suppressAutoHyphens w:val="0"/>
              <w:spacing w:after="0" w:line="240" w:lineRule="auto"/>
              <w:jc w:val="center"/>
              <w:rPr>
                <w:rFonts w:ascii="Times New Roman" w:eastAsia="Times New Roman" w:hAnsi="Times New Roman" w:cs="Times New Roman"/>
                <w:color w:val="000000"/>
                <w:sz w:val="20"/>
                <w:szCs w:val="20"/>
                <w:lang w:eastAsia="ru-RU"/>
              </w:rPr>
            </w:pPr>
            <w:r w:rsidRPr="003F5692">
              <w:rPr>
                <w:rFonts w:ascii="Times New Roman" w:eastAsia="Times New Roman" w:hAnsi="Times New Roman" w:cs="Times New Roman"/>
                <w:color w:val="000000"/>
                <w:sz w:val="20"/>
                <w:szCs w:val="20"/>
                <w:lang w:eastAsia="ru-RU"/>
              </w:rPr>
              <w:t>13</w:t>
            </w:r>
          </w:p>
        </w:tc>
        <w:tc>
          <w:tcPr>
            <w:tcW w:w="960" w:type="dxa"/>
            <w:tcBorders>
              <w:top w:val="nil"/>
              <w:left w:val="nil"/>
              <w:bottom w:val="single" w:sz="4" w:space="0" w:color="auto"/>
              <w:right w:val="single" w:sz="4" w:space="0" w:color="auto"/>
            </w:tcBorders>
            <w:shd w:val="clear" w:color="auto" w:fill="auto"/>
            <w:vAlign w:val="center"/>
            <w:hideMark/>
          </w:tcPr>
          <w:p w:rsidR="003F5692" w:rsidRPr="003F5692" w:rsidRDefault="003F5692" w:rsidP="003F5692">
            <w:pPr>
              <w:suppressAutoHyphens w:val="0"/>
              <w:spacing w:after="0" w:line="240" w:lineRule="auto"/>
              <w:jc w:val="right"/>
              <w:rPr>
                <w:rFonts w:ascii="Times New Roman" w:eastAsia="Times New Roman" w:hAnsi="Times New Roman" w:cs="Times New Roman"/>
                <w:color w:val="000000"/>
                <w:sz w:val="20"/>
                <w:szCs w:val="20"/>
                <w:lang w:eastAsia="ru-RU"/>
              </w:rPr>
            </w:pPr>
            <w:r w:rsidRPr="003F5692">
              <w:rPr>
                <w:rFonts w:ascii="Times New Roman" w:eastAsia="Times New Roman" w:hAnsi="Times New Roman" w:cs="Times New Roman"/>
                <w:color w:val="000000"/>
                <w:sz w:val="20"/>
                <w:szCs w:val="20"/>
                <w:lang w:eastAsia="ru-RU"/>
              </w:rPr>
              <w:t>6 324,00</w:t>
            </w:r>
          </w:p>
        </w:tc>
        <w:tc>
          <w:tcPr>
            <w:tcW w:w="1600" w:type="dxa"/>
            <w:tcBorders>
              <w:top w:val="nil"/>
              <w:left w:val="nil"/>
              <w:bottom w:val="single" w:sz="4" w:space="0" w:color="auto"/>
              <w:right w:val="single" w:sz="4" w:space="0" w:color="auto"/>
            </w:tcBorders>
            <w:shd w:val="clear" w:color="auto" w:fill="auto"/>
            <w:vAlign w:val="center"/>
            <w:hideMark/>
          </w:tcPr>
          <w:p w:rsidR="003F5692" w:rsidRPr="003F5692" w:rsidRDefault="003F5692" w:rsidP="003F5692">
            <w:pPr>
              <w:suppressAutoHyphens w:val="0"/>
              <w:spacing w:after="0" w:line="240" w:lineRule="auto"/>
              <w:jc w:val="right"/>
              <w:rPr>
                <w:rFonts w:ascii="Times New Roman" w:eastAsia="Times New Roman" w:hAnsi="Times New Roman" w:cs="Times New Roman"/>
                <w:color w:val="000000"/>
                <w:sz w:val="20"/>
                <w:szCs w:val="20"/>
                <w:lang w:eastAsia="ru-RU"/>
              </w:rPr>
            </w:pPr>
            <w:r w:rsidRPr="003F5692">
              <w:rPr>
                <w:rFonts w:ascii="Times New Roman" w:eastAsia="Times New Roman" w:hAnsi="Times New Roman" w:cs="Times New Roman"/>
                <w:color w:val="000000"/>
                <w:sz w:val="20"/>
                <w:szCs w:val="20"/>
                <w:lang w:eastAsia="ru-RU"/>
              </w:rPr>
              <w:t>82 212,00</w:t>
            </w:r>
          </w:p>
        </w:tc>
      </w:tr>
      <w:tr w:rsidR="003F5692" w:rsidRPr="003F5692" w:rsidTr="00137885">
        <w:trPr>
          <w:trHeight w:val="76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F5692" w:rsidRPr="003F5692" w:rsidRDefault="003F5692" w:rsidP="003F5692">
            <w:pPr>
              <w:suppressAutoHyphens w:val="0"/>
              <w:spacing w:after="0" w:line="240" w:lineRule="auto"/>
              <w:jc w:val="center"/>
              <w:rPr>
                <w:rFonts w:ascii="Times New Roman" w:eastAsia="Times New Roman" w:hAnsi="Times New Roman" w:cs="Times New Roman"/>
                <w:color w:val="000000"/>
                <w:sz w:val="20"/>
                <w:szCs w:val="20"/>
                <w:lang w:eastAsia="ru-RU"/>
              </w:rPr>
            </w:pPr>
            <w:r w:rsidRPr="003F5692">
              <w:rPr>
                <w:rFonts w:ascii="Times New Roman" w:eastAsia="Times New Roman" w:hAnsi="Times New Roman" w:cs="Times New Roman"/>
                <w:color w:val="000000"/>
                <w:sz w:val="20"/>
                <w:szCs w:val="20"/>
                <w:lang w:eastAsia="ru-RU"/>
              </w:rPr>
              <w:lastRenderedPageBreak/>
              <w:t>9</w:t>
            </w:r>
          </w:p>
        </w:tc>
        <w:tc>
          <w:tcPr>
            <w:tcW w:w="2316" w:type="dxa"/>
            <w:tcBorders>
              <w:top w:val="nil"/>
              <w:left w:val="nil"/>
              <w:bottom w:val="single" w:sz="4" w:space="0" w:color="auto"/>
              <w:right w:val="single" w:sz="4" w:space="0" w:color="auto"/>
            </w:tcBorders>
            <w:shd w:val="clear" w:color="000000" w:fill="FFFFFF"/>
            <w:vAlign w:val="center"/>
            <w:hideMark/>
          </w:tcPr>
          <w:p w:rsidR="003F5692" w:rsidRPr="003F5692" w:rsidRDefault="003F5692" w:rsidP="003F5692">
            <w:pPr>
              <w:suppressAutoHyphens w:val="0"/>
              <w:spacing w:after="0" w:line="240" w:lineRule="auto"/>
              <w:rPr>
                <w:rFonts w:ascii="Times New Roman" w:eastAsia="Times New Roman" w:hAnsi="Times New Roman" w:cs="Times New Roman"/>
                <w:color w:val="000000"/>
                <w:sz w:val="20"/>
                <w:szCs w:val="20"/>
                <w:lang w:eastAsia="ru-RU"/>
              </w:rPr>
            </w:pPr>
            <w:r w:rsidRPr="003F5692">
              <w:rPr>
                <w:rFonts w:ascii="Times New Roman" w:eastAsia="Times New Roman" w:hAnsi="Times New Roman" w:cs="Times New Roman"/>
                <w:color w:val="000000"/>
                <w:sz w:val="20"/>
                <w:szCs w:val="20"/>
                <w:lang w:eastAsia="ru-RU"/>
              </w:rPr>
              <w:t>Труба бесшовная 6х1  DIN 2391/EN10216-5  AISI 316</w:t>
            </w:r>
          </w:p>
        </w:tc>
        <w:tc>
          <w:tcPr>
            <w:tcW w:w="824" w:type="dxa"/>
            <w:tcBorders>
              <w:top w:val="nil"/>
              <w:left w:val="nil"/>
              <w:bottom w:val="single" w:sz="4" w:space="0" w:color="auto"/>
              <w:right w:val="single" w:sz="4" w:space="0" w:color="auto"/>
            </w:tcBorders>
            <w:shd w:val="clear" w:color="000000" w:fill="FFFFFF"/>
            <w:vAlign w:val="center"/>
            <w:hideMark/>
          </w:tcPr>
          <w:p w:rsidR="003F5692" w:rsidRPr="003F5692" w:rsidRDefault="003F5692" w:rsidP="003F5692">
            <w:pPr>
              <w:suppressAutoHyphens w:val="0"/>
              <w:spacing w:after="0" w:line="240" w:lineRule="auto"/>
              <w:jc w:val="center"/>
              <w:rPr>
                <w:rFonts w:ascii="Times New Roman" w:eastAsia="Times New Roman" w:hAnsi="Times New Roman" w:cs="Times New Roman"/>
                <w:color w:val="000000"/>
                <w:sz w:val="20"/>
                <w:szCs w:val="20"/>
                <w:lang w:eastAsia="ru-RU"/>
              </w:rPr>
            </w:pPr>
            <w:r w:rsidRPr="003F5692">
              <w:rPr>
                <w:rFonts w:ascii="Times New Roman" w:eastAsia="Times New Roman" w:hAnsi="Times New Roman" w:cs="Times New Roman"/>
                <w:color w:val="000000"/>
                <w:sz w:val="20"/>
                <w:szCs w:val="20"/>
                <w:lang w:eastAsia="ru-RU"/>
              </w:rPr>
              <w:t>I</w:t>
            </w:r>
          </w:p>
        </w:tc>
        <w:tc>
          <w:tcPr>
            <w:tcW w:w="960" w:type="dxa"/>
            <w:tcBorders>
              <w:top w:val="nil"/>
              <w:left w:val="nil"/>
              <w:bottom w:val="single" w:sz="4" w:space="0" w:color="auto"/>
              <w:right w:val="single" w:sz="4" w:space="0" w:color="auto"/>
            </w:tcBorders>
            <w:shd w:val="clear" w:color="000000" w:fill="FFFFFF"/>
            <w:vAlign w:val="center"/>
            <w:hideMark/>
          </w:tcPr>
          <w:p w:rsidR="003F5692" w:rsidRPr="003F5692" w:rsidRDefault="003F5692" w:rsidP="003F5692">
            <w:pPr>
              <w:suppressAutoHyphens w:val="0"/>
              <w:spacing w:after="0" w:line="240" w:lineRule="auto"/>
              <w:jc w:val="center"/>
              <w:rPr>
                <w:rFonts w:ascii="Times New Roman" w:eastAsia="Times New Roman" w:hAnsi="Times New Roman" w:cs="Times New Roman"/>
                <w:color w:val="000000"/>
                <w:sz w:val="20"/>
                <w:szCs w:val="20"/>
                <w:lang w:eastAsia="ru-RU"/>
              </w:rPr>
            </w:pPr>
            <w:r w:rsidRPr="003F5692">
              <w:rPr>
                <w:rFonts w:ascii="Times New Roman" w:eastAsia="Times New Roman" w:hAnsi="Times New Roman" w:cs="Times New Roman"/>
                <w:color w:val="000000"/>
                <w:sz w:val="20"/>
                <w:szCs w:val="20"/>
                <w:lang w:eastAsia="ru-RU"/>
              </w:rPr>
              <w:t>м</w:t>
            </w:r>
          </w:p>
        </w:tc>
        <w:tc>
          <w:tcPr>
            <w:tcW w:w="960" w:type="dxa"/>
            <w:tcBorders>
              <w:top w:val="nil"/>
              <w:left w:val="nil"/>
              <w:bottom w:val="single" w:sz="4" w:space="0" w:color="auto"/>
              <w:right w:val="single" w:sz="4" w:space="0" w:color="auto"/>
            </w:tcBorders>
            <w:shd w:val="clear" w:color="000000" w:fill="FFFFFF"/>
            <w:vAlign w:val="center"/>
            <w:hideMark/>
          </w:tcPr>
          <w:p w:rsidR="003F5692" w:rsidRPr="003F5692" w:rsidRDefault="003F5692" w:rsidP="003F5692">
            <w:pPr>
              <w:suppressAutoHyphens w:val="0"/>
              <w:spacing w:after="0" w:line="240" w:lineRule="auto"/>
              <w:jc w:val="center"/>
              <w:rPr>
                <w:rFonts w:ascii="Times New Roman" w:eastAsia="Times New Roman" w:hAnsi="Times New Roman" w:cs="Times New Roman"/>
                <w:color w:val="000000"/>
                <w:sz w:val="20"/>
                <w:szCs w:val="20"/>
                <w:lang w:eastAsia="ru-RU"/>
              </w:rPr>
            </w:pPr>
            <w:r w:rsidRPr="003F5692">
              <w:rPr>
                <w:rFonts w:ascii="Times New Roman" w:eastAsia="Times New Roman" w:hAnsi="Times New Roman" w:cs="Times New Roman"/>
                <w:color w:val="000000"/>
                <w:sz w:val="20"/>
                <w:szCs w:val="20"/>
                <w:lang w:eastAsia="ru-RU"/>
              </w:rPr>
              <w:t>23</w:t>
            </w:r>
          </w:p>
        </w:tc>
        <w:tc>
          <w:tcPr>
            <w:tcW w:w="960" w:type="dxa"/>
            <w:tcBorders>
              <w:top w:val="nil"/>
              <w:left w:val="nil"/>
              <w:bottom w:val="single" w:sz="4" w:space="0" w:color="auto"/>
              <w:right w:val="single" w:sz="4" w:space="0" w:color="auto"/>
            </w:tcBorders>
            <w:shd w:val="clear" w:color="auto" w:fill="auto"/>
            <w:vAlign w:val="center"/>
            <w:hideMark/>
          </w:tcPr>
          <w:p w:rsidR="003F5692" w:rsidRPr="003F5692" w:rsidRDefault="003F5692" w:rsidP="003F5692">
            <w:pPr>
              <w:suppressAutoHyphens w:val="0"/>
              <w:spacing w:after="0" w:line="240" w:lineRule="auto"/>
              <w:jc w:val="right"/>
              <w:rPr>
                <w:rFonts w:ascii="Times New Roman" w:eastAsia="Times New Roman" w:hAnsi="Times New Roman" w:cs="Times New Roman"/>
                <w:color w:val="000000"/>
                <w:sz w:val="20"/>
                <w:szCs w:val="20"/>
                <w:lang w:eastAsia="ru-RU"/>
              </w:rPr>
            </w:pPr>
            <w:r w:rsidRPr="003F5692">
              <w:rPr>
                <w:rFonts w:ascii="Times New Roman" w:eastAsia="Times New Roman" w:hAnsi="Times New Roman" w:cs="Times New Roman"/>
                <w:color w:val="000000"/>
                <w:sz w:val="20"/>
                <w:szCs w:val="20"/>
                <w:lang w:eastAsia="ru-RU"/>
              </w:rPr>
              <w:t>336,00</w:t>
            </w:r>
          </w:p>
        </w:tc>
        <w:tc>
          <w:tcPr>
            <w:tcW w:w="1600" w:type="dxa"/>
            <w:tcBorders>
              <w:top w:val="nil"/>
              <w:left w:val="nil"/>
              <w:bottom w:val="single" w:sz="4" w:space="0" w:color="auto"/>
              <w:right w:val="single" w:sz="4" w:space="0" w:color="auto"/>
            </w:tcBorders>
            <w:shd w:val="clear" w:color="auto" w:fill="auto"/>
            <w:vAlign w:val="center"/>
            <w:hideMark/>
          </w:tcPr>
          <w:p w:rsidR="003F5692" w:rsidRPr="003F5692" w:rsidRDefault="003F5692" w:rsidP="003F5692">
            <w:pPr>
              <w:suppressAutoHyphens w:val="0"/>
              <w:spacing w:after="0" w:line="240" w:lineRule="auto"/>
              <w:jc w:val="right"/>
              <w:rPr>
                <w:rFonts w:ascii="Times New Roman" w:eastAsia="Times New Roman" w:hAnsi="Times New Roman" w:cs="Times New Roman"/>
                <w:color w:val="000000"/>
                <w:sz w:val="20"/>
                <w:szCs w:val="20"/>
                <w:lang w:eastAsia="ru-RU"/>
              </w:rPr>
            </w:pPr>
            <w:r w:rsidRPr="003F5692">
              <w:rPr>
                <w:rFonts w:ascii="Times New Roman" w:eastAsia="Times New Roman" w:hAnsi="Times New Roman" w:cs="Times New Roman"/>
                <w:color w:val="000000"/>
                <w:sz w:val="20"/>
                <w:szCs w:val="20"/>
                <w:lang w:eastAsia="ru-RU"/>
              </w:rPr>
              <w:t>7 728,00</w:t>
            </w:r>
          </w:p>
        </w:tc>
      </w:tr>
      <w:tr w:rsidR="003F5692" w:rsidRPr="003F5692" w:rsidTr="00137885">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F5692" w:rsidRPr="003F5692" w:rsidRDefault="003F5692" w:rsidP="003F5692">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3F5692">
              <w:rPr>
                <w:rFonts w:ascii="Times New Roman" w:eastAsia="Times New Roman" w:hAnsi="Times New Roman" w:cs="Times New Roman"/>
                <w:b/>
                <w:bCs/>
                <w:color w:val="000000"/>
                <w:sz w:val="20"/>
                <w:szCs w:val="20"/>
                <w:lang w:eastAsia="ru-RU"/>
              </w:rPr>
              <w:t>10</w:t>
            </w:r>
          </w:p>
        </w:tc>
        <w:tc>
          <w:tcPr>
            <w:tcW w:w="2316" w:type="dxa"/>
            <w:tcBorders>
              <w:top w:val="nil"/>
              <w:left w:val="nil"/>
              <w:bottom w:val="single" w:sz="4" w:space="0" w:color="auto"/>
              <w:right w:val="single" w:sz="4" w:space="0" w:color="auto"/>
            </w:tcBorders>
            <w:shd w:val="clear" w:color="auto" w:fill="auto"/>
            <w:vAlign w:val="center"/>
            <w:hideMark/>
          </w:tcPr>
          <w:p w:rsidR="003F5692" w:rsidRPr="003F5692" w:rsidRDefault="003F5692" w:rsidP="003F5692">
            <w:pPr>
              <w:suppressAutoHyphens w:val="0"/>
              <w:spacing w:after="0" w:line="240" w:lineRule="auto"/>
              <w:rPr>
                <w:rFonts w:ascii="Times New Roman" w:eastAsia="Times New Roman" w:hAnsi="Times New Roman" w:cs="Times New Roman"/>
                <w:b/>
                <w:bCs/>
                <w:color w:val="000000"/>
                <w:sz w:val="20"/>
                <w:szCs w:val="20"/>
                <w:lang w:eastAsia="ru-RU"/>
              </w:rPr>
            </w:pPr>
            <w:r w:rsidRPr="003F5692">
              <w:rPr>
                <w:rFonts w:ascii="Times New Roman" w:eastAsia="Times New Roman" w:hAnsi="Times New Roman" w:cs="Times New Roman"/>
                <w:b/>
                <w:bCs/>
                <w:color w:val="000000"/>
                <w:sz w:val="20"/>
                <w:szCs w:val="20"/>
                <w:lang w:eastAsia="ru-RU"/>
              </w:rPr>
              <w:t>Итого без НДС:</w:t>
            </w:r>
          </w:p>
        </w:tc>
        <w:tc>
          <w:tcPr>
            <w:tcW w:w="824" w:type="dxa"/>
            <w:tcBorders>
              <w:top w:val="nil"/>
              <w:left w:val="nil"/>
              <w:bottom w:val="single" w:sz="4" w:space="0" w:color="auto"/>
              <w:right w:val="single" w:sz="4" w:space="0" w:color="auto"/>
            </w:tcBorders>
            <w:shd w:val="clear" w:color="auto" w:fill="auto"/>
            <w:vAlign w:val="center"/>
            <w:hideMark/>
          </w:tcPr>
          <w:p w:rsidR="003F5692" w:rsidRPr="003F5692" w:rsidRDefault="003F5692" w:rsidP="003F5692">
            <w:pPr>
              <w:suppressAutoHyphens w:val="0"/>
              <w:spacing w:after="0" w:line="240" w:lineRule="auto"/>
              <w:rPr>
                <w:rFonts w:ascii="Times New Roman" w:eastAsia="Times New Roman" w:hAnsi="Times New Roman" w:cs="Times New Roman"/>
                <w:b/>
                <w:bCs/>
                <w:color w:val="000000"/>
                <w:sz w:val="20"/>
                <w:szCs w:val="20"/>
                <w:lang w:eastAsia="ru-RU"/>
              </w:rPr>
            </w:pPr>
            <w:r w:rsidRPr="003F5692">
              <w:rPr>
                <w:rFonts w:ascii="Times New Roman" w:eastAsia="Times New Roman" w:hAnsi="Times New Roman" w:cs="Times New Roman"/>
                <w:b/>
                <w:bCs/>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3F5692" w:rsidRPr="003F5692" w:rsidRDefault="003F5692" w:rsidP="003F5692">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3F5692">
              <w:rPr>
                <w:rFonts w:ascii="Times New Roman" w:eastAsia="Times New Roman" w:hAnsi="Times New Roman" w:cs="Times New Roman"/>
                <w:b/>
                <w:bCs/>
                <w:color w:val="000000"/>
                <w:sz w:val="20"/>
                <w:szCs w:val="20"/>
                <w:lang w:eastAsia="ru-RU"/>
              </w:rPr>
              <w:t>м</w:t>
            </w:r>
          </w:p>
        </w:tc>
        <w:tc>
          <w:tcPr>
            <w:tcW w:w="960" w:type="dxa"/>
            <w:tcBorders>
              <w:top w:val="nil"/>
              <w:left w:val="nil"/>
              <w:bottom w:val="single" w:sz="4" w:space="0" w:color="auto"/>
              <w:right w:val="single" w:sz="4" w:space="0" w:color="auto"/>
            </w:tcBorders>
            <w:shd w:val="clear" w:color="auto" w:fill="auto"/>
            <w:vAlign w:val="center"/>
            <w:hideMark/>
          </w:tcPr>
          <w:p w:rsidR="003F5692" w:rsidRPr="003F5692" w:rsidRDefault="003F5692" w:rsidP="003F5692">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3F5692">
              <w:rPr>
                <w:rFonts w:ascii="Times New Roman" w:eastAsia="Times New Roman" w:hAnsi="Times New Roman" w:cs="Times New Roman"/>
                <w:b/>
                <w:bCs/>
                <w:color w:val="000000"/>
                <w:sz w:val="20"/>
                <w:szCs w:val="20"/>
                <w:lang w:eastAsia="ru-RU"/>
              </w:rPr>
              <w:t>5120</w:t>
            </w:r>
          </w:p>
        </w:tc>
        <w:tc>
          <w:tcPr>
            <w:tcW w:w="960" w:type="dxa"/>
            <w:tcBorders>
              <w:top w:val="nil"/>
              <w:left w:val="nil"/>
              <w:bottom w:val="single" w:sz="4" w:space="0" w:color="auto"/>
              <w:right w:val="single" w:sz="4" w:space="0" w:color="auto"/>
            </w:tcBorders>
            <w:shd w:val="clear" w:color="auto" w:fill="auto"/>
            <w:vAlign w:val="center"/>
            <w:hideMark/>
          </w:tcPr>
          <w:p w:rsidR="003F5692" w:rsidRPr="003F5692" w:rsidRDefault="003F5692" w:rsidP="003F5692">
            <w:pPr>
              <w:suppressAutoHyphens w:val="0"/>
              <w:spacing w:after="0" w:line="240" w:lineRule="auto"/>
              <w:rPr>
                <w:rFonts w:ascii="Times New Roman" w:eastAsia="Times New Roman" w:hAnsi="Times New Roman" w:cs="Times New Roman"/>
                <w:b/>
                <w:bCs/>
                <w:color w:val="000000"/>
                <w:sz w:val="20"/>
                <w:szCs w:val="20"/>
                <w:lang w:eastAsia="ru-RU"/>
              </w:rPr>
            </w:pPr>
            <w:r w:rsidRPr="003F5692">
              <w:rPr>
                <w:rFonts w:ascii="Times New Roman" w:eastAsia="Times New Roman" w:hAnsi="Times New Roman" w:cs="Times New Roman"/>
                <w:b/>
                <w:bCs/>
                <w:color w:val="000000"/>
                <w:sz w:val="20"/>
                <w:szCs w:val="20"/>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3F5692" w:rsidRPr="003F5692" w:rsidRDefault="003F5692" w:rsidP="003F5692">
            <w:pPr>
              <w:suppressAutoHyphens w:val="0"/>
              <w:spacing w:after="0" w:line="240" w:lineRule="auto"/>
              <w:jc w:val="right"/>
              <w:rPr>
                <w:rFonts w:ascii="Times New Roman" w:eastAsia="Times New Roman" w:hAnsi="Times New Roman" w:cs="Times New Roman"/>
                <w:b/>
                <w:bCs/>
                <w:color w:val="000000"/>
                <w:sz w:val="20"/>
                <w:szCs w:val="20"/>
                <w:lang w:eastAsia="ru-RU"/>
              </w:rPr>
            </w:pPr>
            <w:r w:rsidRPr="003F5692">
              <w:rPr>
                <w:rFonts w:ascii="Times New Roman" w:eastAsia="Times New Roman" w:hAnsi="Times New Roman" w:cs="Times New Roman"/>
                <w:b/>
                <w:bCs/>
                <w:color w:val="000000"/>
                <w:sz w:val="20"/>
                <w:szCs w:val="20"/>
                <w:lang w:eastAsia="ru-RU"/>
              </w:rPr>
              <w:t>2 674 253,00</w:t>
            </w:r>
          </w:p>
        </w:tc>
      </w:tr>
      <w:tr w:rsidR="003F5692" w:rsidRPr="003F5692" w:rsidTr="00137885">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F5692" w:rsidRPr="003F5692" w:rsidRDefault="003F5692" w:rsidP="003F5692">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3F5692">
              <w:rPr>
                <w:rFonts w:ascii="Times New Roman" w:eastAsia="Times New Roman" w:hAnsi="Times New Roman" w:cs="Times New Roman"/>
                <w:b/>
                <w:bCs/>
                <w:color w:val="000000"/>
                <w:sz w:val="20"/>
                <w:szCs w:val="20"/>
                <w:lang w:eastAsia="ru-RU"/>
              </w:rPr>
              <w:t>11</w:t>
            </w:r>
          </w:p>
        </w:tc>
        <w:tc>
          <w:tcPr>
            <w:tcW w:w="2316" w:type="dxa"/>
            <w:tcBorders>
              <w:top w:val="nil"/>
              <w:left w:val="nil"/>
              <w:bottom w:val="single" w:sz="4" w:space="0" w:color="auto"/>
              <w:right w:val="single" w:sz="4" w:space="0" w:color="auto"/>
            </w:tcBorders>
            <w:shd w:val="clear" w:color="auto" w:fill="auto"/>
            <w:vAlign w:val="center"/>
            <w:hideMark/>
          </w:tcPr>
          <w:p w:rsidR="003F5692" w:rsidRPr="003F5692" w:rsidRDefault="003F5692" w:rsidP="003F5692">
            <w:pPr>
              <w:suppressAutoHyphens w:val="0"/>
              <w:spacing w:after="0" w:line="240" w:lineRule="auto"/>
              <w:rPr>
                <w:rFonts w:ascii="Times New Roman" w:eastAsia="Times New Roman" w:hAnsi="Times New Roman" w:cs="Times New Roman"/>
                <w:b/>
                <w:bCs/>
                <w:color w:val="000000"/>
                <w:sz w:val="20"/>
                <w:szCs w:val="20"/>
                <w:lang w:eastAsia="ru-RU"/>
              </w:rPr>
            </w:pPr>
            <w:r w:rsidRPr="003F5692">
              <w:rPr>
                <w:rFonts w:ascii="Times New Roman" w:eastAsia="Times New Roman" w:hAnsi="Times New Roman" w:cs="Times New Roman"/>
                <w:b/>
                <w:bCs/>
                <w:color w:val="000000"/>
                <w:sz w:val="20"/>
                <w:szCs w:val="20"/>
                <w:lang w:eastAsia="ru-RU"/>
              </w:rPr>
              <w:t>НДС 20%</w:t>
            </w:r>
          </w:p>
        </w:tc>
        <w:tc>
          <w:tcPr>
            <w:tcW w:w="824" w:type="dxa"/>
            <w:tcBorders>
              <w:top w:val="nil"/>
              <w:left w:val="nil"/>
              <w:bottom w:val="single" w:sz="4" w:space="0" w:color="auto"/>
              <w:right w:val="single" w:sz="4" w:space="0" w:color="auto"/>
            </w:tcBorders>
            <w:shd w:val="clear" w:color="auto" w:fill="auto"/>
            <w:vAlign w:val="center"/>
            <w:hideMark/>
          </w:tcPr>
          <w:p w:rsidR="003F5692" w:rsidRPr="003F5692" w:rsidRDefault="003F5692" w:rsidP="003F5692">
            <w:pPr>
              <w:suppressAutoHyphens w:val="0"/>
              <w:spacing w:after="0" w:line="240" w:lineRule="auto"/>
              <w:rPr>
                <w:rFonts w:ascii="Times New Roman" w:eastAsia="Times New Roman" w:hAnsi="Times New Roman" w:cs="Times New Roman"/>
                <w:b/>
                <w:bCs/>
                <w:color w:val="000000"/>
                <w:sz w:val="20"/>
                <w:szCs w:val="20"/>
                <w:lang w:eastAsia="ru-RU"/>
              </w:rPr>
            </w:pPr>
            <w:r w:rsidRPr="003F5692">
              <w:rPr>
                <w:rFonts w:ascii="Times New Roman" w:eastAsia="Times New Roman" w:hAnsi="Times New Roman" w:cs="Times New Roman"/>
                <w:b/>
                <w:bCs/>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3F5692" w:rsidRPr="003F5692" w:rsidRDefault="003F5692" w:rsidP="003F5692">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3F5692">
              <w:rPr>
                <w:rFonts w:ascii="Times New Roman" w:eastAsia="Times New Roman" w:hAnsi="Times New Roman" w:cs="Times New Roman"/>
                <w:b/>
                <w:bCs/>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3F5692" w:rsidRPr="003F5692" w:rsidRDefault="003F5692" w:rsidP="003F5692">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3F5692">
              <w:rPr>
                <w:rFonts w:ascii="Times New Roman" w:eastAsia="Times New Roman" w:hAnsi="Times New Roman" w:cs="Times New Roman"/>
                <w:b/>
                <w:bCs/>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3F5692" w:rsidRPr="003F5692" w:rsidRDefault="003F5692" w:rsidP="003F5692">
            <w:pPr>
              <w:suppressAutoHyphens w:val="0"/>
              <w:spacing w:after="0" w:line="240" w:lineRule="auto"/>
              <w:rPr>
                <w:rFonts w:ascii="Times New Roman" w:eastAsia="Times New Roman" w:hAnsi="Times New Roman" w:cs="Times New Roman"/>
                <w:b/>
                <w:bCs/>
                <w:color w:val="000000"/>
                <w:sz w:val="20"/>
                <w:szCs w:val="20"/>
                <w:lang w:eastAsia="ru-RU"/>
              </w:rPr>
            </w:pPr>
            <w:r w:rsidRPr="003F5692">
              <w:rPr>
                <w:rFonts w:ascii="Times New Roman" w:eastAsia="Times New Roman" w:hAnsi="Times New Roman" w:cs="Times New Roman"/>
                <w:b/>
                <w:bCs/>
                <w:color w:val="000000"/>
                <w:sz w:val="20"/>
                <w:szCs w:val="20"/>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3F5692" w:rsidRPr="003F5692" w:rsidRDefault="003F5692" w:rsidP="003F5692">
            <w:pPr>
              <w:suppressAutoHyphens w:val="0"/>
              <w:spacing w:after="0" w:line="240" w:lineRule="auto"/>
              <w:jc w:val="right"/>
              <w:rPr>
                <w:rFonts w:ascii="Times New Roman" w:eastAsia="Times New Roman" w:hAnsi="Times New Roman" w:cs="Times New Roman"/>
                <w:b/>
                <w:bCs/>
                <w:color w:val="000000"/>
                <w:sz w:val="20"/>
                <w:szCs w:val="20"/>
                <w:lang w:eastAsia="ru-RU"/>
              </w:rPr>
            </w:pPr>
            <w:r w:rsidRPr="003F5692">
              <w:rPr>
                <w:rFonts w:ascii="Times New Roman" w:eastAsia="Times New Roman" w:hAnsi="Times New Roman" w:cs="Times New Roman"/>
                <w:b/>
                <w:bCs/>
                <w:color w:val="000000"/>
                <w:sz w:val="20"/>
                <w:szCs w:val="20"/>
                <w:lang w:eastAsia="ru-RU"/>
              </w:rPr>
              <w:t>534 850,60</w:t>
            </w:r>
          </w:p>
        </w:tc>
      </w:tr>
      <w:tr w:rsidR="003F5692" w:rsidRPr="003F5692" w:rsidTr="0013788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F5692" w:rsidRPr="003F5692" w:rsidRDefault="003F5692" w:rsidP="003F5692">
            <w:pPr>
              <w:suppressAutoHyphens w:val="0"/>
              <w:spacing w:after="0" w:line="240" w:lineRule="auto"/>
              <w:jc w:val="center"/>
              <w:rPr>
                <w:rFonts w:eastAsia="Times New Roman"/>
                <w:b/>
                <w:bCs/>
                <w:color w:val="000000"/>
                <w:lang w:eastAsia="ru-RU"/>
              </w:rPr>
            </w:pPr>
            <w:r w:rsidRPr="003F5692">
              <w:rPr>
                <w:rFonts w:eastAsia="Times New Roman"/>
                <w:b/>
                <w:bCs/>
                <w:color w:val="000000"/>
                <w:lang w:eastAsia="ru-RU"/>
              </w:rPr>
              <w:t>12</w:t>
            </w:r>
          </w:p>
        </w:tc>
        <w:tc>
          <w:tcPr>
            <w:tcW w:w="2316" w:type="dxa"/>
            <w:tcBorders>
              <w:top w:val="nil"/>
              <w:left w:val="nil"/>
              <w:bottom w:val="single" w:sz="4" w:space="0" w:color="auto"/>
              <w:right w:val="single" w:sz="4" w:space="0" w:color="auto"/>
            </w:tcBorders>
            <w:shd w:val="clear" w:color="auto" w:fill="auto"/>
            <w:vAlign w:val="center"/>
            <w:hideMark/>
          </w:tcPr>
          <w:p w:rsidR="003F5692" w:rsidRPr="003F5692" w:rsidRDefault="003F5692" w:rsidP="003F5692">
            <w:pPr>
              <w:suppressAutoHyphens w:val="0"/>
              <w:spacing w:after="0" w:line="240" w:lineRule="auto"/>
              <w:rPr>
                <w:rFonts w:ascii="Times New Roman" w:eastAsia="Times New Roman" w:hAnsi="Times New Roman" w:cs="Times New Roman"/>
                <w:b/>
                <w:bCs/>
                <w:color w:val="000000"/>
                <w:sz w:val="20"/>
                <w:szCs w:val="20"/>
                <w:lang w:eastAsia="ru-RU"/>
              </w:rPr>
            </w:pPr>
            <w:r w:rsidRPr="003F5692">
              <w:rPr>
                <w:rFonts w:ascii="Times New Roman" w:eastAsia="Times New Roman" w:hAnsi="Times New Roman" w:cs="Times New Roman"/>
                <w:b/>
                <w:bCs/>
                <w:color w:val="000000"/>
                <w:sz w:val="20"/>
                <w:szCs w:val="20"/>
                <w:lang w:eastAsia="ru-RU"/>
              </w:rPr>
              <w:t>Всего с НДС:</w:t>
            </w:r>
          </w:p>
        </w:tc>
        <w:tc>
          <w:tcPr>
            <w:tcW w:w="824" w:type="dxa"/>
            <w:tcBorders>
              <w:top w:val="nil"/>
              <w:left w:val="nil"/>
              <w:bottom w:val="single" w:sz="4" w:space="0" w:color="auto"/>
              <w:right w:val="single" w:sz="4" w:space="0" w:color="auto"/>
            </w:tcBorders>
            <w:shd w:val="clear" w:color="auto" w:fill="auto"/>
            <w:noWrap/>
            <w:vAlign w:val="bottom"/>
            <w:hideMark/>
          </w:tcPr>
          <w:p w:rsidR="003F5692" w:rsidRPr="003F5692" w:rsidRDefault="003F5692" w:rsidP="003F5692">
            <w:pPr>
              <w:suppressAutoHyphens w:val="0"/>
              <w:spacing w:after="0" w:line="240" w:lineRule="auto"/>
              <w:rPr>
                <w:rFonts w:eastAsia="Times New Roman"/>
                <w:color w:val="000000"/>
                <w:lang w:eastAsia="ru-RU"/>
              </w:rPr>
            </w:pPr>
            <w:r w:rsidRPr="003F5692">
              <w:rPr>
                <w:rFonts w:eastAsia="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3F5692" w:rsidRPr="003F5692" w:rsidRDefault="003F5692" w:rsidP="003F5692">
            <w:pPr>
              <w:suppressAutoHyphens w:val="0"/>
              <w:spacing w:after="0" w:line="240" w:lineRule="auto"/>
              <w:rPr>
                <w:rFonts w:eastAsia="Times New Roman"/>
                <w:color w:val="000000"/>
                <w:lang w:eastAsia="ru-RU"/>
              </w:rPr>
            </w:pPr>
            <w:r w:rsidRPr="003F5692">
              <w:rPr>
                <w:rFonts w:eastAsia="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3F5692" w:rsidRPr="003F5692" w:rsidRDefault="003F5692" w:rsidP="003F5692">
            <w:pPr>
              <w:suppressAutoHyphens w:val="0"/>
              <w:spacing w:after="0" w:line="240" w:lineRule="auto"/>
              <w:rPr>
                <w:rFonts w:eastAsia="Times New Roman"/>
                <w:color w:val="000000"/>
                <w:lang w:eastAsia="ru-RU"/>
              </w:rPr>
            </w:pPr>
            <w:r w:rsidRPr="003F5692">
              <w:rPr>
                <w:rFonts w:eastAsia="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3F5692" w:rsidRPr="003F5692" w:rsidRDefault="003F5692" w:rsidP="003F5692">
            <w:pPr>
              <w:suppressAutoHyphens w:val="0"/>
              <w:spacing w:after="0" w:line="240" w:lineRule="auto"/>
              <w:rPr>
                <w:rFonts w:eastAsia="Times New Roman"/>
                <w:color w:val="000000"/>
                <w:lang w:eastAsia="ru-RU"/>
              </w:rPr>
            </w:pPr>
            <w:r w:rsidRPr="003F5692">
              <w:rPr>
                <w:rFonts w:eastAsia="Times New Roman"/>
                <w:color w:val="000000"/>
                <w:lang w:eastAsia="ru-RU"/>
              </w:rPr>
              <w:t> </w:t>
            </w:r>
          </w:p>
        </w:tc>
        <w:tc>
          <w:tcPr>
            <w:tcW w:w="1600" w:type="dxa"/>
            <w:tcBorders>
              <w:top w:val="nil"/>
              <w:left w:val="nil"/>
              <w:bottom w:val="single" w:sz="4" w:space="0" w:color="auto"/>
              <w:right w:val="single" w:sz="4" w:space="0" w:color="auto"/>
            </w:tcBorders>
            <w:shd w:val="clear" w:color="auto" w:fill="auto"/>
            <w:noWrap/>
            <w:vAlign w:val="bottom"/>
            <w:hideMark/>
          </w:tcPr>
          <w:p w:rsidR="003F5692" w:rsidRPr="003F5692" w:rsidRDefault="003F5692" w:rsidP="003F5692">
            <w:pPr>
              <w:suppressAutoHyphens w:val="0"/>
              <w:spacing w:after="0" w:line="240" w:lineRule="auto"/>
              <w:jc w:val="right"/>
              <w:rPr>
                <w:rFonts w:eastAsia="Times New Roman"/>
                <w:b/>
                <w:bCs/>
                <w:color w:val="000000"/>
                <w:lang w:eastAsia="ru-RU"/>
              </w:rPr>
            </w:pPr>
            <w:r w:rsidRPr="003F5692">
              <w:rPr>
                <w:rFonts w:eastAsia="Times New Roman"/>
                <w:b/>
                <w:bCs/>
                <w:color w:val="000000"/>
                <w:lang w:eastAsia="ru-RU"/>
              </w:rPr>
              <w:t>3 209 103,60</w:t>
            </w:r>
          </w:p>
        </w:tc>
      </w:tr>
    </w:tbl>
    <w:p w:rsidR="003F5692" w:rsidRPr="003F5692" w:rsidRDefault="003F5692" w:rsidP="003F5692">
      <w:pPr>
        <w:tabs>
          <w:tab w:val="left" w:pos="0"/>
        </w:tabs>
        <w:spacing w:after="0" w:line="240" w:lineRule="auto"/>
        <w:ind w:left="567"/>
        <w:jc w:val="both"/>
        <w:rPr>
          <w:rFonts w:ascii="Times New Roman" w:hAnsi="Times New Roman" w:cs="Times New Roman"/>
          <w:sz w:val="20"/>
          <w:szCs w:val="20"/>
        </w:rPr>
      </w:pPr>
    </w:p>
    <w:p w:rsidR="003F5692" w:rsidRPr="003F5692" w:rsidRDefault="003F5692" w:rsidP="003F5692">
      <w:pPr>
        <w:tabs>
          <w:tab w:val="left" w:pos="0"/>
        </w:tabs>
        <w:spacing w:after="0" w:line="240" w:lineRule="auto"/>
        <w:ind w:left="567"/>
        <w:jc w:val="both"/>
        <w:rPr>
          <w:rFonts w:ascii="Times New Roman" w:hAnsi="Times New Roman" w:cs="Times New Roman"/>
          <w:sz w:val="20"/>
          <w:szCs w:val="20"/>
        </w:rPr>
      </w:pPr>
    </w:p>
    <w:p w:rsidR="003F5692" w:rsidRPr="003F5692" w:rsidRDefault="003F5692" w:rsidP="003F5692">
      <w:pPr>
        <w:tabs>
          <w:tab w:val="left" w:pos="0"/>
        </w:tabs>
        <w:spacing w:after="0" w:line="240" w:lineRule="auto"/>
        <w:ind w:left="567"/>
        <w:jc w:val="both"/>
        <w:rPr>
          <w:rFonts w:ascii="Times New Roman" w:hAnsi="Times New Roman" w:cs="Times New Roman"/>
          <w:sz w:val="20"/>
          <w:szCs w:val="20"/>
        </w:rPr>
      </w:pPr>
      <w:r w:rsidRPr="003F5692">
        <w:rPr>
          <w:rFonts w:ascii="Times New Roman" w:hAnsi="Times New Roman" w:cs="Times New Roman"/>
          <w:b/>
          <w:color w:val="FF0000"/>
          <w:sz w:val="20"/>
          <w:szCs w:val="20"/>
        </w:rPr>
        <w:t>2</w:t>
      </w:r>
      <w:r w:rsidRPr="003F5692">
        <w:rPr>
          <w:rFonts w:ascii="Times New Roman" w:hAnsi="Times New Roman" w:cs="Times New Roman"/>
          <w:b/>
          <w:sz w:val="20"/>
          <w:szCs w:val="20"/>
        </w:rPr>
        <w:t>. Требование к качеству и безопасности товара.</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ar-SA"/>
        </w:rPr>
      </w:pPr>
      <w:r w:rsidRPr="003F5692">
        <w:rPr>
          <w:rFonts w:ascii="Times New Roman" w:eastAsia="Times New Roman" w:hAnsi="Times New Roman" w:cs="Times New Roman"/>
          <w:sz w:val="20"/>
          <w:szCs w:val="20"/>
          <w:lang w:eastAsia="ar-SA"/>
        </w:rPr>
        <w:t>2.1.Качество поставляемого товара должно соответствовать отнесенным Законом в области стандартизации документам:</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ar-SA"/>
        </w:rPr>
      </w:pPr>
      <w:r w:rsidRPr="003F5692">
        <w:rPr>
          <w:rFonts w:ascii="Times New Roman" w:eastAsia="Times New Roman" w:hAnsi="Times New Roman" w:cs="Times New Roman"/>
          <w:sz w:val="20"/>
          <w:szCs w:val="20"/>
          <w:lang w:eastAsia="ar-SA"/>
        </w:rPr>
        <w:t xml:space="preserve"> - национальные стандарты РФ;</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ar-SA"/>
        </w:rPr>
      </w:pPr>
      <w:r w:rsidRPr="003F5692">
        <w:rPr>
          <w:rFonts w:ascii="Times New Roman" w:eastAsia="Times New Roman" w:hAnsi="Times New Roman" w:cs="Times New Roman"/>
          <w:sz w:val="20"/>
          <w:szCs w:val="20"/>
          <w:lang w:eastAsia="ar-SA"/>
        </w:rPr>
        <w:t xml:space="preserve"> - правила по стандартизации, нормы и рекомендации в области стандартизации;</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ar-SA"/>
        </w:rPr>
      </w:pPr>
      <w:r w:rsidRPr="003F5692">
        <w:rPr>
          <w:rFonts w:ascii="Times New Roman" w:eastAsia="Times New Roman" w:hAnsi="Times New Roman" w:cs="Times New Roman"/>
          <w:sz w:val="20"/>
          <w:szCs w:val="20"/>
          <w:lang w:eastAsia="ar-SA"/>
        </w:rPr>
        <w:t xml:space="preserve"> - общероссийские классификаторы технико-экономической и социальной информации.</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ar-SA"/>
        </w:rPr>
        <w:t>2.2.Поставляемый товар должен соответствовать всем требованиям, изложенным в настоящем Техническом задание, а так же Государственным стандартам.</w:t>
      </w:r>
      <w:r w:rsidRPr="003F5692">
        <w:rPr>
          <w:rFonts w:ascii="Times New Roman" w:eastAsia="Times New Roman" w:hAnsi="Times New Roman" w:cs="Times New Roman"/>
          <w:sz w:val="20"/>
          <w:szCs w:val="20"/>
          <w:lang w:eastAsia="en-US"/>
        </w:rPr>
        <w:t xml:space="preserve">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ar-SA"/>
        </w:rPr>
      </w:pPr>
      <w:r w:rsidRPr="003F5692">
        <w:rPr>
          <w:rFonts w:ascii="Times New Roman" w:eastAsia="Times New Roman" w:hAnsi="Times New Roman" w:cs="Times New Roman"/>
          <w:sz w:val="20"/>
          <w:szCs w:val="20"/>
          <w:lang w:eastAsia="ar-SA"/>
        </w:rPr>
        <w:t>2.3.</w:t>
      </w:r>
      <w:r w:rsidRPr="003F5692">
        <w:rPr>
          <w:rFonts w:ascii="Times New Roman" w:eastAsia="Times New Roman" w:hAnsi="Times New Roman" w:cs="Times New Roman"/>
          <w:sz w:val="20"/>
          <w:szCs w:val="20"/>
          <w:lang w:eastAsia="en-US"/>
        </w:rPr>
        <w:t>Ответственность за безопасность эксплуатации поставляемого товара в гарантийный период несет Поставщик.</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ar-SA"/>
        </w:rPr>
        <w:t>2.4.Риск случайного повреждения или гибели товара до получения его Покупателем на  собственном складе,  несет Поставщик.</w:t>
      </w:r>
      <w:r w:rsidRPr="003F5692">
        <w:rPr>
          <w:rFonts w:ascii="Times New Roman" w:eastAsia="Times New Roman" w:hAnsi="Times New Roman" w:cs="Times New Roman"/>
          <w:sz w:val="20"/>
          <w:szCs w:val="20"/>
          <w:lang w:eastAsia="en-US"/>
        </w:rPr>
        <w:t xml:space="preserve">    </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proofErr w:type="gramStart"/>
      <w:r w:rsidRPr="003F5692">
        <w:rPr>
          <w:rFonts w:ascii="Times New Roman" w:eastAsia="Times New Roman" w:hAnsi="Times New Roman" w:cs="Times New Roman"/>
          <w:sz w:val="20"/>
          <w:szCs w:val="20"/>
          <w:lang w:eastAsia="en-US"/>
        </w:rPr>
        <w:t>2.5.Приёмка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 г. и  № П-7 от 25.04.1966 г. (в редакции от 14.11.1974 г. с изм. от 22.10.1997 г.), в части не противоречащей законодательству РФ.</w:t>
      </w:r>
      <w:proofErr w:type="gramEnd"/>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 xml:space="preserve">2.6.Возможен </w:t>
      </w:r>
      <w:proofErr w:type="spellStart"/>
      <w:r w:rsidRPr="003F5692">
        <w:rPr>
          <w:rFonts w:ascii="Times New Roman" w:eastAsia="Times New Roman" w:hAnsi="Times New Roman" w:cs="Times New Roman"/>
          <w:sz w:val="20"/>
          <w:szCs w:val="20"/>
          <w:lang w:eastAsia="en-US"/>
        </w:rPr>
        <w:t>толеранс</w:t>
      </w:r>
      <w:proofErr w:type="spellEnd"/>
      <w:r w:rsidRPr="003F5692">
        <w:rPr>
          <w:rFonts w:ascii="Times New Roman" w:eastAsia="Times New Roman" w:hAnsi="Times New Roman" w:cs="Times New Roman"/>
          <w:sz w:val="20"/>
          <w:szCs w:val="20"/>
          <w:lang w:eastAsia="en-US"/>
        </w:rPr>
        <w:t xml:space="preserve">: -0%/+10% (минус ноль процентов / плюс десять процентов)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w:t>
      </w:r>
      <w:proofErr w:type="gramStart"/>
      <w:r w:rsidRPr="003F5692">
        <w:rPr>
          <w:rFonts w:ascii="Times New Roman" w:eastAsia="Times New Roman" w:hAnsi="Times New Roman" w:cs="Times New Roman"/>
          <w:sz w:val="20"/>
          <w:szCs w:val="20"/>
          <w:lang w:eastAsia="en-US"/>
        </w:rPr>
        <w:t>счет-фактуры</w:t>
      </w:r>
      <w:proofErr w:type="gramEnd"/>
      <w:r w:rsidRPr="003F5692">
        <w:rPr>
          <w:rFonts w:ascii="Times New Roman" w:eastAsia="Times New Roman" w:hAnsi="Times New Roman" w:cs="Times New Roman"/>
          <w:sz w:val="20"/>
          <w:szCs w:val="20"/>
          <w:lang w:eastAsia="en-US"/>
        </w:rPr>
        <w:t>.</w:t>
      </w:r>
    </w:p>
    <w:p w:rsidR="003F5692" w:rsidRPr="003F5692" w:rsidRDefault="003F5692" w:rsidP="003F5692">
      <w:pPr>
        <w:tabs>
          <w:tab w:val="left" w:pos="0"/>
        </w:tabs>
        <w:suppressAutoHyphens w:val="0"/>
        <w:spacing w:line="240" w:lineRule="auto"/>
        <w:ind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 xml:space="preserve">            2.7.Поставленный Товар должен соответствовать требованиям ГОСТ 10692 п.5.1,п.5.2. «Маркировка».</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p>
    <w:p w:rsidR="003F5692" w:rsidRPr="003F5692" w:rsidRDefault="003F5692" w:rsidP="003F5692">
      <w:pPr>
        <w:tabs>
          <w:tab w:val="left" w:pos="0"/>
        </w:tabs>
        <w:suppressAutoHyphens w:val="0"/>
        <w:spacing w:line="240" w:lineRule="auto"/>
        <w:ind w:left="567" w:right="565"/>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b/>
          <w:sz w:val="20"/>
          <w:szCs w:val="20"/>
          <w:lang w:eastAsia="ru-RU"/>
        </w:rPr>
        <w:t>3. Требования к условиям договора.</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ru-RU"/>
        </w:rPr>
      </w:pPr>
      <w:r w:rsidRPr="003F5692">
        <w:rPr>
          <w:rFonts w:ascii="Times New Roman" w:eastAsia="Times New Roman" w:hAnsi="Times New Roman" w:cs="Times New Roman"/>
          <w:sz w:val="20"/>
          <w:szCs w:val="20"/>
          <w:lang w:eastAsia="ru-RU"/>
        </w:rPr>
        <w:t>3.1.Товар должен соответствовать всем критериям, описанным в п. 2 настоящего технического задания и сопровождаться документами в соответствии с п. 1.4.</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ru-RU"/>
        </w:rPr>
      </w:pPr>
      <w:r w:rsidRPr="003F5692">
        <w:rPr>
          <w:rFonts w:ascii="Times New Roman" w:eastAsia="Times New Roman" w:hAnsi="Times New Roman" w:cs="Times New Roman"/>
          <w:sz w:val="20"/>
          <w:szCs w:val="20"/>
          <w:lang w:eastAsia="ru-RU"/>
        </w:rPr>
        <w:t>3.2.В течение 210 (двести десяти) календарных дней с момента подписания договора поставки и спецификации  с правом досрочной поставки и выбора условия оплаты Поставщиком, которые указаны в п.6 настоящего ТЗ.</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ru-RU"/>
        </w:rPr>
      </w:pPr>
      <w:r w:rsidRPr="003F5692">
        <w:rPr>
          <w:rFonts w:ascii="Times New Roman" w:eastAsia="Times New Roman" w:hAnsi="Times New Roman" w:cs="Times New Roman"/>
          <w:sz w:val="20"/>
          <w:szCs w:val="20"/>
          <w:lang w:eastAsia="ru-RU"/>
        </w:rPr>
        <w:t xml:space="preserve">3.3.Поставка товара считается завершенной после приёмки товара Покупателем на собственном </w:t>
      </w:r>
      <w:proofErr w:type="gramStart"/>
      <w:r w:rsidRPr="003F5692">
        <w:rPr>
          <w:rFonts w:ascii="Times New Roman" w:eastAsia="Times New Roman" w:hAnsi="Times New Roman" w:cs="Times New Roman"/>
          <w:sz w:val="20"/>
          <w:szCs w:val="20"/>
          <w:lang w:eastAsia="ru-RU"/>
        </w:rPr>
        <w:t>складе</w:t>
      </w:r>
      <w:proofErr w:type="gramEnd"/>
      <w:r w:rsidRPr="003F5692">
        <w:rPr>
          <w:rFonts w:ascii="Times New Roman" w:eastAsia="Times New Roman" w:hAnsi="Times New Roman" w:cs="Times New Roman"/>
          <w:sz w:val="20"/>
          <w:szCs w:val="20"/>
          <w:lang w:eastAsia="ru-RU"/>
        </w:rPr>
        <w:t xml:space="preserve"> расположенном по адресу: Республика Крым, г. Керчь, ул. Танкистов,4 по количеству и качеству без замечаний, при наличии соответствующей документации на  поставляемый товар.  </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ru-RU"/>
        </w:rPr>
      </w:pPr>
      <w:r w:rsidRPr="003F5692">
        <w:rPr>
          <w:rFonts w:ascii="Times New Roman" w:eastAsia="Times New Roman" w:hAnsi="Times New Roman" w:cs="Times New Roman"/>
          <w:sz w:val="20"/>
          <w:szCs w:val="20"/>
          <w:lang w:eastAsia="ru-RU"/>
        </w:rPr>
        <w:t xml:space="preserve">3.4.В </w:t>
      </w:r>
      <w:proofErr w:type="gramStart"/>
      <w:r w:rsidRPr="003F5692">
        <w:rPr>
          <w:rFonts w:ascii="Times New Roman" w:eastAsia="Times New Roman" w:hAnsi="Times New Roman" w:cs="Times New Roman"/>
          <w:sz w:val="20"/>
          <w:szCs w:val="20"/>
          <w:lang w:eastAsia="ru-RU"/>
        </w:rPr>
        <w:t>случае</w:t>
      </w:r>
      <w:proofErr w:type="gramEnd"/>
      <w:r w:rsidRPr="003F5692">
        <w:rPr>
          <w:rFonts w:ascii="Times New Roman" w:eastAsia="Times New Roman" w:hAnsi="Times New Roman" w:cs="Times New Roman"/>
          <w:sz w:val="20"/>
          <w:szCs w:val="20"/>
          <w:lang w:eastAsia="ru-RU"/>
        </w:rPr>
        <w:t xml:space="preserve"> поставки некачественной продукции Поставщик обязуется за свой счёт устранить неисправности либо заменить некачественную продукцию на качественную в течение 25 дней со дня выставления соответствующего требования Покупателем. </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ru-RU"/>
        </w:rPr>
      </w:pPr>
      <w:r w:rsidRPr="003F5692">
        <w:rPr>
          <w:rFonts w:ascii="Times New Roman" w:eastAsia="Times New Roman" w:hAnsi="Times New Roman" w:cs="Times New Roman"/>
          <w:sz w:val="20"/>
          <w:szCs w:val="20"/>
          <w:lang w:eastAsia="ru-RU"/>
        </w:rPr>
        <w:t xml:space="preserve">3.5.Существенные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10 календарных дней дополнительно </w:t>
      </w:r>
      <w:proofErr w:type="gramStart"/>
      <w:r w:rsidRPr="003F5692">
        <w:rPr>
          <w:rFonts w:ascii="Times New Roman" w:eastAsia="Times New Roman" w:hAnsi="Times New Roman" w:cs="Times New Roman"/>
          <w:sz w:val="20"/>
          <w:szCs w:val="20"/>
          <w:lang w:eastAsia="ru-RU"/>
        </w:rPr>
        <w:t>оплачивает штраф в</w:t>
      </w:r>
      <w:proofErr w:type="gramEnd"/>
      <w:r w:rsidRPr="003F5692">
        <w:rPr>
          <w:rFonts w:ascii="Times New Roman" w:eastAsia="Times New Roman" w:hAnsi="Times New Roman" w:cs="Times New Roman"/>
          <w:sz w:val="20"/>
          <w:szCs w:val="20"/>
          <w:lang w:eastAsia="ru-RU"/>
        </w:rPr>
        <w:t xml:space="preserve"> размере 15% от  стоимости </w:t>
      </w:r>
      <w:proofErr w:type="spellStart"/>
      <w:r w:rsidRPr="003F5692">
        <w:rPr>
          <w:rFonts w:ascii="Times New Roman" w:eastAsia="Times New Roman" w:hAnsi="Times New Roman" w:cs="Times New Roman"/>
          <w:sz w:val="20"/>
          <w:szCs w:val="20"/>
          <w:lang w:eastAsia="ru-RU"/>
        </w:rPr>
        <w:t>непоставленной</w:t>
      </w:r>
      <w:proofErr w:type="spellEnd"/>
      <w:r w:rsidRPr="003F5692">
        <w:rPr>
          <w:rFonts w:ascii="Times New Roman" w:eastAsia="Times New Roman" w:hAnsi="Times New Roman" w:cs="Times New Roman"/>
          <w:sz w:val="20"/>
          <w:szCs w:val="20"/>
          <w:lang w:eastAsia="ru-RU"/>
        </w:rPr>
        <w:t xml:space="preserve"> продукции.</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ru-RU"/>
        </w:rPr>
      </w:pPr>
      <w:r w:rsidRPr="003F5692">
        <w:rPr>
          <w:rFonts w:ascii="Times New Roman" w:eastAsia="Times New Roman" w:hAnsi="Times New Roman" w:cs="Times New Roman"/>
          <w:sz w:val="20"/>
          <w:szCs w:val="20"/>
          <w:lang w:eastAsia="en-US"/>
        </w:rPr>
        <w:t xml:space="preserve">3.6.После подписания договора поставки на Продукцию, Поставщик, в течение 10 (десяти) календарных дней </w:t>
      </w:r>
      <w:proofErr w:type="gramStart"/>
      <w:r w:rsidRPr="003F5692">
        <w:rPr>
          <w:rFonts w:ascii="Times New Roman" w:eastAsia="Times New Roman" w:hAnsi="Times New Roman" w:cs="Times New Roman"/>
          <w:sz w:val="20"/>
          <w:szCs w:val="20"/>
          <w:lang w:eastAsia="en-US"/>
        </w:rPr>
        <w:t>с даты подписания</w:t>
      </w:r>
      <w:proofErr w:type="gramEnd"/>
      <w:r w:rsidRPr="003F5692">
        <w:rPr>
          <w:rFonts w:ascii="Times New Roman" w:eastAsia="Times New Roman" w:hAnsi="Times New Roman" w:cs="Times New Roman"/>
          <w:sz w:val="20"/>
          <w:szCs w:val="20"/>
          <w:lang w:eastAsia="en-US"/>
        </w:rPr>
        <w:t xml:space="preserve">, обязуется направить подписанный договор, на следующий электронный адрес: </w:t>
      </w:r>
      <w:proofErr w:type="spellStart"/>
      <w:r w:rsidRPr="003F5692">
        <w:rPr>
          <w:rFonts w:ascii="Times New Roman" w:eastAsia="Times New Roman" w:hAnsi="Times New Roman" w:cs="Times New Roman"/>
          <w:sz w:val="20"/>
          <w:szCs w:val="20"/>
          <w:lang w:val="en-US" w:eastAsia="en-US"/>
        </w:rPr>
        <w:t>metall</w:t>
      </w:r>
      <w:proofErr w:type="spellEnd"/>
      <w:r w:rsidRPr="003F5692">
        <w:rPr>
          <w:rFonts w:ascii="Times New Roman" w:eastAsia="Times New Roman" w:hAnsi="Times New Roman" w:cs="Times New Roman"/>
          <w:sz w:val="20"/>
          <w:szCs w:val="20"/>
          <w:u w:val="single"/>
          <w:lang w:eastAsia="en-US"/>
        </w:rPr>
        <w:t>@</w:t>
      </w:r>
      <w:proofErr w:type="spellStart"/>
      <w:r w:rsidRPr="003F5692">
        <w:rPr>
          <w:rFonts w:ascii="Times New Roman" w:eastAsia="Times New Roman" w:hAnsi="Times New Roman" w:cs="Times New Roman"/>
          <w:sz w:val="20"/>
          <w:szCs w:val="20"/>
          <w:u w:val="single"/>
          <w:lang w:val="en-US" w:eastAsia="en-US"/>
        </w:rPr>
        <w:t>kerchbutoma</w:t>
      </w:r>
      <w:proofErr w:type="spellEnd"/>
      <w:r w:rsidRPr="003F5692">
        <w:rPr>
          <w:rFonts w:ascii="Times New Roman" w:eastAsia="Times New Roman" w:hAnsi="Times New Roman" w:cs="Times New Roman"/>
          <w:sz w:val="20"/>
          <w:szCs w:val="20"/>
          <w:u w:val="single"/>
          <w:lang w:eastAsia="en-US"/>
        </w:rPr>
        <w:t>.</w:t>
      </w:r>
      <w:proofErr w:type="spellStart"/>
      <w:r w:rsidRPr="003F5692">
        <w:rPr>
          <w:rFonts w:ascii="Times New Roman" w:eastAsia="Times New Roman" w:hAnsi="Times New Roman" w:cs="Times New Roman"/>
          <w:sz w:val="20"/>
          <w:szCs w:val="20"/>
          <w:u w:val="single"/>
          <w:lang w:val="en-US" w:eastAsia="en-US"/>
        </w:rPr>
        <w:t>ru</w:t>
      </w:r>
      <w:proofErr w:type="spellEnd"/>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b/>
          <w:sz w:val="20"/>
          <w:szCs w:val="20"/>
          <w:lang w:eastAsia="ru-RU"/>
        </w:rPr>
      </w:pPr>
    </w:p>
    <w:p w:rsidR="003F5692" w:rsidRPr="003F5692" w:rsidRDefault="003F5692" w:rsidP="003F5692">
      <w:pPr>
        <w:tabs>
          <w:tab w:val="left" w:pos="0"/>
        </w:tabs>
        <w:suppressAutoHyphens w:val="0"/>
        <w:spacing w:line="240" w:lineRule="auto"/>
        <w:ind w:left="567" w:right="565"/>
        <w:contextualSpacing/>
        <w:jc w:val="both"/>
        <w:rPr>
          <w:rFonts w:ascii="Times New Roman" w:eastAsia="Times New Roman" w:hAnsi="Times New Roman" w:cs="Times New Roman"/>
          <w:b/>
          <w:sz w:val="20"/>
          <w:szCs w:val="20"/>
          <w:lang w:eastAsia="ru-RU"/>
        </w:rPr>
      </w:pPr>
      <w:r w:rsidRPr="003F5692">
        <w:rPr>
          <w:rFonts w:ascii="Times New Roman" w:eastAsia="Times New Roman" w:hAnsi="Times New Roman" w:cs="Times New Roman"/>
          <w:b/>
          <w:sz w:val="20"/>
          <w:szCs w:val="20"/>
          <w:lang w:eastAsia="ru-RU"/>
        </w:rPr>
        <w:t>4. Гарантийные обязательства.</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 xml:space="preserve">4.1. </w:t>
      </w:r>
      <w:r w:rsidRPr="003F5692">
        <w:rPr>
          <w:rFonts w:ascii="Times New Roman" w:eastAsia="Times New Roman" w:hAnsi="Times New Roman" w:cs="Times New Roman"/>
          <w:sz w:val="20"/>
          <w:szCs w:val="20"/>
          <w:lang w:eastAsia="ru-RU"/>
        </w:rPr>
        <w:t xml:space="preserve">Гарантийный срок: не менее 24 месяцев с момента </w:t>
      </w:r>
      <w:r w:rsidRPr="003F5692">
        <w:rPr>
          <w:rFonts w:ascii="Times New Roman" w:eastAsia="Times New Roman" w:hAnsi="Times New Roman" w:cs="Times New Roman"/>
          <w:sz w:val="20"/>
          <w:szCs w:val="20"/>
          <w:lang w:eastAsia="en-US"/>
        </w:rPr>
        <w:t xml:space="preserve"> сдачи  судна.</w:t>
      </w:r>
      <w:r w:rsidRPr="003F5692">
        <w:rPr>
          <w:rFonts w:ascii="Times New Roman" w:eastAsia="Times New Roman" w:hAnsi="Times New Roman" w:cs="Times New Roman"/>
          <w:sz w:val="20"/>
          <w:szCs w:val="20"/>
          <w:lang w:eastAsia="en-US"/>
        </w:rPr>
        <w:tab/>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4.2.Товар  должен быть новым, ранее не эксплуатируемым, не восстановленным, произведенным в 2022-2023гг.</w:t>
      </w:r>
    </w:p>
    <w:p w:rsidR="003F5692" w:rsidRPr="003F5692" w:rsidRDefault="003F5692" w:rsidP="003F5692">
      <w:pPr>
        <w:tabs>
          <w:tab w:val="left" w:pos="0"/>
        </w:tabs>
        <w:suppressAutoHyphens w:val="0"/>
        <w:spacing w:line="240" w:lineRule="auto"/>
        <w:ind w:left="567" w:right="565"/>
        <w:contextualSpacing/>
        <w:jc w:val="both"/>
        <w:rPr>
          <w:rFonts w:ascii="Times New Roman" w:eastAsia="Times New Roman" w:hAnsi="Times New Roman" w:cs="Times New Roman"/>
          <w:b/>
          <w:sz w:val="20"/>
          <w:szCs w:val="20"/>
          <w:lang w:eastAsia="ru-RU"/>
        </w:rPr>
      </w:pP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b/>
          <w:sz w:val="20"/>
          <w:szCs w:val="20"/>
          <w:lang w:eastAsia="ru-RU"/>
        </w:rPr>
      </w:pPr>
      <w:r w:rsidRPr="003F5692">
        <w:rPr>
          <w:rFonts w:ascii="Times New Roman" w:eastAsia="Times New Roman" w:hAnsi="Times New Roman" w:cs="Times New Roman"/>
          <w:b/>
          <w:sz w:val="20"/>
          <w:szCs w:val="20"/>
          <w:lang w:eastAsia="ru-RU"/>
        </w:rPr>
        <w:t>5. Требования к Поставщику.</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ru-RU"/>
        </w:rPr>
      </w:pPr>
      <w:r w:rsidRPr="003F5692">
        <w:rPr>
          <w:rFonts w:ascii="Times New Roman" w:eastAsia="Times New Roman" w:hAnsi="Times New Roman" w:cs="Times New Roman"/>
          <w:sz w:val="20"/>
          <w:szCs w:val="20"/>
          <w:lang w:eastAsia="ru-RU"/>
        </w:rPr>
        <w:t>5.1Поставщик должен быть зарегистрирован в ЕГРЮЛ или ЕГРИП в соответствие с требованиями законодательства РФ и обладать гражданской правоспособностью в полном объёме для заключения и исполнения Договора.</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5.2.Не должен находиться в процессе ликвидации, банкротства и на его имущество не должен быть наложен арест.</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5.3.Иметь соответствующие разрешительные документы на исполнение услуг по договору.</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5.4.Обладать необходимыми профессиональными знаниями, опытом и репутацией.</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5.5.Иметь ресурсные возможности (финансовые, материально-технические, трудовые).</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5.6.Обеспечить способность выполнения обязательств по договору в требуемые сроки и с    должным качеством.</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5.7.Для возможности осуществления авансового платежа по Договору Поставщик должен открыть расчетный счет в территориальном органе Федерального казначейства, сообщить реквизиты такого счета Покупателю путем направления в адрес Покупателя соответствующего Дополнительного соглашения.</w:t>
      </w:r>
    </w:p>
    <w:p w:rsidR="003F5692" w:rsidRPr="003F5692" w:rsidRDefault="003F5692" w:rsidP="003F5692">
      <w:pPr>
        <w:tabs>
          <w:tab w:val="left" w:pos="0"/>
          <w:tab w:val="left" w:pos="9498"/>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5.8.Дополнительные требования и условия:</w:t>
      </w:r>
    </w:p>
    <w:p w:rsidR="003F5692" w:rsidRPr="003F5692" w:rsidRDefault="003F5692" w:rsidP="003F5692">
      <w:pPr>
        <w:tabs>
          <w:tab w:val="left" w:pos="0"/>
          <w:tab w:val="left" w:pos="9498"/>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 Наличие сертификатов качества на Товар</w:t>
      </w:r>
      <w:r w:rsidRPr="003F5692">
        <w:rPr>
          <w:rFonts w:eastAsia="Times New Roman" w:cs="Times New Roman"/>
          <w:sz w:val="20"/>
          <w:szCs w:val="20"/>
          <w:lang w:eastAsia="en-US"/>
        </w:rPr>
        <w:t xml:space="preserve"> </w:t>
      </w:r>
      <w:r w:rsidRPr="003F5692">
        <w:rPr>
          <w:rFonts w:ascii="Times New Roman" w:eastAsia="Times New Roman" w:hAnsi="Times New Roman" w:cs="Times New Roman"/>
          <w:sz w:val="20"/>
          <w:szCs w:val="20"/>
          <w:lang w:eastAsia="en-US"/>
        </w:rPr>
        <w:t>оригиналов  или надлежащим образом заверенные копии сертификатов качества завода изготовителя.</w:t>
      </w:r>
    </w:p>
    <w:p w:rsidR="003F5692" w:rsidRPr="003F5692" w:rsidRDefault="003F5692" w:rsidP="003F5692">
      <w:pPr>
        <w:tabs>
          <w:tab w:val="left" w:pos="0"/>
          <w:tab w:val="left" w:pos="9498"/>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lastRenderedPageBreak/>
        <w:t>- Наличие товарно-транспортной накладной (оригинал).</w:t>
      </w:r>
    </w:p>
    <w:p w:rsidR="003F5692" w:rsidRPr="003F5692" w:rsidRDefault="003F5692" w:rsidP="003F5692">
      <w:pPr>
        <w:tabs>
          <w:tab w:val="left" w:pos="0"/>
          <w:tab w:val="left" w:pos="9498"/>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 xml:space="preserve">- Наличие товарной накладной (оригинал). </w:t>
      </w:r>
    </w:p>
    <w:p w:rsidR="003F5692" w:rsidRPr="003F5692" w:rsidRDefault="003F5692" w:rsidP="003F5692">
      <w:pPr>
        <w:tabs>
          <w:tab w:val="left" w:pos="0"/>
          <w:tab w:val="left" w:pos="9498"/>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 xml:space="preserve">- Наличие </w:t>
      </w:r>
      <w:proofErr w:type="gramStart"/>
      <w:r w:rsidRPr="003F5692">
        <w:rPr>
          <w:rFonts w:ascii="Times New Roman" w:eastAsia="Times New Roman" w:hAnsi="Times New Roman" w:cs="Times New Roman"/>
          <w:sz w:val="20"/>
          <w:szCs w:val="20"/>
          <w:lang w:eastAsia="en-US"/>
        </w:rPr>
        <w:t>счёт-фактуры</w:t>
      </w:r>
      <w:proofErr w:type="gramEnd"/>
      <w:r w:rsidRPr="003F5692">
        <w:rPr>
          <w:rFonts w:ascii="Times New Roman" w:eastAsia="Times New Roman" w:hAnsi="Times New Roman" w:cs="Times New Roman"/>
          <w:sz w:val="20"/>
          <w:szCs w:val="20"/>
          <w:lang w:eastAsia="en-US"/>
        </w:rPr>
        <w:t xml:space="preserve"> (оригинал) или УПД (оригинал).</w:t>
      </w:r>
    </w:p>
    <w:p w:rsidR="003F5692" w:rsidRPr="003F5692" w:rsidRDefault="003F5692" w:rsidP="003F5692">
      <w:pPr>
        <w:tabs>
          <w:tab w:val="left" w:pos="0"/>
          <w:tab w:val="left" w:pos="9498"/>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 xml:space="preserve"> - Сертификат РМРС (форма 6.5.30)  или Удостоверение о соответствии формы 6.3.27. </w:t>
      </w:r>
    </w:p>
    <w:p w:rsidR="003F5692" w:rsidRPr="003F5692" w:rsidRDefault="003F5692" w:rsidP="003F5692">
      <w:pPr>
        <w:tabs>
          <w:tab w:val="left" w:pos="0"/>
          <w:tab w:val="left" w:pos="9498"/>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 Свидетельство РМРС (форма 7.1.4.1.).</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 xml:space="preserve">5.9.Поставщик обязуется предоставить в срок не позднее 15 (пятнадцати) дней </w:t>
      </w:r>
      <w:proofErr w:type="gramStart"/>
      <w:r w:rsidRPr="003F5692">
        <w:rPr>
          <w:rFonts w:ascii="Times New Roman" w:eastAsia="Times New Roman" w:hAnsi="Times New Roman" w:cs="Times New Roman"/>
          <w:sz w:val="20"/>
          <w:szCs w:val="20"/>
          <w:lang w:eastAsia="en-US"/>
        </w:rPr>
        <w:t>с даты заключения</w:t>
      </w:r>
      <w:proofErr w:type="gramEnd"/>
      <w:r w:rsidRPr="003F5692">
        <w:rPr>
          <w:rFonts w:ascii="Times New Roman" w:eastAsia="Times New Roman" w:hAnsi="Times New Roman" w:cs="Times New Roman"/>
          <w:sz w:val="20"/>
          <w:szCs w:val="20"/>
          <w:lang w:eastAsia="en-US"/>
        </w:rPr>
        <w:t xml:space="preserve"> Договора обеспечение возврата аванса  по Договору в форме:        </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 xml:space="preserve">-безотзывной банковской гарантии (далее – банковская гарантия), выданной банком; </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5.9.1.Требования к банкам-гарантам при предоставлении обеспечения в виде банковской гарантии:</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 банк должен иметь лицензию Центрального банка Российской Федерации;</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 банк должен быть участником системы страхования вкладов;</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www.cbr.ru (ф.123);</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5.9.2.В банковской гарантии должно быть указано, что:</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 передача прав по банковской гарантии не допускается;</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 банковская гарантия вступает в силу со дня ее выдачи;</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 ответственность гаранта перед бенефициаром за невыполнение или ненадлежащее выполнение гарантом обязательства по гарантии не ограничивается суммой, на которую выдана банковская гарантия.</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5.9.3.Банковская гарантия должна содержать:</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 xml:space="preserve">- указание на согласие гаранта с тем, что изменения и дополнения, внесенные в договор, не освобождают его от обязательств по данной банковской гарантии. </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 процедуры закупки, на основании которого данный договор заключается.</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 указание на то, что любые споры по ней разрешаются в Арбитражном суде Республики Крым.</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5.9.4.Банковская гарантия должна соответствовать требованиям, установленным статьями 368 - 379 Гражданского кодекса РФ.</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 xml:space="preserve">5.9.5.Возврат банковской гарантии осуществляется Поставщику на основании его письменного запроса в адрес Покупателя с оформлением Акта возврата банковской гарантии, подписываемого уполномоченными лицами Покупателя и Поставщика. Если в течение 30 (тридцати) рабочих дней </w:t>
      </w:r>
      <w:proofErr w:type="gramStart"/>
      <w:r w:rsidRPr="003F5692">
        <w:rPr>
          <w:rFonts w:ascii="Times New Roman" w:eastAsia="Times New Roman" w:hAnsi="Times New Roman" w:cs="Times New Roman"/>
          <w:sz w:val="20"/>
          <w:szCs w:val="20"/>
          <w:lang w:eastAsia="en-US"/>
        </w:rPr>
        <w:t>с даты окончания</w:t>
      </w:r>
      <w:proofErr w:type="gramEnd"/>
      <w:r w:rsidRPr="003F5692">
        <w:rPr>
          <w:rFonts w:ascii="Times New Roman" w:eastAsia="Times New Roman" w:hAnsi="Times New Roman" w:cs="Times New Roman"/>
          <w:sz w:val="20"/>
          <w:szCs w:val="20"/>
          <w:lang w:eastAsia="en-US"/>
        </w:rPr>
        <w:t xml:space="preserve"> срока действия банковской гарантии Поставщик не потребует от Покупателя возврата банковской гарантии в письменной форме, то возврат Покупателю банковской гарантии с истекшим сроком действия не производится.</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b/>
          <w:sz w:val="20"/>
          <w:szCs w:val="20"/>
          <w:lang w:eastAsia="en-US"/>
        </w:rPr>
      </w:pPr>
    </w:p>
    <w:p w:rsidR="003F5692" w:rsidRPr="003F5692" w:rsidRDefault="003F5692" w:rsidP="003F5692">
      <w:pPr>
        <w:tabs>
          <w:tab w:val="left" w:pos="0"/>
        </w:tabs>
        <w:suppressAutoHyphens w:val="0"/>
        <w:spacing w:line="240" w:lineRule="auto"/>
        <w:ind w:left="567" w:right="565"/>
        <w:contextualSpacing/>
        <w:rPr>
          <w:rFonts w:ascii="Times New Roman" w:eastAsia="Times New Roman" w:hAnsi="Times New Roman" w:cs="Times New Roman"/>
          <w:b/>
          <w:sz w:val="20"/>
          <w:szCs w:val="20"/>
          <w:lang w:eastAsia="en-US"/>
        </w:rPr>
      </w:pPr>
      <w:r w:rsidRPr="003F5692">
        <w:rPr>
          <w:rFonts w:ascii="Times New Roman" w:eastAsia="Times New Roman" w:hAnsi="Times New Roman" w:cs="Times New Roman"/>
          <w:b/>
          <w:sz w:val="20"/>
          <w:szCs w:val="20"/>
          <w:lang w:eastAsia="en-US"/>
        </w:rPr>
        <w:t>6. Условия оплаты.</w:t>
      </w:r>
    </w:p>
    <w:p w:rsidR="003F5692" w:rsidRPr="003F5692" w:rsidRDefault="003F5692" w:rsidP="003F5692">
      <w:pPr>
        <w:widowControl w:val="0"/>
        <w:tabs>
          <w:tab w:val="left" w:pos="0"/>
          <w:tab w:val="left" w:pos="851"/>
          <w:tab w:val="left" w:pos="993"/>
        </w:tabs>
        <w:autoSpaceDE w:val="0"/>
        <w:spacing w:after="0" w:line="240" w:lineRule="auto"/>
        <w:ind w:left="567" w:right="-142"/>
        <w:jc w:val="both"/>
        <w:rPr>
          <w:rFonts w:ascii="Times New Roman" w:hAnsi="Times New Roman" w:cs="Times New Roman"/>
          <w:sz w:val="20"/>
          <w:szCs w:val="20"/>
        </w:rPr>
      </w:pPr>
      <w:r w:rsidRPr="003F5692">
        <w:rPr>
          <w:rFonts w:ascii="Times New Roman" w:hAnsi="Times New Roman" w:cs="Times New Roman"/>
          <w:sz w:val="20"/>
          <w:szCs w:val="20"/>
        </w:rPr>
        <w:t>6.1.Условия оплаты товара предоставляются потенциальными Поставщиками на ЭТП АО «Единая электронная торговая площадка «</w:t>
      </w:r>
      <w:proofErr w:type="spellStart"/>
      <w:r w:rsidRPr="003F5692">
        <w:rPr>
          <w:rFonts w:ascii="Times New Roman" w:hAnsi="Times New Roman" w:cs="Times New Roman"/>
          <w:sz w:val="20"/>
          <w:szCs w:val="20"/>
        </w:rPr>
        <w:t>Росэлторг</w:t>
      </w:r>
      <w:proofErr w:type="spellEnd"/>
      <w:r w:rsidRPr="003F5692">
        <w:rPr>
          <w:rFonts w:ascii="Times New Roman" w:hAnsi="Times New Roman" w:cs="Times New Roman"/>
          <w:sz w:val="20"/>
          <w:szCs w:val="20"/>
        </w:rPr>
        <w:t xml:space="preserve">» на фирменном бланке </w:t>
      </w:r>
      <w:proofErr w:type="gramStart"/>
      <w:r w:rsidRPr="003F5692">
        <w:rPr>
          <w:rFonts w:ascii="Times New Roman" w:hAnsi="Times New Roman" w:cs="Times New Roman"/>
          <w:sz w:val="20"/>
          <w:szCs w:val="20"/>
        </w:rPr>
        <w:t>компании</w:t>
      </w:r>
      <w:proofErr w:type="gramEnd"/>
      <w:r w:rsidRPr="003F5692">
        <w:rPr>
          <w:rFonts w:ascii="Times New Roman" w:hAnsi="Times New Roman" w:cs="Times New Roman"/>
          <w:sz w:val="20"/>
          <w:szCs w:val="20"/>
        </w:rPr>
        <w:t xml:space="preserve"> на стадии проведения торгов по следующим условиям Покупателя:</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b/>
          <w:sz w:val="20"/>
          <w:szCs w:val="20"/>
          <w:u w:val="single"/>
          <w:lang w:eastAsia="en-US"/>
        </w:rPr>
      </w:pPr>
      <w:r w:rsidRPr="003F5692">
        <w:rPr>
          <w:rFonts w:ascii="Times New Roman" w:eastAsia="Times New Roman" w:hAnsi="Times New Roman" w:cs="Times New Roman"/>
          <w:b/>
          <w:sz w:val="20"/>
          <w:szCs w:val="20"/>
          <w:u w:val="single"/>
          <w:lang w:eastAsia="en-US"/>
        </w:rPr>
        <w:t xml:space="preserve"> 1-й вариант оплаты:</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6.1.1. 70% предоплата от стоимости спецификации.</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 xml:space="preserve">6.1.2. Окончательный расчет за вычетом авансового платежа производится Покупателем в течение 20 (двадцати) календарных дней с момента поставки и приемки Товара на складе Покупателя по качеству и количеству без замечаний. </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6.1.2.1. Обеспечение договора (или банковская гарантия) (применяется для обеспечения исполнения обязательств по возврату аванса):</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 xml:space="preserve">6.1.2.2. Поставщик обязуется предоставить в срок не позднее 15 (пятнадцати) дней </w:t>
      </w:r>
      <w:proofErr w:type="gramStart"/>
      <w:r w:rsidRPr="003F5692">
        <w:rPr>
          <w:rFonts w:ascii="Times New Roman" w:eastAsia="Times New Roman" w:hAnsi="Times New Roman" w:cs="Times New Roman"/>
          <w:sz w:val="20"/>
          <w:szCs w:val="20"/>
          <w:lang w:eastAsia="en-US"/>
        </w:rPr>
        <w:t>с даты заключения</w:t>
      </w:r>
      <w:proofErr w:type="gramEnd"/>
      <w:r w:rsidRPr="003F5692">
        <w:rPr>
          <w:rFonts w:ascii="Times New Roman" w:eastAsia="Times New Roman" w:hAnsi="Times New Roman" w:cs="Times New Roman"/>
          <w:sz w:val="20"/>
          <w:szCs w:val="20"/>
          <w:lang w:eastAsia="en-US"/>
        </w:rPr>
        <w:t xml:space="preserve"> настоящего Договора обеспечение возврата аванса  по Договору в форме:</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 xml:space="preserve">безотзывной банковской гарантии (далее – банковская гарантия), выданной банком; </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денежных средств путем их перечисления Покупателю (обеспечительный платеж).</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Способ обеспечения исполнения обязательств по Договору из перечисленных в настоящем пункте способов определяется Поставщиком.</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6.1.2.3.  Поставщик несет все расходы по получению обеспечения возврата аванса  по Договору.</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6.1.2.4.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6.1.2.5. Срок действия обеспечения возврата аванса составляет срок исполнения обязательств на сумму выплаченного аванса плюс 60 (шестьдесят) дней.</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b/>
          <w:sz w:val="20"/>
          <w:szCs w:val="20"/>
          <w:u w:val="single"/>
          <w:lang w:eastAsia="en-US"/>
        </w:rPr>
      </w:pPr>
      <w:r w:rsidRPr="003F5692">
        <w:rPr>
          <w:rFonts w:ascii="Times New Roman" w:eastAsia="Times New Roman" w:hAnsi="Times New Roman" w:cs="Times New Roman"/>
          <w:b/>
          <w:sz w:val="20"/>
          <w:szCs w:val="20"/>
          <w:u w:val="single"/>
          <w:lang w:eastAsia="en-US"/>
        </w:rPr>
        <w:t xml:space="preserve"> 2-й вариант оплаты:</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6.2.1. 70% предоплата от стоимости спецификации.</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6.2.2. Окончательный расчет за вычетом авансового платежа производится Покупателем в течение 20 (двадцати) календарных дней с момента поставки и приемки Товара на складе Покупателя по качеству и количеству без замечаний.</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 xml:space="preserve">В </w:t>
      </w:r>
      <w:proofErr w:type="gramStart"/>
      <w:r w:rsidRPr="003F5692">
        <w:rPr>
          <w:rFonts w:ascii="Times New Roman" w:eastAsia="Times New Roman" w:hAnsi="Times New Roman" w:cs="Times New Roman"/>
          <w:sz w:val="20"/>
          <w:szCs w:val="20"/>
          <w:lang w:eastAsia="en-US"/>
        </w:rPr>
        <w:t>договоре</w:t>
      </w:r>
      <w:proofErr w:type="gramEnd"/>
      <w:r w:rsidRPr="003F5692">
        <w:rPr>
          <w:rFonts w:ascii="Times New Roman" w:eastAsia="Times New Roman" w:hAnsi="Times New Roman" w:cs="Times New Roman"/>
          <w:sz w:val="20"/>
          <w:szCs w:val="20"/>
          <w:lang w:eastAsia="en-US"/>
        </w:rPr>
        <w:t xml:space="preserve"> поставки на Товар предусмотреть увеличенную пеню за просрочку поставки Товара  </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«В случаи просрочки поставки товара/</w:t>
      </w:r>
      <w:proofErr w:type="gramStart"/>
      <w:r w:rsidRPr="003F5692">
        <w:rPr>
          <w:rFonts w:ascii="Times New Roman" w:eastAsia="Times New Roman" w:hAnsi="Times New Roman" w:cs="Times New Roman"/>
          <w:sz w:val="20"/>
          <w:szCs w:val="20"/>
          <w:lang w:eastAsia="en-US"/>
        </w:rPr>
        <w:t>выполнении</w:t>
      </w:r>
      <w:proofErr w:type="gramEnd"/>
      <w:r w:rsidRPr="003F5692">
        <w:rPr>
          <w:rFonts w:ascii="Times New Roman" w:eastAsia="Times New Roman" w:hAnsi="Times New Roman" w:cs="Times New Roman"/>
          <w:sz w:val="20"/>
          <w:szCs w:val="20"/>
          <w:lang w:eastAsia="en-US"/>
        </w:rPr>
        <w:t xml:space="preserve"> работ/оказании услуг Поставщик/Подрядчик/Исполнитель уплачивает Покупателю/Заказчику пеню в размере 3,0% от стоимости товара за каждый день просрочки, а за </w:t>
      </w:r>
      <w:r w:rsidRPr="003F5692">
        <w:rPr>
          <w:rFonts w:ascii="Times New Roman" w:eastAsia="Times New Roman" w:hAnsi="Times New Roman" w:cs="Times New Roman"/>
          <w:sz w:val="20"/>
          <w:szCs w:val="20"/>
          <w:lang w:eastAsia="en-US"/>
        </w:rPr>
        <w:lastRenderedPageBreak/>
        <w:t>просрочку более 10 календарных дней дополнительно оплачивает штраф в размере 30% от стоимости не поставленного товара»</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 xml:space="preserve">В </w:t>
      </w:r>
      <w:proofErr w:type="gramStart"/>
      <w:r w:rsidRPr="003F5692">
        <w:rPr>
          <w:rFonts w:ascii="Times New Roman" w:eastAsia="Times New Roman" w:hAnsi="Times New Roman" w:cs="Times New Roman"/>
          <w:sz w:val="20"/>
          <w:szCs w:val="20"/>
          <w:lang w:eastAsia="en-US"/>
        </w:rPr>
        <w:t>данном</w:t>
      </w:r>
      <w:proofErr w:type="gramEnd"/>
      <w:r w:rsidRPr="003F5692">
        <w:rPr>
          <w:rFonts w:ascii="Times New Roman" w:eastAsia="Times New Roman" w:hAnsi="Times New Roman" w:cs="Times New Roman"/>
          <w:sz w:val="20"/>
          <w:szCs w:val="20"/>
          <w:lang w:eastAsia="en-US"/>
        </w:rPr>
        <w:t xml:space="preserve"> случаи обеспечение договора (или банковская гарантия) не применяется.</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b/>
          <w:sz w:val="20"/>
          <w:szCs w:val="20"/>
          <w:u w:val="single"/>
          <w:lang w:eastAsia="en-US"/>
        </w:rPr>
      </w:pPr>
      <w:r w:rsidRPr="003F5692">
        <w:rPr>
          <w:rFonts w:ascii="Times New Roman" w:eastAsia="Times New Roman" w:hAnsi="Times New Roman" w:cs="Times New Roman"/>
          <w:b/>
          <w:sz w:val="20"/>
          <w:szCs w:val="20"/>
          <w:u w:val="single"/>
          <w:lang w:eastAsia="en-US"/>
        </w:rPr>
        <w:t xml:space="preserve"> 3-й вариант оплаты:</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 xml:space="preserve">6.3.1. Расчет за поставленный Товар производится Покупателем в течение 20 (двадцати) календарных дней с момента поставки и приемки Товара на складе Покупателя по качеству и количеству без замечаний. </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 xml:space="preserve">В </w:t>
      </w:r>
      <w:proofErr w:type="gramStart"/>
      <w:r w:rsidRPr="003F5692">
        <w:rPr>
          <w:rFonts w:ascii="Times New Roman" w:eastAsia="Times New Roman" w:hAnsi="Times New Roman" w:cs="Times New Roman"/>
          <w:sz w:val="20"/>
          <w:szCs w:val="20"/>
          <w:lang w:eastAsia="en-US"/>
        </w:rPr>
        <w:t>данном</w:t>
      </w:r>
      <w:proofErr w:type="gramEnd"/>
      <w:r w:rsidRPr="003F5692">
        <w:rPr>
          <w:rFonts w:ascii="Times New Roman" w:eastAsia="Times New Roman" w:hAnsi="Times New Roman" w:cs="Times New Roman"/>
          <w:sz w:val="20"/>
          <w:szCs w:val="20"/>
          <w:lang w:eastAsia="en-US"/>
        </w:rPr>
        <w:t xml:space="preserve"> случаи обеспечение договора (или банковская гарантия) не применяется.</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6.4.4.Расчеты по настоящему Договору  осуществляются в рублях, в безналичной форме в порядке, установленном действующим законодательством Российской Федерации.</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6.4.5.Расчеты по Договору осуществляются с применением Казначейского сопровождения обязательств (аванс в форме Казначейского обеспечения обязательств) в установленном Министерством финансов Российской Федерации порядке, в размере 70% от цены Контракта.</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6.4.6.</w:t>
      </w:r>
      <w:r w:rsidRPr="003F5692">
        <w:rPr>
          <w:rFonts w:ascii="Times New Roman" w:eastAsia="Courier New" w:hAnsi="Times New Roman" w:cs="Times New Roman"/>
          <w:sz w:val="24"/>
          <w:szCs w:val="24"/>
          <w:lang w:eastAsia="en-US"/>
        </w:rPr>
        <w:t xml:space="preserve"> </w:t>
      </w:r>
      <w:r w:rsidRPr="003F5692">
        <w:rPr>
          <w:rFonts w:ascii="Times New Roman" w:eastAsia="Times New Roman" w:hAnsi="Times New Roman" w:cs="Times New Roman"/>
          <w:sz w:val="20"/>
          <w:szCs w:val="20"/>
          <w:lang w:eastAsia="en-US"/>
        </w:rPr>
        <w:t>Средства, выделенные на оплату по настоящему Договору, подлежат казначейскому сопровождению согласно, Федерального закона от  06 декабря 2021 г. № 390-ФЗ «О федеральном бюджете на 2022 год и на плановый период 2023 и 2024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6.4.7.Расчеты по полученному Казначейскому сопровождению обязательств осуществляются в порядке, определенном действующим законодательством.</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roofErr w:type="gramStart"/>
      <w:r w:rsidRPr="003F5692">
        <w:rPr>
          <w:rFonts w:ascii="Times New Roman" w:eastAsia="Times New Roman" w:hAnsi="Times New Roman" w:cs="Times New Roman"/>
          <w:sz w:val="20"/>
          <w:szCs w:val="20"/>
          <w:lang w:eastAsia="en-US"/>
        </w:rPr>
        <w:t xml:space="preserve"> .</w:t>
      </w:r>
      <w:proofErr w:type="gramEnd"/>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Основанием для открытия Поставщику указанного лицевого счета, является настоящий Контракт.</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6.4.8.При привлечении исполнителем субподрядчиков (соисполнителей) для выполнения Договора, необходимо в заключаемых договорах с субподрядчиками (соисполнителями), в случае применения в них Казначейского сопровождения обязательств, обязательно указывать:</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 xml:space="preserve">- обязанность открытия субподрядчиком (соисполнителем) лицевого счета для учета операций </w:t>
      </w:r>
      <w:proofErr w:type="spellStart"/>
      <w:r w:rsidRPr="003F5692">
        <w:rPr>
          <w:rFonts w:ascii="Times New Roman" w:eastAsia="Times New Roman" w:hAnsi="Times New Roman" w:cs="Times New Roman"/>
          <w:sz w:val="20"/>
          <w:szCs w:val="20"/>
          <w:lang w:eastAsia="en-US"/>
        </w:rPr>
        <w:t>неучастника</w:t>
      </w:r>
      <w:proofErr w:type="spellEnd"/>
      <w:r w:rsidRPr="003F5692">
        <w:rPr>
          <w:rFonts w:ascii="Times New Roman" w:eastAsia="Times New Roman" w:hAnsi="Times New Roman" w:cs="Times New Roman"/>
          <w:sz w:val="20"/>
          <w:szCs w:val="20"/>
          <w:lang w:eastAsia="en-US"/>
        </w:rPr>
        <w:t xml:space="preserve"> бюджетного процесса в территориальном органе Федерального казначейства;</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 xml:space="preserve">- условия о применении Казначейского сопровождения обязательств в установленном Министерством финансов Российской Федерации порядке. </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6.4.9.Указывать в договорах, заключенных в рамках исполнения Контракта, платежных и расчетных документах и документах, подтверждающих возникновение денежных обязательств, идентификатор Контракта.</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 xml:space="preserve">6.4.10.Представлять в территориальный орган Федерального казначейства документы в соответствии с порядком санкционирования целевых средств, утвержденным Министерством финансов Российской Федерации. </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 xml:space="preserve">6.4.11.Оплате подлежат фактически поставленные Поставщиком и принятые в установленном порядке Покупателем товары. </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6.4.12.Оплата фактически поставленных Поставщиком товаров по настоящему Договору  осуществляется путем перечисления средств федерального бюджета с лицевого счета заказчика, на расчетный счет исполнителя, указанный в статье 12 Договора, за вычетом пропорционально освоенного казначейского обеспечения обязательств от цены Договора</w:t>
      </w:r>
      <w:proofErr w:type="gramStart"/>
      <w:r w:rsidRPr="003F5692">
        <w:rPr>
          <w:rFonts w:ascii="Times New Roman" w:eastAsia="Times New Roman" w:hAnsi="Times New Roman" w:cs="Times New Roman"/>
          <w:sz w:val="20"/>
          <w:szCs w:val="20"/>
          <w:lang w:eastAsia="en-US"/>
        </w:rPr>
        <w:t xml:space="preserve"> .</w:t>
      </w:r>
      <w:proofErr w:type="gramEnd"/>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 xml:space="preserve">6.4.13.Оплата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 </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6.4.14.Все платежи по договору  считаются осуществленными со дня списания средств со счета заказчика.</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Поставщику  при исполнении Договора  запрещается перечисление средств, полученных при исполнении Казначейского сопровождения обязательств:</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а) в целях размещения средств на депозиты, а также иные финансовые инструменты;</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б) на счета, открытые исполнителю в кредитной организации, за исключением:</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 оплаты обязательств исполнителя в соответствии с валютным законодательством Российской Федерации;</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 оплаты обязательств исполнителя по оплате труда с учетом начислений и социальных выплат, иных выплат в пользу работников, а также лицам, не состоящим в штате исполнителя, привлеченным для достижения цели, определенной при заключении договора;</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 оплаты фактически выполненных исполнителем работ, оказанных услуг, поставленных товаров, источником финансового обеспечения которых являются средства, полученные по договору,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 настоящим договором;</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proofErr w:type="gramStart"/>
      <w:r w:rsidRPr="003F5692">
        <w:rPr>
          <w:rFonts w:ascii="Times New Roman" w:eastAsia="Times New Roman" w:hAnsi="Times New Roman" w:cs="Times New Roman"/>
          <w:sz w:val="20"/>
          <w:szCs w:val="20"/>
          <w:lang w:eastAsia="en-US"/>
        </w:rPr>
        <w:t>- возмещения произведенных исполнителем расходов (части расходов) в случае, если указанные расходы осуществлялись до поступления Казначейского обеспечения обязательств исполнителю и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 настоящим договором, копий платежных поручений, реестров платежных поручений, подтверждающих оплату произведенных исполнителем расходов (части расходов).</w:t>
      </w:r>
      <w:proofErr w:type="gramEnd"/>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 на счета, открытые в банках организации, заключившей с исполнителем договоры (контракты) в рамках исполнения договора, условиями которых предусмотрено Казначейское сопровождение обязательств, за исключением контрактов, договоров, заключаемых:</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proofErr w:type="gramStart"/>
      <w:r w:rsidRPr="003F5692">
        <w:rPr>
          <w:rFonts w:ascii="Times New Roman" w:eastAsia="Times New Roman" w:hAnsi="Times New Roman" w:cs="Times New Roman"/>
          <w:sz w:val="20"/>
          <w:szCs w:val="20"/>
          <w:lang w:eastAsia="en-US"/>
        </w:rPr>
        <w:t xml:space="preserve">- в целях приобретения услуг связи, коммунальных услуг, электроэнергии, авиационных и железнодорожных билетов, билетов для проезда городским и пригородным транспортом, подписки на периодические издания, аренды, а также по осуществлению работ по переносу (переустройству, присоединению) принадлежащих исполнителю инженерных сетей, коммуникаций, сооружений в соответствии с законодательством Российской </w:t>
      </w:r>
      <w:r w:rsidRPr="003F5692">
        <w:rPr>
          <w:rFonts w:ascii="Times New Roman" w:eastAsia="Times New Roman" w:hAnsi="Times New Roman" w:cs="Times New Roman"/>
          <w:sz w:val="20"/>
          <w:szCs w:val="20"/>
          <w:lang w:eastAsia="en-US"/>
        </w:rPr>
        <w:lastRenderedPageBreak/>
        <w:t>Федерации о градостроительной деятельности, а также договоров страхования в соответствии со страховым законодательством</w:t>
      </w:r>
      <w:proofErr w:type="gramEnd"/>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Реквизиты УФК по Нижегородской области:</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Р/счет 40102810745370000024</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 xml:space="preserve">Наименование банка: </w:t>
      </w:r>
      <w:proofErr w:type="gramStart"/>
      <w:r w:rsidRPr="003F5692">
        <w:rPr>
          <w:rFonts w:ascii="Times New Roman" w:eastAsia="Times New Roman" w:hAnsi="Times New Roman" w:cs="Times New Roman"/>
          <w:sz w:val="20"/>
          <w:szCs w:val="20"/>
          <w:lang w:eastAsia="en-US"/>
        </w:rPr>
        <w:t>ВОЛГО-ВЯТСКОЕ</w:t>
      </w:r>
      <w:proofErr w:type="gramEnd"/>
      <w:r w:rsidRPr="003F5692">
        <w:rPr>
          <w:rFonts w:ascii="Times New Roman" w:eastAsia="Times New Roman" w:hAnsi="Times New Roman" w:cs="Times New Roman"/>
          <w:sz w:val="20"/>
          <w:szCs w:val="20"/>
          <w:lang w:eastAsia="en-US"/>
        </w:rPr>
        <w:t xml:space="preserve"> ГУ БАНКА РОССИИ</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Л/счет: 711Г4957001</w:t>
      </w:r>
    </w:p>
    <w:p w:rsidR="003F5692" w:rsidRPr="003F5692" w:rsidRDefault="003F5692" w:rsidP="003F5692">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3F5692">
        <w:rPr>
          <w:rFonts w:ascii="Times New Roman" w:eastAsia="Times New Roman" w:hAnsi="Times New Roman" w:cs="Times New Roman"/>
          <w:sz w:val="20"/>
          <w:szCs w:val="20"/>
          <w:lang w:eastAsia="en-US"/>
        </w:rPr>
        <w:t>ИГК 17702017400 19 0000060</w:t>
      </w:r>
    </w:p>
    <w:p w:rsidR="003F5692" w:rsidRPr="003F5692" w:rsidRDefault="003F5692" w:rsidP="003F5692">
      <w:pPr>
        <w:tabs>
          <w:tab w:val="left" w:pos="0"/>
        </w:tabs>
        <w:suppressAutoHyphens w:val="0"/>
        <w:spacing w:line="240" w:lineRule="auto"/>
        <w:ind w:left="567" w:right="565"/>
        <w:contextualSpacing/>
        <w:rPr>
          <w:rFonts w:ascii="Times New Roman" w:eastAsia="Times New Roman" w:hAnsi="Times New Roman" w:cs="Times New Roman"/>
          <w:b/>
          <w:sz w:val="20"/>
          <w:szCs w:val="20"/>
          <w:lang w:eastAsia="en-US"/>
        </w:rPr>
      </w:pPr>
    </w:p>
    <w:p w:rsidR="003F5692" w:rsidRPr="003F5692" w:rsidRDefault="003F5692" w:rsidP="003F5692">
      <w:pPr>
        <w:tabs>
          <w:tab w:val="left" w:pos="0"/>
        </w:tabs>
        <w:suppressAutoHyphens w:val="0"/>
        <w:spacing w:line="240" w:lineRule="auto"/>
        <w:ind w:left="567" w:right="565"/>
        <w:contextualSpacing/>
        <w:rPr>
          <w:rFonts w:ascii="Times New Roman" w:eastAsia="Times New Roman" w:hAnsi="Times New Roman" w:cs="Times New Roman"/>
          <w:b/>
          <w:sz w:val="20"/>
          <w:szCs w:val="20"/>
          <w:lang w:eastAsia="en-US"/>
        </w:rPr>
      </w:pPr>
    </w:p>
    <w:p w:rsidR="003F5692" w:rsidRPr="003F5692" w:rsidRDefault="003F5692" w:rsidP="003F5692">
      <w:pPr>
        <w:tabs>
          <w:tab w:val="left" w:pos="0"/>
        </w:tabs>
        <w:suppressAutoHyphens w:val="0"/>
        <w:spacing w:line="240" w:lineRule="auto"/>
        <w:ind w:left="567" w:right="565"/>
        <w:contextualSpacing/>
        <w:rPr>
          <w:rFonts w:ascii="Times New Roman" w:eastAsia="Times New Roman" w:hAnsi="Times New Roman" w:cs="Times New Roman"/>
          <w:b/>
          <w:sz w:val="20"/>
          <w:szCs w:val="20"/>
          <w:lang w:eastAsia="ru-RU"/>
        </w:rPr>
      </w:pPr>
      <w:r w:rsidRPr="003F5692">
        <w:rPr>
          <w:rFonts w:ascii="Times New Roman" w:eastAsia="Times New Roman" w:hAnsi="Times New Roman" w:cs="Times New Roman"/>
          <w:b/>
          <w:sz w:val="20"/>
          <w:szCs w:val="20"/>
          <w:lang w:eastAsia="en-US"/>
        </w:rPr>
        <w:t>7</w:t>
      </w:r>
      <w:r w:rsidRPr="003F5692">
        <w:rPr>
          <w:rFonts w:ascii="Times New Roman" w:eastAsia="Times New Roman" w:hAnsi="Times New Roman" w:cs="Times New Roman"/>
          <w:sz w:val="20"/>
          <w:szCs w:val="20"/>
          <w:lang w:eastAsia="en-US"/>
        </w:rPr>
        <w:t xml:space="preserve">.  </w:t>
      </w:r>
      <w:r w:rsidRPr="003F5692">
        <w:rPr>
          <w:rFonts w:ascii="Times New Roman" w:eastAsia="Times New Roman" w:hAnsi="Times New Roman" w:cs="Times New Roman"/>
          <w:b/>
          <w:sz w:val="20"/>
          <w:szCs w:val="20"/>
          <w:lang w:eastAsia="ru-RU"/>
        </w:rPr>
        <w:t>Запрет на перечисление целевых средств:</w:t>
      </w:r>
    </w:p>
    <w:p w:rsidR="003F5692" w:rsidRPr="003F5692" w:rsidRDefault="003F5692" w:rsidP="003F5692">
      <w:pPr>
        <w:tabs>
          <w:tab w:val="left" w:pos="0"/>
        </w:tabs>
        <w:spacing w:line="240" w:lineRule="auto"/>
        <w:ind w:left="567" w:right="140"/>
        <w:contextualSpacing/>
        <w:jc w:val="both"/>
        <w:rPr>
          <w:rFonts w:ascii="Times New Roman" w:hAnsi="Times New Roman" w:cs="Times New Roman"/>
          <w:sz w:val="20"/>
          <w:szCs w:val="20"/>
        </w:rPr>
      </w:pPr>
      <w:proofErr w:type="gramStart"/>
      <w:r w:rsidRPr="003F5692">
        <w:rPr>
          <w:rFonts w:ascii="Times New Roman" w:hAnsi="Times New Roman" w:cs="Times New Roman"/>
          <w:sz w:val="20"/>
          <w:szCs w:val="20"/>
        </w:rPr>
        <w:t>7.1.В качестве взноса в уставный (складочный) капитал другого юридического лица, вклада в имущество другого юридического лица (дочернего общества юридического лица), не увеличивающего уставный (складочный) капитал данного юридического лица (дочернего общества юридического лица),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ему в учреждении</w:t>
      </w:r>
      <w:proofErr w:type="gramEnd"/>
      <w:r w:rsidRPr="003F5692">
        <w:rPr>
          <w:rFonts w:ascii="Times New Roman" w:hAnsi="Times New Roman" w:cs="Times New Roman"/>
          <w:sz w:val="20"/>
          <w:szCs w:val="20"/>
        </w:rPr>
        <w:t xml:space="preserve"> Центрального банка Российской Федерации, в кредитной организации (далее - банк)</w:t>
      </w:r>
      <w:proofErr w:type="gramStart"/>
      <w:r w:rsidRPr="003F5692">
        <w:rPr>
          <w:rFonts w:ascii="Times New Roman" w:hAnsi="Times New Roman" w:cs="Times New Roman"/>
          <w:sz w:val="20"/>
          <w:szCs w:val="20"/>
        </w:rPr>
        <w:t>;</w:t>
      </w:r>
      <w:bookmarkStart w:id="1" w:name="sub_10713"/>
      <w:r w:rsidRPr="003F5692">
        <w:rPr>
          <w:rFonts w:ascii="Times New Roman" w:hAnsi="Times New Roman" w:cs="Times New Roman"/>
          <w:sz w:val="20"/>
          <w:szCs w:val="20"/>
        </w:rPr>
        <w:t>в</w:t>
      </w:r>
      <w:proofErr w:type="gramEnd"/>
      <w:r w:rsidRPr="003F5692">
        <w:rPr>
          <w:rFonts w:ascii="Times New Roman" w:hAnsi="Times New Roman" w:cs="Times New Roman"/>
          <w:sz w:val="20"/>
          <w:szCs w:val="20"/>
        </w:rPr>
        <w:t xml:space="preserve"> целях размещения средств на депозиты, а также в иные финансовые инструменты, если федеральными законами или нормативными правовыми актами Правительства Российской Федерации, а также актами Правительства Российской Федерации, принимаемыми в отношении средств, указанных в настоящих Правил, не установлено иное (с последующим возвратом указанных средств на лицевые счета для учета операций </w:t>
      </w:r>
      <w:proofErr w:type="spellStart"/>
      <w:r w:rsidRPr="003F5692">
        <w:rPr>
          <w:rFonts w:ascii="Times New Roman" w:hAnsi="Times New Roman" w:cs="Times New Roman"/>
          <w:sz w:val="20"/>
          <w:szCs w:val="20"/>
        </w:rPr>
        <w:t>неучастника</w:t>
      </w:r>
      <w:proofErr w:type="spellEnd"/>
      <w:r w:rsidRPr="003F5692">
        <w:rPr>
          <w:rFonts w:ascii="Times New Roman" w:hAnsi="Times New Roman" w:cs="Times New Roman"/>
          <w:sz w:val="20"/>
          <w:szCs w:val="20"/>
        </w:rPr>
        <w:t xml:space="preserve"> бюджетного процесса, включая средства, полученные от их размещения);</w:t>
      </w:r>
    </w:p>
    <w:bookmarkEnd w:id="1"/>
    <w:p w:rsidR="003F5692" w:rsidRPr="003F5692" w:rsidRDefault="003F5692" w:rsidP="003F5692">
      <w:pPr>
        <w:tabs>
          <w:tab w:val="left" w:pos="0"/>
        </w:tabs>
        <w:spacing w:line="240" w:lineRule="auto"/>
        <w:ind w:left="567" w:right="140"/>
        <w:contextualSpacing/>
        <w:jc w:val="both"/>
        <w:rPr>
          <w:rFonts w:ascii="Times New Roman" w:hAnsi="Times New Roman" w:cs="Times New Roman"/>
          <w:sz w:val="20"/>
          <w:szCs w:val="20"/>
        </w:rPr>
      </w:pPr>
      <w:r w:rsidRPr="003F5692">
        <w:rPr>
          <w:rFonts w:ascii="Times New Roman" w:hAnsi="Times New Roman" w:cs="Times New Roman"/>
          <w:sz w:val="20"/>
          <w:szCs w:val="20"/>
        </w:rPr>
        <w:t>- на счета, открытые в банке юридическому лицу, за исключением:</w:t>
      </w:r>
    </w:p>
    <w:p w:rsidR="003F5692" w:rsidRPr="003F5692" w:rsidRDefault="003F5692" w:rsidP="003F5692">
      <w:pPr>
        <w:tabs>
          <w:tab w:val="left" w:pos="0"/>
        </w:tabs>
        <w:spacing w:line="240" w:lineRule="auto"/>
        <w:ind w:left="567" w:right="140"/>
        <w:contextualSpacing/>
        <w:jc w:val="both"/>
        <w:rPr>
          <w:rFonts w:ascii="Times New Roman" w:hAnsi="Times New Roman" w:cs="Times New Roman"/>
          <w:sz w:val="20"/>
          <w:szCs w:val="20"/>
        </w:rPr>
      </w:pPr>
      <w:r w:rsidRPr="003F5692">
        <w:rPr>
          <w:rFonts w:ascii="Times New Roman" w:hAnsi="Times New Roman" w:cs="Times New Roman"/>
          <w:sz w:val="20"/>
          <w:szCs w:val="20"/>
        </w:rPr>
        <w:t xml:space="preserve">оплаты обязательств юридического лица в соответствии с </w:t>
      </w:r>
      <w:hyperlink r:id="rId20" w:history="1">
        <w:r w:rsidRPr="003F5692">
          <w:rPr>
            <w:rFonts w:ascii="Times New Roman" w:hAnsi="Times New Roman" w:cs="Times New Roman"/>
            <w:sz w:val="20"/>
            <w:szCs w:val="20"/>
          </w:rPr>
          <w:t>валютным законодательством</w:t>
        </w:r>
      </w:hyperlink>
      <w:r w:rsidRPr="003F5692">
        <w:rPr>
          <w:rFonts w:ascii="Times New Roman" w:hAnsi="Times New Roman" w:cs="Times New Roman"/>
          <w:sz w:val="20"/>
          <w:szCs w:val="20"/>
        </w:rPr>
        <w:t xml:space="preserve"> Российской Федерации;</w:t>
      </w:r>
    </w:p>
    <w:p w:rsidR="003F5692" w:rsidRPr="003F5692" w:rsidRDefault="003F5692" w:rsidP="003F5692">
      <w:pPr>
        <w:tabs>
          <w:tab w:val="left" w:pos="0"/>
        </w:tabs>
        <w:spacing w:line="240" w:lineRule="auto"/>
        <w:ind w:left="567" w:right="140"/>
        <w:contextualSpacing/>
        <w:jc w:val="both"/>
        <w:rPr>
          <w:rFonts w:ascii="Times New Roman" w:hAnsi="Times New Roman" w:cs="Times New Roman"/>
          <w:sz w:val="20"/>
          <w:szCs w:val="20"/>
        </w:rPr>
      </w:pPr>
      <w:bookmarkStart w:id="2" w:name="sub_10716"/>
      <w:r w:rsidRPr="003F5692">
        <w:rPr>
          <w:rFonts w:ascii="Times New Roman" w:hAnsi="Times New Roman" w:cs="Times New Roman"/>
          <w:sz w:val="20"/>
          <w:szCs w:val="20"/>
        </w:rPr>
        <w:t>- 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целевых средств;</w:t>
      </w:r>
    </w:p>
    <w:p w:rsidR="003F5692" w:rsidRPr="003F5692" w:rsidRDefault="003F5692" w:rsidP="003F5692">
      <w:pPr>
        <w:tabs>
          <w:tab w:val="left" w:pos="0"/>
        </w:tabs>
        <w:spacing w:line="240" w:lineRule="auto"/>
        <w:ind w:left="567" w:right="140"/>
        <w:contextualSpacing/>
        <w:jc w:val="both"/>
        <w:rPr>
          <w:rFonts w:ascii="Times New Roman" w:hAnsi="Times New Roman" w:cs="Times New Roman"/>
          <w:sz w:val="20"/>
          <w:szCs w:val="20"/>
        </w:rPr>
      </w:pPr>
      <w:bookmarkStart w:id="3" w:name="sub_10717"/>
      <w:bookmarkEnd w:id="2"/>
      <w:proofErr w:type="gramStart"/>
      <w:r w:rsidRPr="003F5692">
        <w:rPr>
          <w:rFonts w:ascii="Times New Roman" w:hAnsi="Times New Roman" w:cs="Times New Roman"/>
          <w:sz w:val="20"/>
          <w:szCs w:val="20"/>
        </w:rPr>
        <w:t>- оплаты обязательств организаций кинематографии и некоммерческой организации, учредителем которой выступает Российская Федерация в лице Правительства Российской Федерации, основными целями деятельности которой является поддержка отечественной кинематографии, повышение ее конкурентоспособности, обеспечение условий для создания качественных фильмов, соответствующих национальным интересам, и популяризация национальных кинофильмов в Российской Федерации (далее - организации кинематографии), при условии представления решения, подписанного руководителем (иным уполномоченным лицом) соответствующего главного распорядителя средств</w:t>
      </w:r>
      <w:proofErr w:type="gramEnd"/>
      <w:r w:rsidRPr="003F5692">
        <w:rPr>
          <w:rFonts w:ascii="Times New Roman" w:hAnsi="Times New Roman" w:cs="Times New Roman"/>
          <w:sz w:val="20"/>
          <w:szCs w:val="20"/>
        </w:rPr>
        <w:t xml:space="preserve"> федерального бюджета, осуществляющего предоставление субсидий организации кинематографии, с указанием суммы средств, подлежащих перечислению на счет, открытый в банке данной организации, а также направлений расходования указанных средств, соответствующих цели, определенной при их предоставлении;</w:t>
      </w:r>
    </w:p>
    <w:p w:rsidR="003F5692" w:rsidRPr="003F5692" w:rsidRDefault="003F5692" w:rsidP="003F5692">
      <w:pPr>
        <w:tabs>
          <w:tab w:val="left" w:pos="0"/>
        </w:tabs>
        <w:spacing w:line="240" w:lineRule="auto"/>
        <w:ind w:left="567" w:right="140"/>
        <w:contextualSpacing/>
        <w:jc w:val="both"/>
        <w:rPr>
          <w:rFonts w:ascii="Times New Roman" w:hAnsi="Times New Roman" w:cs="Times New Roman"/>
          <w:sz w:val="20"/>
          <w:szCs w:val="20"/>
        </w:rPr>
      </w:pPr>
      <w:bookmarkStart w:id="4" w:name="sub_107108"/>
      <w:bookmarkEnd w:id="3"/>
      <w:proofErr w:type="gramStart"/>
      <w:r w:rsidRPr="003F5692">
        <w:rPr>
          <w:rFonts w:ascii="Times New Roman" w:hAnsi="Times New Roman" w:cs="Times New Roman"/>
          <w:sz w:val="20"/>
          <w:szCs w:val="20"/>
        </w:rPr>
        <w:t>- оплаты фактически выполненных юридическим лицом работ, оказанных услуг, поставленных товаров, источником финансового обеспечения которых являются целевые средства,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иных документов, предусмотренных государственными контрактами, контрактами учреждений, договорами, соглашениями или нормативными правовыми актами, регулирующими порядок предоставления целевых средств;</w:t>
      </w:r>
      <w:proofErr w:type="gramEnd"/>
    </w:p>
    <w:p w:rsidR="003F5692" w:rsidRPr="003F5692" w:rsidRDefault="003F5692" w:rsidP="003F5692">
      <w:pPr>
        <w:tabs>
          <w:tab w:val="left" w:pos="0"/>
        </w:tabs>
        <w:spacing w:line="240" w:lineRule="auto"/>
        <w:ind w:left="567" w:right="140"/>
        <w:contextualSpacing/>
        <w:jc w:val="both"/>
        <w:rPr>
          <w:rFonts w:ascii="Times New Roman" w:hAnsi="Times New Roman" w:cs="Times New Roman"/>
          <w:sz w:val="20"/>
          <w:szCs w:val="20"/>
        </w:rPr>
      </w:pPr>
      <w:bookmarkStart w:id="5" w:name="sub_10718"/>
      <w:bookmarkEnd w:id="4"/>
      <w:r w:rsidRPr="003F5692">
        <w:rPr>
          <w:rFonts w:ascii="Times New Roman" w:hAnsi="Times New Roman" w:cs="Times New Roman"/>
          <w:sz w:val="20"/>
          <w:szCs w:val="20"/>
        </w:rPr>
        <w:t xml:space="preserve">- возмещения произведенных юридическим лицом расходов (части расходов) при условии представления документов, указанных в </w:t>
      </w:r>
      <w:hyperlink w:anchor="sub_107108" w:history="1">
        <w:r w:rsidRPr="003F5692">
          <w:rPr>
            <w:rFonts w:ascii="Times New Roman" w:hAnsi="Times New Roman" w:cs="Times New Roman"/>
            <w:sz w:val="20"/>
            <w:szCs w:val="20"/>
          </w:rPr>
          <w:t>абзаце восьмом</w:t>
        </w:r>
      </w:hyperlink>
      <w:r w:rsidRPr="003F5692">
        <w:rPr>
          <w:rFonts w:ascii="Times New Roman" w:hAnsi="Times New Roman" w:cs="Times New Roman"/>
          <w:sz w:val="20"/>
          <w:szCs w:val="20"/>
        </w:rPr>
        <w:t xml:space="preserve"> настоящего подпункта, и копий платежных поручений, реестров платежных поручений, подтверждающих оплату произведенных юридическим лицом расходов (части расходов);</w:t>
      </w:r>
      <w:bookmarkEnd w:id="5"/>
    </w:p>
    <w:p w:rsidR="003F5692" w:rsidRPr="003F5692" w:rsidRDefault="003F5692" w:rsidP="003F5692">
      <w:pPr>
        <w:tabs>
          <w:tab w:val="left" w:pos="0"/>
          <w:tab w:val="left" w:pos="9498"/>
        </w:tabs>
        <w:spacing w:line="240" w:lineRule="auto"/>
        <w:ind w:left="567" w:right="140"/>
        <w:contextualSpacing/>
        <w:jc w:val="both"/>
        <w:rPr>
          <w:rFonts w:ascii="Times New Roman" w:hAnsi="Times New Roman" w:cs="Times New Roman"/>
          <w:sz w:val="20"/>
          <w:szCs w:val="20"/>
        </w:rPr>
      </w:pPr>
      <w:proofErr w:type="gramStart"/>
      <w:r w:rsidRPr="003F5692">
        <w:rPr>
          <w:rFonts w:ascii="Times New Roman" w:hAnsi="Times New Roman" w:cs="Times New Roman"/>
          <w:sz w:val="20"/>
          <w:szCs w:val="20"/>
        </w:rPr>
        <w:t>- на счета, открытые в банках юридическим лицам, заключившим с юридическим лицом - получателем субсидии (бюджетных инвестиций) договоры в рамках исполнения соглашений, условиями которых предусмотрены авансовые платежи, за исключением договоров, заключаемых в целях приобретения услуг связи, коммунальных услуг, электрической энергии, авиационных и железнодорожных билетов, билетов для проезда городским и пригородным транспортом, подписки на печатные издания, аренды, а также в целях осуществления работ</w:t>
      </w:r>
      <w:proofErr w:type="gramEnd"/>
      <w:r w:rsidRPr="003F5692">
        <w:rPr>
          <w:rFonts w:ascii="Times New Roman" w:hAnsi="Times New Roman" w:cs="Times New Roman"/>
          <w:sz w:val="20"/>
          <w:szCs w:val="20"/>
        </w:rPr>
        <w:t xml:space="preserve"> по переносу (переустройству, присоединению) принадлежащих юридическим лицам инженерных сетей, коммуникаций, сооружений в соответствии с </w:t>
      </w:r>
      <w:hyperlink r:id="rId21" w:history="1">
        <w:r w:rsidRPr="003F5692">
          <w:rPr>
            <w:rFonts w:ascii="Times New Roman" w:hAnsi="Times New Roman" w:cs="Times New Roman"/>
            <w:sz w:val="20"/>
            <w:szCs w:val="20"/>
          </w:rPr>
          <w:t>законодательством</w:t>
        </w:r>
      </w:hyperlink>
      <w:r w:rsidRPr="003F5692">
        <w:rPr>
          <w:rFonts w:ascii="Times New Roman" w:hAnsi="Times New Roman" w:cs="Times New Roman"/>
          <w:sz w:val="20"/>
          <w:szCs w:val="20"/>
        </w:rPr>
        <w:t xml:space="preserve"> Российской Федерации о градостроительной деятельности; заключаемых с федеральными бюджетными или автономными учреждениями;</w:t>
      </w:r>
    </w:p>
    <w:p w:rsidR="003F5692" w:rsidRPr="003F5692" w:rsidRDefault="003F5692" w:rsidP="003F5692">
      <w:pPr>
        <w:tabs>
          <w:tab w:val="left" w:pos="0"/>
          <w:tab w:val="left" w:pos="9498"/>
        </w:tabs>
        <w:spacing w:line="240" w:lineRule="auto"/>
        <w:ind w:left="567" w:right="140"/>
        <w:contextualSpacing/>
        <w:jc w:val="both"/>
        <w:rPr>
          <w:rFonts w:ascii="Times New Roman" w:hAnsi="Times New Roman" w:cs="Times New Roman"/>
          <w:sz w:val="20"/>
          <w:szCs w:val="20"/>
        </w:rPr>
      </w:pPr>
      <w:bookmarkStart w:id="6" w:name="sub_1072"/>
      <w:r w:rsidRPr="003F5692">
        <w:rPr>
          <w:rFonts w:ascii="Times New Roman" w:hAnsi="Times New Roman" w:cs="Times New Roman"/>
          <w:sz w:val="20"/>
          <w:szCs w:val="20"/>
        </w:rPr>
        <w:t xml:space="preserve">7.2.Обязанность открыть юридическим лицам лицевые счета для учета операций </w:t>
      </w:r>
      <w:proofErr w:type="spellStart"/>
      <w:r w:rsidRPr="003F5692">
        <w:rPr>
          <w:rFonts w:ascii="Times New Roman" w:hAnsi="Times New Roman" w:cs="Times New Roman"/>
          <w:sz w:val="20"/>
          <w:szCs w:val="20"/>
        </w:rPr>
        <w:t>неучастников</w:t>
      </w:r>
      <w:proofErr w:type="spellEnd"/>
      <w:r w:rsidRPr="003F5692">
        <w:rPr>
          <w:rFonts w:ascii="Times New Roman" w:hAnsi="Times New Roman" w:cs="Times New Roman"/>
          <w:sz w:val="20"/>
          <w:szCs w:val="20"/>
        </w:rPr>
        <w:t xml:space="preserve"> бюджетного процесса в территориальных органах Федерального казначейства в целях осуществления операций с целевыми средствами в соответствии с настоящими Правилами;</w:t>
      </w:r>
    </w:p>
    <w:p w:rsidR="003F5692" w:rsidRPr="003F5692" w:rsidRDefault="003F5692" w:rsidP="003F5692">
      <w:pPr>
        <w:tabs>
          <w:tab w:val="left" w:pos="0"/>
          <w:tab w:val="left" w:pos="9498"/>
        </w:tabs>
        <w:spacing w:line="240" w:lineRule="auto"/>
        <w:ind w:left="567" w:right="140"/>
        <w:contextualSpacing/>
        <w:jc w:val="both"/>
        <w:rPr>
          <w:rFonts w:ascii="Times New Roman" w:hAnsi="Times New Roman" w:cs="Times New Roman"/>
          <w:sz w:val="20"/>
          <w:szCs w:val="20"/>
        </w:rPr>
      </w:pPr>
      <w:bookmarkStart w:id="7" w:name="sub_1073"/>
      <w:bookmarkEnd w:id="6"/>
      <w:r w:rsidRPr="003F5692">
        <w:rPr>
          <w:rFonts w:ascii="Times New Roman" w:hAnsi="Times New Roman" w:cs="Times New Roman"/>
          <w:sz w:val="20"/>
          <w:szCs w:val="20"/>
        </w:rPr>
        <w:t xml:space="preserve">7.3.Представление в территориальные органы Федерального казначейства, государственному заказчику, учреждению, указанному в </w:t>
      </w:r>
      <w:hyperlink w:anchor="sub_10023" w:history="1">
        <w:r w:rsidRPr="003F5692">
          <w:rPr>
            <w:rFonts w:ascii="Times New Roman" w:hAnsi="Times New Roman" w:cs="Times New Roman"/>
            <w:sz w:val="20"/>
            <w:szCs w:val="20"/>
          </w:rPr>
          <w:t>подпункте "в" пункта 2</w:t>
        </w:r>
      </w:hyperlink>
      <w:r w:rsidRPr="003F5692">
        <w:rPr>
          <w:rFonts w:ascii="Times New Roman" w:hAnsi="Times New Roman" w:cs="Times New Roman"/>
          <w:sz w:val="20"/>
          <w:szCs w:val="20"/>
        </w:rPr>
        <w:t xml:space="preserve"> настоящих Правил, сведений об исполнителях (соисполнителях) государственных контрактов, контрактов учреждения, соглашений в порядке, установленном Министерством финансов Российской Федерации;</w:t>
      </w:r>
    </w:p>
    <w:p w:rsidR="003F5692" w:rsidRPr="003F5692" w:rsidRDefault="003F5692" w:rsidP="003F5692">
      <w:pPr>
        <w:tabs>
          <w:tab w:val="left" w:pos="0"/>
        </w:tabs>
        <w:spacing w:line="240" w:lineRule="auto"/>
        <w:ind w:left="567" w:right="140"/>
        <w:contextualSpacing/>
        <w:jc w:val="both"/>
        <w:rPr>
          <w:rFonts w:ascii="Times New Roman" w:hAnsi="Times New Roman" w:cs="Times New Roman"/>
          <w:sz w:val="20"/>
          <w:szCs w:val="20"/>
        </w:rPr>
      </w:pPr>
      <w:bookmarkStart w:id="8" w:name="sub_1074"/>
      <w:bookmarkEnd w:id="7"/>
      <w:r w:rsidRPr="003F5692">
        <w:rPr>
          <w:rFonts w:ascii="Times New Roman" w:hAnsi="Times New Roman" w:cs="Times New Roman"/>
          <w:sz w:val="20"/>
          <w:szCs w:val="20"/>
        </w:rPr>
        <w:t>7.4.Представление в территориальные органы Федерального казначейства документов, предусмотренных порядком санкционирования целевых средств;</w:t>
      </w:r>
    </w:p>
    <w:bookmarkEnd w:id="8"/>
    <w:p w:rsidR="003F5692" w:rsidRPr="003F5692" w:rsidRDefault="003F5692" w:rsidP="003F5692">
      <w:pPr>
        <w:tabs>
          <w:tab w:val="left" w:pos="0"/>
          <w:tab w:val="left" w:pos="9356"/>
        </w:tabs>
        <w:spacing w:line="240" w:lineRule="auto"/>
        <w:ind w:left="567" w:right="140"/>
        <w:contextualSpacing/>
        <w:jc w:val="both"/>
        <w:rPr>
          <w:rFonts w:ascii="Times New Roman" w:hAnsi="Times New Roman" w:cs="Times New Roman"/>
          <w:sz w:val="20"/>
          <w:szCs w:val="20"/>
        </w:rPr>
      </w:pPr>
      <w:r w:rsidRPr="003F5692">
        <w:rPr>
          <w:rFonts w:ascii="Times New Roman" w:hAnsi="Times New Roman" w:cs="Times New Roman"/>
          <w:sz w:val="20"/>
          <w:szCs w:val="20"/>
        </w:rPr>
        <w:t xml:space="preserve">7.5.Указание в договорах, платежных и расчетных документах (за исключением платежных и расчетных документов на оплату государственных контрактов, контрактов учреждений, договоров, соглашений, содержащих сведения, составляющие государственную тайну) и документах, подтверждающих возникновение денежных обязательств, идентификатора государственного контракта, контракта учреждения, соглашения, </w:t>
      </w:r>
      <w:hyperlink r:id="rId22" w:history="1">
        <w:r w:rsidRPr="003F5692">
          <w:rPr>
            <w:rFonts w:ascii="Times New Roman" w:hAnsi="Times New Roman" w:cs="Times New Roman"/>
            <w:sz w:val="20"/>
            <w:szCs w:val="20"/>
          </w:rPr>
          <w:t>порядок</w:t>
        </w:r>
      </w:hyperlink>
      <w:r w:rsidRPr="003F5692">
        <w:rPr>
          <w:rFonts w:ascii="Times New Roman" w:hAnsi="Times New Roman" w:cs="Times New Roman"/>
          <w:sz w:val="20"/>
          <w:szCs w:val="20"/>
        </w:rPr>
        <w:t xml:space="preserve"> формирования которого установлен Федеральным казначейством;</w:t>
      </w:r>
    </w:p>
    <w:p w:rsidR="003F5692" w:rsidRPr="003F5692" w:rsidRDefault="003F5692" w:rsidP="003F5692">
      <w:pPr>
        <w:tabs>
          <w:tab w:val="left" w:pos="0"/>
        </w:tabs>
        <w:spacing w:line="240" w:lineRule="auto"/>
        <w:ind w:left="567" w:right="140"/>
        <w:contextualSpacing/>
        <w:jc w:val="both"/>
        <w:rPr>
          <w:rFonts w:ascii="Times New Roman" w:hAnsi="Times New Roman" w:cs="Times New Roman"/>
          <w:sz w:val="20"/>
          <w:szCs w:val="20"/>
        </w:rPr>
      </w:pPr>
      <w:r w:rsidRPr="003F5692">
        <w:rPr>
          <w:rFonts w:ascii="Times New Roman" w:hAnsi="Times New Roman" w:cs="Times New Roman"/>
          <w:sz w:val="20"/>
          <w:szCs w:val="20"/>
        </w:rPr>
        <w:t xml:space="preserve">7.6.Иные условия, определенные актами Правительства Российской Федерации, принимаемыми в соответствии с </w:t>
      </w:r>
      <w:hyperlink r:id="rId23" w:history="1">
        <w:r w:rsidRPr="003F5692">
          <w:rPr>
            <w:rFonts w:ascii="Times New Roman" w:hAnsi="Times New Roman" w:cs="Times New Roman"/>
            <w:sz w:val="20"/>
            <w:szCs w:val="20"/>
          </w:rPr>
          <w:t>пунктом 5 части 2 статьи 5</w:t>
        </w:r>
      </w:hyperlink>
      <w:r w:rsidRPr="003F5692">
        <w:rPr>
          <w:rFonts w:ascii="Times New Roman" w:hAnsi="Times New Roman" w:cs="Times New Roman"/>
          <w:sz w:val="20"/>
          <w:szCs w:val="20"/>
        </w:rPr>
        <w:t xml:space="preserve"> Федерального закона.</w:t>
      </w:r>
    </w:p>
    <w:p w:rsidR="003F5692" w:rsidRPr="003F5692" w:rsidRDefault="003F5692" w:rsidP="003F5692">
      <w:pPr>
        <w:tabs>
          <w:tab w:val="left" w:pos="0"/>
        </w:tabs>
        <w:spacing w:line="240" w:lineRule="auto"/>
        <w:ind w:left="567" w:right="140"/>
        <w:contextualSpacing/>
        <w:jc w:val="both"/>
        <w:rPr>
          <w:rFonts w:ascii="Times New Roman" w:hAnsi="Times New Roman" w:cs="Times New Roman"/>
          <w:sz w:val="20"/>
          <w:szCs w:val="20"/>
        </w:rPr>
      </w:pPr>
    </w:p>
    <w:p w:rsidR="003F5692" w:rsidRPr="003F5692" w:rsidRDefault="003F5692" w:rsidP="003F5692">
      <w:pPr>
        <w:tabs>
          <w:tab w:val="left" w:pos="0"/>
        </w:tabs>
        <w:autoSpaceDE w:val="0"/>
        <w:autoSpaceDN w:val="0"/>
        <w:adjustRightInd w:val="0"/>
        <w:spacing w:after="0" w:line="240" w:lineRule="auto"/>
        <w:ind w:left="567"/>
        <w:rPr>
          <w:rFonts w:ascii="Times New Roman" w:eastAsia="Times New Roman" w:hAnsi="Times New Roman" w:cs="Times New Roman"/>
          <w:b/>
          <w:sz w:val="20"/>
          <w:szCs w:val="20"/>
          <w:lang w:eastAsia="ru-RU"/>
        </w:rPr>
      </w:pPr>
      <w:r w:rsidRPr="003F5692">
        <w:rPr>
          <w:rFonts w:ascii="Times New Roman" w:eastAsia="Times New Roman" w:hAnsi="Times New Roman" w:cs="Times New Roman"/>
          <w:b/>
          <w:sz w:val="20"/>
          <w:szCs w:val="20"/>
          <w:lang w:eastAsia="ru-RU"/>
        </w:rPr>
        <w:lastRenderedPageBreak/>
        <w:t>8.Ообепечение исполнение договора</w:t>
      </w:r>
    </w:p>
    <w:p w:rsidR="003F5692" w:rsidRPr="003F5692" w:rsidRDefault="003F5692" w:rsidP="003F5692">
      <w:pPr>
        <w:tabs>
          <w:tab w:val="left" w:pos="0"/>
        </w:tabs>
        <w:suppressAutoHyphens w:val="0"/>
        <w:autoSpaceDE w:val="0"/>
        <w:autoSpaceDN w:val="0"/>
        <w:adjustRightInd w:val="0"/>
        <w:spacing w:after="0" w:line="240" w:lineRule="auto"/>
        <w:ind w:left="567"/>
        <w:rPr>
          <w:rFonts w:ascii="Times New Roman" w:eastAsiaTheme="minorHAnsi" w:hAnsi="Times New Roman" w:cs="Times New Roman"/>
          <w:sz w:val="20"/>
          <w:szCs w:val="20"/>
          <w:lang w:val="x-none" w:eastAsia="en-US"/>
        </w:rPr>
      </w:pPr>
      <w:r w:rsidRPr="003F5692">
        <w:rPr>
          <w:rFonts w:ascii="Times New Roman" w:eastAsiaTheme="minorHAnsi" w:hAnsi="Times New Roman" w:cs="Times New Roman"/>
          <w:sz w:val="20"/>
          <w:szCs w:val="20"/>
          <w:lang w:val="x-none" w:eastAsia="en-US"/>
        </w:rPr>
        <w:t>(применяется для обеспечения исполнения обязательств по возврату аванса)</w:t>
      </w:r>
    </w:p>
    <w:p w:rsidR="003F5692" w:rsidRPr="003F5692" w:rsidRDefault="003F5692" w:rsidP="003F5692">
      <w:pPr>
        <w:tabs>
          <w:tab w:val="left" w:pos="0"/>
        </w:tabs>
        <w:suppressAutoHyphens w:val="0"/>
        <w:autoSpaceDE w:val="0"/>
        <w:autoSpaceDN w:val="0"/>
        <w:adjustRightInd w:val="0"/>
        <w:spacing w:after="0" w:line="240" w:lineRule="auto"/>
        <w:ind w:left="567"/>
        <w:rPr>
          <w:rFonts w:ascii="Times New Roman" w:eastAsiaTheme="minorHAnsi" w:hAnsi="Times New Roman" w:cs="Times New Roman"/>
          <w:sz w:val="20"/>
          <w:szCs w:val="20"/>
          <w:lang w:val="x-none" w:eastAsia="en-US"/>
        </w:rPr>
      </w:pPr>
      <w:r w:rsidRPr="003F5692">
        <w:rPr>
          <w:rFonts w:ascii="Times New Roman" w:eastAsiaTheme="minorHAnsi" w:hAnsi="Times New Roman" w:cs="Times New Roman"/>
          <w:sz w:val="20"/>
          <w:szCs w:val="20"/>
          <w:lang w:eastAsia="en-US"/>
        </w:rPr>
        <w:t>8</w:t>
      </w:r>
      <w:r w:rsidRPr="003F5692">
        <w:rPr>
          <w:rFonts w:ascii="Times New Roman" w:eastAsiaTheme="minorHAnsi" w:hAnsi="Times New Roman" w:cs="Times New Roman"/>
          <w:sz w:val="20"/>
          <w:szCs w:val="20"/>
          <w:lang w:val="x-none" w:eastAsia="en-US"/>
        </w:rPr>
        <w:t>.1.Поставщик обязуется предоставить в срок не позднее 1</w:t>
      </w:r>
      <w:r w:rsidRPr="003F5692">
        <w:rPr>
          <w:rFonts w:ascii="Times New Roman" w:eastAsiaTheme="minorHAnsi" w:hAnsi="Times New Roman" w:cs="Times New Roman"/>
          <w:sz w:val="20"/>
          <w:szCs w:val="20"/>
          <w:lang w:eastAsia="en-US"/>
        </w:rPr>
        <w:t>5</w:t>
      </w:r>
      <w:r w:rsidRPr="003F5692">
        <w:rPr>
          <w:rFonts w:ascii="Times New Roman" w:eastAsiaTheme="minorHAnsi" w:hAnsi="Times New Roman" w:cs="Times New Roman"/>
          <w:sz w:val="20"/>
          <w:szCs w:val="20"/>
          <w:lang w:val="x-none" w:eastAsia="en-US"/>
        </w:rPr>
        <w:t xml:space="preserve"> (</w:t>
      </w:r>
      <w:r w:rsidRPr="003F5692">
        <w:rPr>
          <w:rFonts w:ascii="Times New Roman" w:eastAsiaTheme="minorHAnsi" w:hAnsi="Times New Roman" w:cs="Times New Roman"/>
          <w:sz w:val="20"/>
          <w:szCs w:val="20"/>
          <w:lang w:eastAsia="en-US"/>
        </w:rPr>
        <w:t>пятнадцати</w:t>
      </w:r>
      <w:r w:rsidRPr="003F5692">
        <w:rPr>
          <w:rFonts w:ascii="Times New Roman" w:eastAsiaTheme="minorHAnsi" w:hAnsi="Times New Roman" w:cs="Times New Roman"/>
          <w:sz w:val="20"/>
          <w:szCs w:val="20"/>
          <w:lang w:val="x-none" w:eastAsia="en-US"/>
        </w:rPr>
        <w:t xml:space="preserve">) дней </w:t>
      </w:r>
      <w:proofErr w:type="gramStart"/>
      <w:r w:rsidRPr="003F5692">
        <w:rPr>
          <w:rFonts w:ascii="Times New Roman" w:eastAsiaTheme="minorHAnsi" w:hAnsi="Times New Roman" w:cs="Times New Roman"/>
          <w:sz w:val="20"/>
          <w:szCs w:val="20"/>
          <w:lang w:val="x-none" w:eastAsia="en-US"/>
        </w:rPr>
        <w:t>с даты заключения</w:t>
      </w:r>
      <w:proofErr w:type="gramEnd"/>
      <w:r w:rsidRPr="003F5692">
        <w:rPr>
          <w:rFonts w:ascii="Times New Roman" w:eastAsiaTheme="minorHAnsi" w:hAnsi="Times New Roman" w:cs="Times New Roman"/>
          <w:sz w:val="20"/>
          <w:szCs w:val="20"/>
          <w:lang w:val="x-none" w:eastAsia="en-US"/>
        </w:rPr>
        <w:t xml:space="preserve"> настоящего Договора обеспечение возврата аванса  по Договору в форме:</w:t>
      </w:r>
    </w:p>
    <w:p w:rsidR="003F5692" w:rsidRPr="003F5692" w:rsidRDefault="003F5692" w:rsidP="003F5692">
      <w:pPr>
        <w:tabs>
          <w:tab w:val="left" w:pos="-426"/>
        </w:tabs>
        <w:suppressAutoHyphens w:val="0"/>
        <w:autoSpaceDE w:val="0"/>
        <w:autoSpaceDN w:val="0"/>
        <w:adjustRightInd w:val="0"/>
        <w:spacing w:after="0" w:line="240" w:lineRule="auto"/>
        <w:ind w:left="567" w:hanging="993"/>
        <w:rPr>
          <w:rFonts w:ascii="Times New Roman" w:eastAsiaTheme="minorHAnsi" w:hAnsi="Times New Roman" w:cs="Times New Roman"/>
          <w:sz w:val="20"/>
          <w:szCs w:val="20"/>
          <w:lang w:val="x-none" w:eastAsia="en-US"/>
        </w:rPr>
      </w:pPr>
      <w:r w:rsidRPr="003F5692">
        <w:rPr>
          <w:rFonts w:ascii="Times New Roman" w:eastAsiaTheme="minorHAnsi" w:hAnsi="Times New Roman" w:cs="Times New Roman"/>
          <w:sz w:val="20"/>
          <w:szCs w:val="20"/>
          <w:lang w:eastAsia="en-US"/>
        </w:rPr>
        <w:t xml:space="preserve">                    - </w:t>
      </w:r>
      <w:r w:rsidRPr="003F5692">
        <w:rPr>
          <w:rFonts w:ascii="Times New Roman" w:eastAsiaTheme="minorHAnsi" w:hAnsi="Times New Roman" w:cs="Times New Roman"/>
          <w:sz w:val="20"/>
          <w:szCs w:val="20"/>
          <w:lang w:val="x-none" w:eastAsia="en-US"/>
        </w:rPr>
        <w:t xml:space="preserve">безотзывной банковской гарантии (далее – банковская гарантия), выданной банком; </w:t>
      </w:r>
    </w:p>
    <w:p w:rsidR="003F5692" w:rsidRPr="003F5692" w:rsidRDefault="003F5692" w:rsidP="003F5692">
      <w:pPr>
        <w:tabs>
          <w:tab w:val="left" w:pos="0"/>
        </w:tabs>
        <w:suppressAutoHyphens w:val="0"/>
        <w:autoSpaceDE w:val="0"/>
        <w:autoSpaceDN w:val="0"/>
        <w:adjustRightInd w:val="0"/>
        <w:spacing w:after="0" w:line="240" w:lineRule="auto"/>
        <w:ind w:left="567"/>
        <w:rPr>
          <w:rFonts w:ascii="Times New Roman" w:eastAsiaTheme="minorHAnsi" w:hAnsi="Times New Roman" w:cs="Times New Roman"/>
          <w:sz w:val="20"/>
          <w:szCs w:val="20"/>
          <w:lang w:val="x-none" w:eastAsia="en-US"/>
        </w:rPr>
      </w:pPr>
      <w:r w:rsidRPr="003F5692">
        <w:rPr>
          <w:rFonts w:ascii="Times New Roman" w:eastAsiaTheme="minorHAnsi" w:hAnsi="Times New Roman" w:cs="Times New Roman"/>
          <w:sz w:val="20"/>
          <w:szCs w:val="20"/>
          <w:lang w:eastAsia="en-US"/>
        </w:rPr>
        <w:t xml:space="preserve">- </w:t>
      </w:r>
      <w:r w:rsidRPr="003F5692">
        <w:rPr>
          <w:rFonts w:ascii="Times New Roman" w:eastAsiaTheme="minorHAnsi" w:hAnsi="Times New Roman" w:cs="Times New Roman"/>
          <w:sz w:val="20"/>
          <w:szCs w:val="20"/>
          <w:lang w:val="x-none" w:eastAsia="en-US"/>
        </w:rPr>
        <w:t xml:space="preserve">денежных средств путем их перечисления </w:t>
      </w:r>
      <w:r w:rsidRPr="003F5692">
        <w:rPr>
          <w:rFonts w:ascii="Times New Roman" w:eastAsiaTheme="minorHAnsi" w:hAnsi="Times New Roman" w:cs="Times New Roman"/>
          <w:sz w:val="20"/>
          <w:szCs w:val="20"/>
          <w:lang w:eastAsia="en-US"/>
        </w:rPr>
        <w:t>Покупателю</w:t>
      </w:r>
      <w:r w:rsidRPr="003F5692">
        <w:rPr>
          <w:rFonts w:ascii="Times New Roman" w:eastAsiaTheme="minorHAnsi" w:hAnsi="Times New Roman" w:cs="Times New Roman"/>
          <w:sz w:val="20"/>
          <w:szCs w:val="20"/>
          <w:lang w:val="x-none" w:eastAsia="en-US"/>
        </w:rPr>
        <w:t xml:space="preserve"> (обеспечительный платеж).</w:t>
      </w:r>
    </w:p>
    <w:p w:rsidR="003F5692" w:rsidRPr="003F5692" w:rsidRDefault="003F5692" w:rsidP="003F5692">
      <w:pPr>
        <w:tabs>
          <w:tab w:val="left" w:pos="0"/>
        </w:tabs>
        <w:suppressAutoHyphens w:val="0"/>
        <w:autoSpaceDE w:val="0"/>
        <w:autoSpaceDN w:val="0"/>
        <w:adjustRightInd w:val="0"/>
        <w:spacing w:after="0" w:line="240" w:lineRule="auto"/>
        <w:ind w:left="567"/>
        <w:rPr>
          <w:rFonts w:ascii="Times New Roman" w:eastAsiaTheme="minorHAnsi" w:hAnsi="Times New Roman" w:cs="Times New Roman"/>
          <w:sz w:val="20"/>
          <w:szCs w:val="20"/>
          <w:lang w:val="x-none" w:eastAsia="en-US"/>
        </w:rPr>
      </w:pPr>
      <w:r w:rsidRPr="003F5692">
        <w:rPr>
          <w:rFonts w:ascii="Times New Roman" w:eastAsiaTheme="minorHAnsi" w:hAnsi="Times New Roman" w:cs="Times New Roman"/>
          <w:sz w:val="20"/>
          <w:szCs w:val="20"/>
          <w:lang w:val="x-none" w:eastAsia="en-US"/>
        </w:rPr>
        <w:t>Способ обеспечения исполнения обязательств по Договору из перечисленных в настоящем пункте способов определяется Поставщиком.</w:t>
      </w:r>
    </w:p>
    <w:p w:rsidR="003F5692" w:rsidRPr="003F5692" w:rsidRDefault="003F5692" w:rsidP="003F5692">
      <w:pPr>
        <w:tabs>
          <w:tab w:val="left" w:pos="0"/>
        </w:tabs>
        <w:suppressAutoHyphens w:val="0"/>
        <w:autoSpaceDE w:val="0"/>
        <w:autoSpaceDN w:val="0"/>
        <w:adjustRightInd w:val="0"/>
        <w:spacing w:after="0" w:line="240" w:lineRule="auto"/>
        <w:ind w:left="567"/>
        <w:rPr>
          <w:rFonts w:ascii="Times New Roman" w:eastAsiaTheme="minorHAnsi" w:hAnsi="Times New Roman" w:cs="Times New Roman"/>
          <w:sz w:val="20"/>
          <w:szCs w:val="20"/>
          <w:lang w:val="x-none" w:eastAsia="en-US"/>
        </w:rPr>
      </w:pPr>
      <w:r w:rsidRPr="003F5692">
        <w:rPr>
          <w:rFonts w:ascii="Times New Roman" w:eastAsiaTheme="minorHAnsi" w:hAnsi="Times New Roman" w:cs="Times New Roman"/>
          <w:sz w:val="20"/>
          <w:szCs w:val="20"/>
          <w:lang w:eastAsia="en-US"/>
        </w:rPr>
        <w:t>8</w:t>
      </w:r>
      <w:r w:rsidRPr="003F5692">
        <w:rPr>
          <w:rFonts w:ascii="Times New Roman" w:eastAsiaTheme="minorHAnsi" w:hAnsi="Times New Roman" w:cs="Times New Roman"/>
          <w:sz w:val="20"/>
          <w:szCs w:val="20"/>
          <w:lang w:val="x-none" w:eastAsia="en-US"/>
        </w:rPr>
        <w:t>.2.Поставщик несет все расходы по получению обеспечения возврата аванса  по Договору.</w:t>
      </w:r>
    </w:p>
    <w:p w:rsidR="003F5692" w:rsidRPr="003F5692" w:rsidRDefault="003F5692" w:rsidP="003F5692">
      <w:pPr>
        <w:tabs>
          <w:tab w:val="left" w:pos="0"/>
        </w:tabs>
        <w:suppressAutoHyphens w:val="0"/>
        <w:autoSpaceDE w:val="0"/>
        <w:autoSpaceDN w:val="0"/>
        <w:adjustRightInd w:val="0"/>
        <w:spacing w:after="0" w:line="240" w:lineRule="auto"/>
        <w:ind w:left="567"/>
        <w:rPr>
          <w:rFonts w:ascii="Times New Roman" w:eastAsiaTheme="minorHAnsi" w:hAnsi="Times New Roman" w:cs="Times New Roman"/>
          <w:sz w:val="20"/>
          <w:szCs w:val="20"/>
          <w:lang w:val="x-none" w:eastAsia="en-US"/>
        </w:rPr>
      </w:pPr>
      <w:r w:rsidRPr="003F5692">
        <w:rPr>
          <w:rFonts w:ascii="Times New Roman" w:eastAsiaTheme="minorHAnsi" w:hAnsi="Times New Roman" w:cs="Times New Roman"/>
          <w:sz w:val="20"/>
          <w:szCs w:val="20"/>
          <w:lang w:eastAsia="en-US"/>
        </w:rPr>
        <w:t>8</w:t>
      </w:r>
      <w:r w:rsidRPr="003F5692">
        <w:rPr>
          <w:rFonts w:ascii="Times New Roman" w:eastAsiaTheme="minorHAnsi" w:hAnsi="Times New Roman" w:cs="Times New Roman"/>
          <w:sz w:val="20"/>
          <w:szCs w:val="20"/>
          <w:lang w:val="x-none" w:eastAsia="en-US"/>
        </w:rPr>
        <w:t>.3.Размер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3F5692" w:rsidRPr="003F5692" w:rsidRDefault="003F5692" w:rsidP="003F5692">
      <w:pPr>
        <w:tabs>
          <w:tab w:val="left" w:pos="0"/>
        </w:tabs>
        <w:spacing w:line="240" w:lineRule="auto"/>
        <w:ind w:left="567"/>
        <w:contextualSpacing/>
        <w:jc w:val="both"/>
        <w:rPr>
          <w:rFonts w:ascii="Times New Roman" w:eastAsiaTheme="minorHAnsi" w:hAnsi="Times New Roman" w:cs="Times New Roman"/>
          <w:sz w:val="20"/>
          <w:szCs w:val="20"/>
          <w:lang w:eastAsia="en-US"/>
        </w:rPr>
      </w:pPr>
      <w:r w:rsidRPr="003F5692">
        <w:rPr>
          <w:rFonts w:ascii="Times New Roman" w:eastAsiaTheme="minorHAnsi" w:hAnsi="Times New Roman" w:cs="Times New Roman"/>
          <w:sz w:val="20"/>
          <w:szCs w:val="20"/>
          <w:lang w:eastAsia="en-US"/>
        </w:rPr>
        <w:t>8</w:t>
      </w:r>
      <w:r w:rsidRPr="003F5692">
        <w:rPr>
          <w:rFonts w:ascii="Times New Roman" w:eastAsiaTheme="minorHAnsi" w:hAnsi="Times New Roman" w:cs="Times New Roman"/>
          <w:sz w:val="20"/>
          <w:szCs w:val="20"/>
          <w:lang w:val="x-none" w:eastAsia="en-US"/>
        </w:rPr>
        <w:t>.4.Срок действия обеспечения возврата аванса составляет срок исполнения обязательств на сумму выплаченного аванса плюс 60 (шестьдесят) дней.</w:t>
      </w:r>
    </w:p>
    <w:p w:rsidR="003F5692" w:rsidRPr="003F5692" w:rsidRDefault="003F5692" w:rsidP="003F5692">
      <w:pPr>
        <w:tabs>
          <w:tab w:val="left" w:pos="0"/>
        </w:tabs>
        <w:spacing w:line="240" w:lineRule="auto"/>
        <w:ind w:left="567"/>
        <w:contextualSpacing/>
        <w:jc w:val="both"/>
        <w:rPr>
          <w:rFonts w:ascii="Times New Roman" w:eastAsiaTheme="minorHAnsi" w:hAnsi="Times New Roman" w:cs="Times New Roman"/>
          <w:sz w:val="20"/>
          <w:szCs w:val="20"/>
          <w:lang w:eastAsia="en-US"/>
        </w:rPr>
      </w:pPr>
    </w:p>
    <w:p w:rsidR="00930BE7" w:rsidRDefault="00930BE7" w:rsidP="005C4CBB">
      <w:pPr>
        <w:pStyle w:val="36"/>
        <w:spacing w:before="0" w:line="360" w:lineRule="auto"/>
        <w:ind w:firstLine="851"/>
        <w:jc w:val="right"/>
        <w:rPr>
          <w:rFonts w:ascii="Times New Roman" w:hAnsi="Times New Roman"/>
          <w:szCs w:val="24"/>
        </w:rPr>
      </w:pPr>
    </w:p>
    <w:p w:rsidR="003F5692" w:rsidRDefault="003F5692" w:rsidP="005C4CBB">
      <w:pPr>
        <w:pStyle w:val="36"/>
        <w:spacing w:before="0" w:line="360" w:lineRule="auto"/>
        <w:ind w:firstLine="851"/>
        <w:jc w:val="right"/>
        <w:rPr>
          <w:rFonts w:ascii="Times New Roman" w:hAnsi="Times New Roman"/>
          <w:szCs w:val="24"/>
        </w:rPr>
      </w:pPr>
    </w:p>
    <w:p w:rsidR="003F5692" w:rsidRDefault="003F5692" w:rsidP="005C4CBB">
      <w:pPr>
        <w:pStyle w:val="36"/>
        <w:spacing w:before="0" w:line="360" w:lineRule="auto"/>
        <w:ind w:firstLine="851"/>
        <w:jc w:val="right"/>
        <w:rPr>
          <w:rFonts w:ascii="Times New Roman" w:hAnsi="Times New Roman"/>
          <w:szCs w:val="24"/>
        </w:rPr>
      </w:pPr>
    </w:p>
    <w:p w:rsidR="003F5692" w:rsidRDefault="003F5692" w:rsidP="005C4CBB">
      <w:pPr>
        <w:pStyle w:val="36"/>
        <w:spacing w:before="0" w:line="360" w:lineRule="auto"/>
        <w:ind w:firstLine="851"/>
        <w:jc w:val="right"/>
        <w:rPr>
          <w:rFonts w:ascii="Times New Roman" w:hAnsi="Times New Roman"/>
          <w:szCs w:val="24"/>
        </w:rPr>
      </w:pPr>
    </w:p>
    <w:p w:rsidR="003F5692" w:rsidRDefault="003F5692" w:rsidP="005C4CBB">
      <w:pPr>
        <w:pStyle w:val="36"/>
        <w:spacing w:before="0" w:line="360" w:lineRule="auto"/>
        <w:ind w:firstLine="851"/>
        <w:jc w:val="right"/>
        <w:rPr>
          <w:rFonts w:ascii="Times New Roman" w:hAnsi="Times New Roman"/>
          <w:szCs w:val="24"/>
        </w:rPr>
      </w:pPr>
    </w:p>
    <w:p w:rsidR="003F5692" w:rsidRDefault="003F5692" w:rsidP="005C4CBB">
      <w:pPr>
        <w:pStyle w:val="36"/>
        <w:spacing w:before="0" w:line="360" w:lineRule="auto"/>
        <w:ind w:firstLine="851"/>
        <w:jc w:val="right"/>
        <w:rPr>
          <w:rFonts w:ascii="Times New Roman" w:hAnsi="Times New Roman"/>
          <w:szCs w:val="24"/>
        </w:rPr>
      </w:pPr>
    </w:p>
    <w:p w:rsidR="003F5692" w:rsidRDefault="003F5692" w:rsidP="005C4CBB">
      <w:pPr>
        <w:pStyle w:val="36"/>
        <w:spacing w:before="0" w:line="360" w:lineRule="auto"/>
        <w:ind w:firstLine="851"/>
        <w:jc w:val="right"/>
        <w:rPr>
          <w:rFonts w:ascii="Times New Roman" w:hAnsi="Times New Roman"/>
          <w:szCs w:val="24"/>
        </w:rPr>
      </w:pPr>
    </w:p>
    <w:p w:rsidR="003F5692" w:rsidRDefault="003F5692" w:rsidP="005C4CBB">
      <w:pPr>
        <w:pStyle w:val="36"/>
        <w:spacing w:before="0" w:line="360" w:lineRule="auto"/>
        <w:ind w:firstLine="851"/>
        <w:jc w:val="right"/>
        <w:rPr>
          <w:rFonts w:ascii="Times New Roman" w:hAnsi="Times New Roman"/>
          <w:szCs w:val="24"/>
        </w:rPr>
      </w:pPr>
    </w:p>
    <w:p w:rsidR="003F5692" w:rsidRDefault="003F5692" w:rsidP="005C4CBB">
      <w:pPr>
        <w:pStyle w:val="36"/>
        <w:spacing w:before="0" w:line="360" w:lineRule="auto"/>
        <w:ind w:firstLine="851"/>
        <w:jc w:val="right"/>
        <w:rPr>
          <w:rFonts w:ascii="Times New Roman" w:hAnsi="Times New Roman"/>
          <w:szCs w:val="24"/>
        </w:rPr>
      </w:pPr>
    </w:p>
    <w:p w:rsidR="003F5692" w:rsidRDefault="003F5692" w:rsidP="005C4CBB">
      <w:pPr>
        <w:pStyle w:val="36"/>
        <w:spacing w:before="0" w:line="360" w:lineRule="auto"/>
        <w:ind w:firstLine="851"/>
        <w:jc w:val="right"/>
        <w:rPr>
          <w:rFonts w:ascii="Times New Roman" w:hAnsi="Times New Roman"/>
          <w:szCs w:val="24"/>
        </w:rPr>
      </w:pPr>
    </w:p>
    <w:p w:rsidR="003F5692" w:rsidRDefault="003F5692" w:rsidP="005C4CBB">
      <w:pPr>
        <w:pStyle w:val="36"/>
        <w:spacing w:before="0" w:line="360" w:lineRule="auto"/>
        <w:ind w:firstLine="851"/>
        <w:jc w:val="right"/>
        <w:rPr>
          <w:rFonts w:ascii="Times New Roman" w:hAnsi="Times New Roman"/>
          <w:szCs w:val="24"/>
        </w:rPr>
      </w:pPr>
    </w:p>
    <w:p w:rsidR="003F5692" w:rsidRDefault="003F5692" w:rsidP="005C4CBB">
      <w:pPr>
        <w:pStyle w:val="36"/>
        <w:spacing w:before="0" w:line="360" w:lineRule="auto"/>
        <w:ind w:firstLine="851"/>
        <w:jc w:val="right"/>
        <w:rPr>
          <w:rFonts w:ascii="Times New Roman" w:hAnsi="Times New Roman"/>
          <w:szCs w:val="24"/>
        </w:rPr>
      </w:pPr>
    </w:p>
    <w:p w:rsidR="003F5692" w:rsidRDefault="003F5692" w:rsidP="005C4CBB">
      <w:pPr>
        <w:pStyle w:val="36"/>
        <w:spacing w:before="0" w:line="360" w:lineRule="auto"/>
        <w:ind w:firstLine="851"/>
        <w:jc w:val="right"/>
        <w:rPr>
          <w:rFonts w:ascii="Times New Roman" w:hAnsi="Times New Roman"/>
          <w:szCs w:val="24"/>
        </w:rPr>
      </w:pPr>
    </w:p>
    <w:p w:rsidR="003F5692" w:rsidRDefault="003F5692" w:rsidP="005C4CBB">
      <w:pPr>
        <w:pStyle w:val="36"/>
        <w:spacing w:before="0" w:line="360" w:lineRule="auto"/>
        <w:ind w:firstLine="851"/>
        <w:jc w:val="right"/>
        <w:rPr>
          <w:rFonts w:ascii="Times New Roman" w:hAnsi="Times New Roman"/>
          <w:szCs w:val="24"/>
        </w:rPr>
      </w:pPr>
    </w:p>
    <w:p w:rsidR="003F5692" w:rsidRDefault="003F5692" w:rsidP="005C4CBB">
      <w:pPr>
        <w:pStyle w:val="36"/>
        <w:spacing w:before="0" w:line="360" w:lineRule="auto"/>
        <w:ind w:firstLine="851"/>
        <w:jc w:val="right"/>
        <w:rPr>
          <w:rFonts w:ascii="Times New Roman" w:hAnsi="Times New Roman"/>
          <w:szCs w:val="24"/>
        </w:rPr>
      </w:pPr>
    </w:p>
    <w:p w:rsidR="003F5692" w:rsidRDefault="003F5692" w:rsidP="005C4CBB">
      <w:pPr>
        <w:pStyle w:val="36"/>
        <w:spacing w:before="0" w:line="360" w:lineRule="auto"/>
        <w:ind w:firstLine="851"/>
        <w:jc w:val="right"/>
        <w:rPr>
          <w:rFonts w:ascii="Times New Roman" w:hAnsi="Times New Roman"/>
          <w:szCs w:val="24"/>
        </w:rPr>
      </w:pPr>
    </w:p>
    <w:p w:rsidR="003F5692" w:rsidRDefault="003F5692" w:rsidP="005C4CBB">
      <w:pPr>
        <w:pStyle w:val="36"/>
        <w:spacing w:before="0" w:line="360" w:lineRule="auto"/>
        <w:ind w:firstLine="851"/>
        <w:jc w:val="right"/>
        <w:rPr>
          <w:rFonts w:ascii="Times New Roman" w:hAnsi="Times New Roman"/>
          <w:szCs w:val="24"/>
        </w:rPr>
      </w:pPr>
    </w:p>
    <w:p w:rsidR="003F5692" w:rsidRDefault="003F5692" w:rsidP="005C4CBB">
      <w:pPr>
        <w:pStyle w:val="36"/>
        <w:spacing w:before="0" w:line="360" w:lineRule="auto"/>
        <w:ind w:firstLine="851"/>
        <w:jc w:val="right"/>
        <w:rPr>
          <w:rFonts w:ascii="Times New Roman" w:hAnsi="Times New Roman"/>
          <w:szCs w:val="24"/>
        </w:rPr>
      </w:pPr>
    </w:p>
    <w:p w:rsidR="003F5692" w:rsidRDefault="003F5692" w:rsidP="005C4CBB">
      <w:pPr>
        <w:pStyle w:val="36"/>
        <w:spacing w:before="0" w:line="360" w:lineRule="auto"/>
        <w:ind w:firstLine="851"/>
        <w:jc w:val="right"/>
        <w:rPr>
          <w:rFonts w:ascii="Times New Roman" w:hAnsi="Times New Roman"/>
          <w:szCs w:val="24"/>
        </w:rPr>
      </w:pPr>
    </w:p>
    <w:p w:rsidR="003F5692" w:rsidRDefault="003F5692" w:rsidP="005C4CBB">
      <w:pPr>
        <w:pStyle w:val="36"/>
        <w:spacing w:before="0" w:line="360" w:lineRule="auto"/>
        <w:ind w:firstLine="851"/>
        <w:jc w:val="right"/>
        <w:rPr>
          <w:rFonts w:ascii="Times New Roman" w:hAnsi="Times New Roman"/>
          <w:szCs w:val="24"/>
        </w:rPr>
      </w:pPr>
    </w:p>
    <w:p w:rsidR="003F5692" w:rsidRDefault="003F5692" w:rsidP="005C4CBB">
      <w:pPr>
        <w:pStyle w:val="36"/>
        <w:spacing w:before="0" w:line="360" w:lineRule="auto"/>
        <w:ind w:firstLine="851"/>
        <w:jc w:val="right"/>
        <w:rPr>
          <w:rFonts w:ascii="Times New Roman" w:hAnsi="Times New Roman"/>
          <w:szCs w:val="24"/>
        </w:rPr>
      </w:pPr>
    </w:p>
    <w:p w:rsidR="003F5692" w:rsidRDefault="003F5692"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4"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4"/>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4"/>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lastRenderedPageBreak/>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3F5692" w:rsidRDefault="003F5692" w:rsidP="00182A3D">
      <w:pPr>
        <w:pStyle w:val="-4"/>
        <w:widowControl w:val="0"/>
        <w:tabs>
          <w:tab w:val="clear" w:pos="2269"/>
          <w:tab w:val="left" w:pos="1134"/>
        </w:tabs>
        <w:ind w:left="0"/>
        <w:rPr>
          <w:i/>
          <w:sz w:val="24"/>
          <w:szCs w:val="24"/>
        </w:rPr>
      </w:pPr>
    </w:p>
    <w:p w:rsidR="003F5692" w:rsidRDefault="003F5692" w:rsidP="00182A3D">
      <w:pPr>
        <w:pStyle w:val="-4"/>
        <w:widowControl w:val="0"/>
        <w:tabs>
          <w:tab w:val="clear" w:pos="2269"/>
          <w:tab w:val="left" w:pos="1134"/>
        </w:tabs>
        <w:ind w:left="0"/>
        <w:rPr>
          <w:i/>
          <w:sz w:val="24"/>
          <w:szCs w:val="24"/>
        </w:rPr>
      </w:pPr>
    </w:p>
    <w:p w:rsidR="003F5692" w:rsidRDefault="003F5692" w:rsidP="00182A3D">
      <w:pPr>
        <w:pStyle w:val="-4"/>
        <w:widowControl w:val="0"/>
        <w:tabs>
          <w:tab w:val="clear" w:pos="2269"/>
          <w:tab w:val="left" w:pos="1134"/>
        </w:tabs>
        <w:ind w:left="0"/>
        <w:rPr>
          <w:i/>
          <w:sz w:val="24"/>
          <w:szCs w:val="24"/>
        </w:rPr>
      </w:pPr>
    </w:p>
    <w:p w:rsidR="003F5692" w:rsidRDefault="003F5692"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3F5692">
      <w:pgSz w:w="11906" w:h="16838"/>
      <w:pgMar w:top="284" w:right="567" w:bottom="142"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2D0"/>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D79C7"/>
    <w:rsid w:val="003E6088"/>
    <w:rsid w:val="003F5692"/>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5269"/>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07B2"/>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D2B65"/>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garantF1://12038258.3" TargetMode="Externa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garantF1://12033556.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garantF1://71470266.525"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hyperlink" Target="garantF1://71555210.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F0D55-4505-428A-B3DE-33627C290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15</Pages>
  <Words>7570</Words>
  <Characters>43153</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50622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Карина В. Якуш</cp:lastModifiedBy>
  <cp:revision>37</cp:revision>
  <dcterms:created xsi:type="dcterms:W3CDTF">2022-02-18T06:04:00Z</dcterms:created>
  <dcterms:modified xsi:type="dcterms:W3CDTF">2023-01-23T13:04:00Z</dcterms:modified>
</cp:coreProperties>
</file>