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923D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923DA" w:rsidRPr="00C923DA">
        <w:rPr>
          <w:rFonts w:ascii="Times New Roman" w:hAnsi="Times New Roman"/>
          <w:b/>
          <w:sz w:val="28"/>
          <w:szCs w:val="28"/>
        </w:rPr>
        <w:t>ШЛАК</w:t>
      </w:r>
      <w:r w:rsidR="00C923DA">
        <w:rPr>
          <w:rFonts w:ascii="Times New Roman" w:hAnsi="Times New Roman"/>
          <w:b/>
          <w:sz w:val="28"/>
          <w:szCs w:val="28"/>
        </w:rPr>
        <w:t>А</w:t>
      </w:r>
      <w:r w:rsidR="00C923DA" w:rsidRPr="00C923DA">
        <w:rPr>
          <w:rFonts w:ascii="Times New Roman" w:hAnsi="Times New Roman"/>
          <w:b/>
          <w:sz w:val="28"/>
          <w:szCs w:val="28"/>
        </w:rPr>
        <w:t xml:space="preserve"> МЕТАЛЛУРГИЧЕСКО</w:t>
      </w:r>
      <w:r w:rsidR="00C923DA">
        <w:rPr>
          <w:rFonts w:ascii="Times New Roman" w:hAnsi="Times New Roman"/>
          <w:b/>
          <w:sz w:val="28"/>
          <w:szCs w:val="28"/>
        </w:rPr>
        <w:t xml:space="preserve">ГО </w:t>
      </w:r>
      <w:r w:rsidR="00C923DA" w:rsidRPr="00C923DA">
        <w:rPr>
          <w:rFonts w:ascii="Times New Roman" w:hAnsi="Times New Roman"/>
          <w:b/>
          <w:sz w:val="28"/>
          <w:szCs w:val="28"/>
        </w:rPr>
        <w:t>0,2-1,6 (ТИП “КУПЕРШЛАК”) ДЛЯ ЗАКАЗА 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C923DA" w:rsidRDefault="00C923DA"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923DA" w:rsidRPr="00C923DA">
        <w:rPr>
          <w:rFonts w:ascii="Times New Roman" w:hAnsi="Times New Roman" w:cs="Times New Roman"/>
          <w:sz w:val="24"/>
          <w:szCs w:val="24"/>
        </w:rPr>
        <w:t>шлака металлургического 0,2-1,6 (Тип “</w:t>
      </w:r>
      <w:proofErr w:type="spellStart"/>
      <w:r w:rsidR="00C923DA" w:rsidRPr="00C923DA">
        <w:rPr>
          <w:rFonts w:ascii="Times New Roman" w:hAnsi="Times New Roman" w:cs="Times New Roman"/>
          <w:sz w:val="24"/>
          <w:szCs w:val="24"/>
        </w:rPr>
        <w:t>Купершлак</w:t>
      </w:r>
      <w:proofErr w:type="spellEnd"/>
      <w:r w:rsidR="00C923DA" w:rsidRPr="00C923DA">
        <w:rPr>
          <w:rFonts w:ascii="Times New Roman" w:hAnsi="Times New Roman" w:cs="Times New Roman"/>
          <w:sz w:val="24"/>
          <w:szCs w:val="24"/>
        </w:rPr>
        <w:t>”) для заказа 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923DA" w:rsidRPr="00C923DA">
        <w:rPr>
          <w:rFonts w:eastAsia="Courier New"/>
          <w:color w:val="000000"/>
          <w:spacing w:val="-4"/>
          <w:sz w:val="24"/>
          <w:szCs w:val="24"/>
        </w:rPr>
        <w:t>в течение 30 (тридцати) рабочих дней с момента 95% предоплаты.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C923DA" w:rsidRPr="00C923DA">
        <w:rPr>
          <w:sz w:val="24"/>
          <w:szCs w:val="24"/>
        </w:rPr>
        <w:t xml:space="preserve">полувагоном </w:t>
      </w:r>
      <w:proofErr w:type="gramStart"/>
      <w:r w:rsidR="00C923DA" w:rsidRPr="00C923DA">
        <w:rPr>
          <w:sz w:val="24"/>
          <w:szCs w:val="24"/>
        </w:rPr>
        <w:t>до ж</w:t>
      </w:r>
      <w:proofErr w:type="gramEnd"/>
      <w:r w:rsidR="00C923DA" w:rsidRPr="00C923DA">
        <w:rPr>
          <w:sz w:val="24"/>
          <w:szCs w:val="24"/>
        </w:rPr>
        <w:t>/д станции в г. Керчь.</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923DA">
        <w:rPr>
          <w:sz w:val="24"/>
          <w:szCs w:val="24"/>
        </w:rPr>
        <w:t xml:space="preserve">не </w:t>
      </w:r>
      <w:proofErr w:type="gramStart"/>
      <w:r w:rsidR="00C923DA">
        <w:rPr>
          <w:sz w:val="24"/>
          <w:szCs w:val="24"/>
        </w:rPr>
        <w:t>установлена</w:t>
      </w:r>
      <w:proofErr w:type="gramEnd"/>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923DA">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C923DA">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C923DA">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660F01">
        <w:rPr>
          <w:rFonts w:ascii="Times New Roman" w:hAnsi="Times New Roman" w:cs="Times New Roman"/>
          <w:sz w:val="24"/>
          <w:szCs w:val="24"/>
          <w:u w:val="single"/>
        </w:rPr>
        <w:t>50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C923DA">
        <w:rPr>
          <w:rFonts w:ascii="Times New Roman" w:hAnsi="Times New Roman" w:cs="Times New Roman"/>
          <w:sz w:val="24"/>
          <w:szCs w:val="24"/>
          <w:u w:val="single"/>
        </w:rPr>
        <w:t>25</w:t>
      </w:r>
      <w:r w:rsidR="00CD6F1C">
        <w:rPr>
          <w:rFonts w:ascii="Times New Roman" w:hAnsi="Times New Roman" w:cs="Times New Roman"/>
          <w:sz w:val="24"/>
          <w:szCs w:val="24"/>
          <w:u w:val="single"/>
        </w:rPr>
        <w:t>.</w:t>
      </w:r>
      <w:r w:rsidR="00C923DA">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903E35">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923DA">
              <w:rPr>
                <w:rFonts w:ascii="Times New Roman" w:hAnsi="Times New Roman" w:cs="Times New Roman"/>
                <w:sz w:val="24"/>
                <w:szCs w:val="24"/>
              </w:rPr>
              <w:t>14.07.2022 10</w:t>
            </w:r>
            <w:r w:rsidR="00701E8A">
              <w:rPr>
                <w:rFonts w:ascii="Times New Roman" w:hAnsi="Times New Roman" w:cs="Times New Roman"/>
                <w:sz w:val="24"/>
                <w:szCs w:val="24"/>
              </w:rPr>
              <w:t>:</w:t>
            </w:r>
            <w:r w:rsidR="00660F01">
              <w:rPr>
                <w:rFonts w:ascii="Times New Roman" w:hAnsi="Times New Roman" w:cs="Times New Roman"/>
                <w:sz w:val="24"/>
                <w:szCs w:val="24"/>
              </w:rPr>
              <w:t>50</w:t>
            </w:r>
            <w:r w:rsidR="009E5836">
              <w:rPr>
                <w:rFonts w:ascii="Times New Roman" w:hAnsi="Times New Roman" w:cs="Times New Roman"/>
                <w:sz w:val="24"/>
                <w:szCs w:val="24"/>
              </w:rPr>
              <w:t xml:space="preserve"> по </w:t>
            </w:r>
            <w:r w:rsidR="00C923DA">
              <w:rPr>
                <w:rFonts w:ascii="Times New Roman" w:hAnsi="Times New Roman" w:cs="Times New Roman"/>
                <w:sz w:val="24"/>
                <w:szCs w:val="24"/>
              </w:rPr>
              <w:t>25.07</w:t>
            </w:r>
            <w:r w:rsidR="00903E35">
              <w:rPr>
                <w:rFonts w:ascii="Times New Roman" w:hAnsi="Times New Roman" w:cs="Times New Roman"/>
                <w:sz w:val="24"/>
                <w:szCs w:val="24"/>
              </w:rPr>
              <w:t>.2022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60F01">
        <w:rPr>
          <w:rFonts w:ascii="Times New Roman" w:hAnsi="Times New Roman" w:cs="Times New Roman"/>
          <w:sz w:val="24"/>
          <w:szCs w:val="24"/>
        </w:rPr>
        <w:t>10:50</w:t>
      </w:r>
      <w:bookmarkStart w:id="0" w:name="_GoBack"/>
      <w:bookmarkEnd w:id="0"/>
      <w:r w:rsidR="00186792">
        <w:rPr>
          <w:rFonts w:ascii="Times New Roman" w:hAnsi="Times New Roman" w:cs="Times New Roman"/>
          <w:sz w:val="24"/>
          <w:szCs w:val="24"/>
        </w:rPr>
        <w:t xml:space="preserve"> часов (время московское) </w:t>
      </w:r>
      <w:r w:rsidR="00C923DA">
        <w:rPr>
          <w:rFonts w:ascii="Times New Roman" w:hAnsi="Times New Roman" w:cs="Times New Roman"/>
          <w:sz w:val="24"/>
          <w:szCs w:val="24"/>
          <w:u w:val="single"/>
        </w:rPr>
        <w:t>14.07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923DA">
        <w:rPr>
          <w:rFonts w:ascii="Times New Roman" w:hAnsi="Times New Roman" w:cs="Times New Roman"/>
          <w:sz w:val="24"/>
          <w:szCs w:val="24"/>
          <w:u w:val="single"/>
        </w:rPr>
        <w:t>22.07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C923DA">
        <w:rPr>
          <w:rFonts w:ascii="Times New Roman" w:hAnsi="Times New Roman" w:cs="Times New Roman"/>
          <w:sz w:val="24"/>
          <w:szCs w:val="24"/>
          <w:u w:val="single"/>
          <w:lang w:eastAsia="en-US"/>
        </w:rPr>
        <w:t>22</w:t>
      </w:r>
      <w:r w:rsidR="00C64906" w:rsidRPr="00A73F94">
        <w:rPr>
          <w:rFonts w:ascii="Times New Roman" w:hAnsi="Times New Roman" w:cs="Times New Roman"/>
          <w:sz w:val="24"/>
          <w:szCs w:val="24"/>
          <w:u w:val="single"/>
          <w:lang w:eastAsia="en-US"/>
        </w:rPr>
        <w:t>.</w:t>
      </w:r>
      <w:r w:rsidR="00C923DA">
        <w:rPr>
          <w:rFonts w:ascii="Times New Roman" w:hAnsi="Times New Roman" w:cs="Times New Roman"/>
          <w:sz w:val="24"/>
          <w:szCs w:val="24"/>
          <w:u w:val="single"/>
          <w:lang w:eastAsia="en-US"/>
        </w:rPr>
        <w:t>08</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C923DA">
        <w:rPr>
          <w:rFonts w:ascii="Times New Roman" w:eastAsia="DejaVu Sans" w:hAnsi="Times New Roman" w:cs="Times New Roman"/>
          <w:sz w:val="24"/>
          <w:szCs w:val="24"/>
        </w:rPr>
        <w:t xml:space="preserve"> Аванс в размере 95</w:t>
      </w:r>
      <w:r w:rsidRPr="00AB332E">
        <w:rPr>
          <w:rFonts w:ascii="Times New Roman" w:eastAsia="DejaVu Sans" w:hAnsi="Times New Roman" w:cs="Times New Roman"/>
          <w:sz w:val="24"/>
          <w:szCs w:val="24"/>
        </w:rPr>
        <w:t>%,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60F01">
        <w:rPr>
          <w:rFonts w:ascii="Times New Roman" w:eastAsia="DejaVu Sans" w:hAnsi="Times New Roman" w:cs="Times New Roman"/>
          <w:sz w:val="24"/>
          <w:szCs w:val="24"/>
        </w:rPr>
        <w:t>1</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660F01">
        <w:rPr>
          <w:rFonts w:ascii="Times New Roman" w:eastAsia="DejaVu Sans" w:hAnsi="Times New Roman" w:cs="Times New Roman"/>
          <w:sz w:val="24"/>
          <w:szCs w:val="24"/>
        </w:rPr>
        <w:t>десяти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660F01">
        <w:rPr>
          <w:rFonts w:ascii="Times New Roman" w:eastAsia="DejaVu Sans" w:hAnsi="Times New Roman" w:cs="Times New Roman"/>
          <w:sz w:val="24"/>
          <w:szCs w:val="24"/>
        </w:rPr>
        <w:t>рабочих дней</w:t>
      </w:r>
      <w:r w:rsidR="00FB2D5A">
        <w:rPr>
          <w:rFonts w:ascii="Times New Roman" w:eastAsia="DejaVu Sans" w:hAnsi="Times New Roman" w:cs="Times New Roman"/>
          <w:sz w:val="24"/>
          <w:szCs w:val="24"/>
        </w:rPr>
        <w:t xml:space="preserve"> </w:t>
      </w:r>
      <w:proofErr w:type="spellStart"/>
      <w:proofErr w:type="gramStart"/>
      <w:r w:rsidRPr="00EB7430">
        <w:rPr>
          <w:rFonts w:ascii="Times New Roman" w:eastAsia="DejaVu Sans" w:hAnsi="Times New Roman" w:cs="Times New Roman"/>
          <w:sz w:val="24"/>
          <w:szCs w:val="24"/>
        </w:rPr>
        <w:t>дней</w:t>
      </w:r>
      <w:proofErr w:type="spellEnd"/>
      <w:proofErr w:type="gramEnd"/>
      <w:r w:rsidRPr="00EB7430">
        <w:rPr>
          <w:rFonts w:ascii="Times New Roman" w:eastAsia="DejaVu Sans" w:hAnsi="Times New Roman" w:cs="Times New Roman"/>
          <w:sz w:val="24"/>
          <w:szCs w:val="24"/>
        </w:rPr>
        <w:t xml:space="preserve">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903E35" w:rsidRPr="00660F01" w:rsidRDefault="00660F01" w:rsidP="00660F01">
      <w:pPr>
        <w:spacing w:after="0" w:line="240" w:lineRule="auto"/>
        <w:jc w:val="center"/>
        <w:rPr>
          <w:rFonts w:ascii="Times New Roman" w:hAnsi="Times New Roman"/>
          <w:b/>
          <w:sz w:val="24"/>
        </w:rPr>
      </w:pPr>
      <w:r w:rsidRPr="001C0E2A">
        <w:rPr>
          <w:rFonts w:ascii="Times New Roman" w:hAnsi="Times New Roman"/>
          <w:b/>
          <w:sz w:val="24"/>
        </w:rPr>
        <w:t>на запрос котировок по шлаку металлургическому 0,2-1,6 (Тип “</w:t>
      </w:r>
      <w:proofErr w:type="spellStart"/>
      <w:r w:rsidRPr="001C0E2A">
        <w:rPr>
          <w:rFonts w:ascii="Times New Roman" w:hAnsi="Times New Roman"/>
          <w:b/>
          <w:sz w:val="24"/>
        </w:rPr>
        <w:t>Купершлак</w:t>
      </w:r>
      <w:proofErr w:type="spellEnd"/>
      <w:r w:rsidRPr="001C0E2A">
        <w:rPr>
          <w:rFonts w:ascii="Times New Roman" w:hAnsi="Times New Roman"/>
          <w:b/>
          <w:sz w:val="24"/>
        </w:rPr>
        <w:t>”</w:t>
      </w:r>
      <w:r>
        <w:rPr>
          <w:rFonts w:ascii="Times New Roman" w:hAnsi="Times New Roman"/>
          <w:b/>
          <w:sz w:val="24"/>
        </w:rPr>
        <w:t xml:space="preserve">) для заказа </w:t>
      </w:r>
      <w:r w:rsidRPr="001C0E2A">
        <w:rPr>
          <w:rFonts w:ascii="Times New Roman" w:hAnsi="Times New Roman"/>
          <w:b/>
          <w:sz w:val="24"/>
        </w:rPr>
        <w:t xml:space="preserve">302.  </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660F01" w:rsidRPr="001C0E2A" w:rsidRDefault="00660F01" w:rsidP="00660F01">
      <w:pPr>
        <w:pStyle w:val="af4"/>
        <w:numPr>
          <w:ilvl w:val="1"/>
          <w:numId w:val="17"/>
        </w:numPr>
        <w:suppressAutoHyphens w:val="0"/>
        <w:spacing w:after="0" w:line="240" w:lineRule="auto"/>
        <w:ind w:left="0" w:firstLine="0"/>
        <w:jc w:val="both"/>
        <w:rPr>
          <w:rFonts w:ascii="Times New Roman" w:hAnsi="Times New Roman"/>
          <w:sz w:val="24"/>
        </w:rPr>
      </w:pPr>
      <w:r w:rsidRPr="001C0E2A">
        <w:rPr>
          <w:rFonts w:ascii="Times New Roman" w:hAnsi="Times New Roman"/>
          <w:sz w:val="24"/>
        </w:rPr>
        <w:t>Предметом настоящего технического задания является запрос котировок на шлак металлургический 0,2-1,6 (Тип “</w:t>
      </w:r>
      <w:proofErr w:type="spellStart"/>
      <w:r w:rsidRPr="001C0E2A">
        <w:rPr>
          <w:rFonts w:ascii="Times New Roman" w:hAnsi="Times New Roman"/>
          <w:sz w:val="24"/>
        </w:rPr>
        <w:t>Купершлак</w:t>
      </w:r>
      <w:proofErr w:type="spellEnd"/>
      <w:r w:rsidRPr="001C0E2A">
        <w:rPr>
          <w:rFonts w:ascii="Times New Roman" w:hAnsi="Times New Roman"/>
          <w:sz w:val="24"/>
        </w:rPr>
        <w:t>”) для обеспечения  выполнения государственного оборонного заказа по государственному контракту от 06 января 2015 года. №3/1/1/0015/ГК-15-ДГОЗ с присвоенным идентификатором №1519187407751020105003227.</w:t>
      </w:r>
    </w:p>
    <w:p w:rsidR="00660F01" w:rsidRPr="001C0E2A" w:rsidRDefault="00660F01" w:rsidP="00660F01">
      <w:pPr>
        <w:numPr>
          <w:ilvl w:val="1"/>
          <w:numId w:val="17"/>
        </w:numPr>
        <w:spacing w:after="0"/>
        <w:ind w:left="0" w:firstLine="0"/>
        <w:rPr>
          <w:rFonts w:ascii="Times New Roman" w:hAnsi="Times New Roman" w:cs="Times New Roman"/>
          <w:color w:val="000000"/>
          <w:sz w:val="24"/>
          <w:lang w:eastAsia="en-US"/>
        </w:rPr>
      </w:pPr>
      <w:r w:rsidRPr="001C0E2A">
        <w:rPr>
          <w:rFonts w:ascii="Times New Roman" w:hAnsi="Times New Roman"/>
          <w:color w:val="000000"/>
          <w:sz w:val="24"/>
        </w:rPr>
        <w:t>Адрес доставки</w:t>
      </w:r>
      <w:r w:rsidRPr="00123F84">
        <w:rPr>
          <w:rFonts w:ascii="Times New Roman" w:hAnsi="Times New Roman"/>
          <w:color w:val="000000"/>
          <w:sz w:val="24"/>
        </w:rPr>
        <w:t xml:space="preserve">: </w:t>
      </w:r>
      <w:r w:rsidRPr="001C0E2A">
        <w:rPr>
          <w:rFonts w:ascii="Times New Roman" w:hAnsi="Times New Roman" w:cs="Times New Roman"/>
          <w:color w:val="000000"/>
          <w:sz w:val="24"/>
          <w:lang w:eastAsia="en-US"/>
        </w:rPr>
        <w:t>полувагоном</w:t>
      </w:r>
      <w:r w:rsidRPr="00123F84">
        <w:rPr>
          <w:rFonts w:ascii="Times New Roman" w:hAnsi="Times New Roman" w:cs="Times New Roman"/>
          <w:color w:val="000000"/>
          <w:sz w:val="24"/>
          <w:lang w:eastAsia="en-US"/>
        </w:rPr>
        <w:t xml:space="preserve"> </w:t>
      </w:r>
      <w:proofErr w:type="gramStart"/>
      <w:r>
        <w:rPr>
          <w:rFonts w:ascii="Times New Roman" w:hAnsi="Times New Roman" w:cs="Times New Roman"/>
          <w:color w:val="000000"/>
          <w:sz w:val="24"/>
          <w:lang w:eastAsia="en-US"/>
        </w:rPr>
        <w:t>до ж</w:t>
      </w:r>
      <w:proofErr w:type="gramEnd"/>
      <w:r>
        <w:rPr>
          <w:rFonts w:ascii="Times New Roman" w:hAnsi="Times New Roman" w:cs="Times New Roman"/>
          <w:color w:val="000000"/>
          <w:sz w:val="24"/>
          <w:lang w:eastAsia="en-US"/>
        </w:rPr>
        <w:t>/д станции в г. Керчь.</w:t>
      </w:r>
      <w:r w:rsidRPr="001C0E2A">
        <w:rPr>
          <w:rFonts w:ascii="Times New Roman" w:hAnsi="Times New Roman" w:cs="Times New Roman"/>
          <w:color w:val="000000"/>
          <w:sz w:val="24"/>
          <w:lang w:eastAsia="en-US"/>
        </w:rPr>
        <w:t xml:space="preserve"> </w:t>
      </w:r>
    </w:p>
    <w:p w:rsidR="00660F01" w:rsidRPr="001C0E2A" w:rsidRDefault="00660F01" w:rsidP="00660F01">
      <w:pPr>
        <w:numPr>
          <w:ilvl w:val="1"/>
          <w:numId w:val="17"/>
        </w:numPr>
        <w:spacing w:after="0"/>
        <w:ind w:left="0" w:firstLine="0"/>
        <w:rPr>
          <w:rFonts w:ascii="Times New Roman" w:hAnsi="Times New Roman" w:cs="Times New Roman"/>
          <w:color w:val="000000"/>
          <w:sz w:val="24"/>
          <w:lang w:eastAsia="en-US"/>
        </w:rPr>
      </w:pPr>
      <w:r w:rsidRPr="001C0E2A">
        <w:rPr>
          <w:rFonts w:ascii="Times New Roman" w:hAnsi="Times New Roman"/>
          <w:color w:val="000000"/>
          <w:sz w:val="24"/>
        </w:rPr>
        <w:t xml:space="preserve"> Срок поставки товара: в течение 30 (тридцати) рабочих дней </w:t>
      </w:r>
      <w:r w:rsidRPr="001C0E2A">
        <w:rPr>
          <w:rFonts w:ascii="Times New Roman" w:hAnsi="Times New Roman" w:cs="Times New Roman"/>
          <w:color w:val="000000"/>
          <w:sz w:val="24"/>
          <w:lang w:eastAsia="en-US"/>
        </w:rPr>
        <w:t>с момента 95% предоплаты.</w:t>
      </w:r>
    </w:p>
    <w:p w:rsidR="00660F01" w:rsidRDefault="00660F01" w:rsidP="00660F01">
      <w:pPr>
        <w:pStyle w:val="af4"/>
        <w:numPr>
          <w:ilvl w:val="1"/>
          <w:numId w:val="17"/>
        </w:numPr>
        <w:tabs>
          <w:tab w:val="left" w:pos="-142"/>
        </w:tabs>
        <w:suppressAutoHyphens w:val="0"/>
        <w:spacing w:after="0" w:line="240" w:lineRule="auto"/>
        <w:ind w:left="0" w:firstLine="0"/>
        <w:jc w:val="both"/>
        <w:rPr>
          <w:rFonts w:ascii="Times New Roman" w:hAnsi="Times New Roman"/>
          <w:color w:val="000000"/>
          <w:sz w:val="24"/>
        </w:rPr>
      </w:pPr>
      <w:r w:rsidRPr="001C0E2A">
        <w:rPr>
          <w:rFonts w:ascii="Times New Roman" w:hAnsi="Times New Roman"/>
          <w:color w:val="000000"/>
          <w:sz w:val="24"/>
        </w:rPr>
        <w:t>При поставке материалов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p w:rsidR="00660F01" w:rsidRPr="001C0E2A" w:rsidRDefault="00660F01" w:rsidP="00660F01">
      <w:pPr>
        <w:numPr>
          <w:ilvl w:val="1"/>
          <w:numId w:val="17"/>
        </w:numPr>
        <w:ind w:left="0" w:firstLine="0"/>
        <w:rPr>
          <w:rFonts w:ascii="Times New Roman" w:hAnsi="Times New Roman" w:cs="Times New Roman"/>
          <w:color w:val="000000"/>
          <w:sz w:val="24"/>
          <w:lang w:eastAsia="en-US"/>
        </w:rPr>
      </w:pPr>
      <w:r w:rsidRPr="001C0E2A">
        <w:rPr>
          <w:rFonts w:ascii="Times New Roman" w:hAnsi="Times New Roman" w:cs="Times New Roman"/>
          <w:color w:val="000000"/>
          <w:sz w:val="24"/>
          <w:lang w:eastAsia="en-US"/>
        </w:rPr>
        <w:t>Перечень необходимого товара:</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10632" w:type="dxa"/>
        <w:tblInd w:w="108" w:type="dxa"/>
        <w:tblLayout w:type="fixed"/>
        <w:tblLook w:val="04A0" w:firstRow="1" w:lastRow="0" w:firstColumn="1" w:lastColumn="0" w:noHBand="0" w:noVBand="1"/>
      </w:tblPr>
      <w:tblGrid>
        <w:gridCol w:w="851"/>
        <w:gridCol w:w="3239"/>
        <w:gridCol w:w="1134"/>
        <w:gridCol w:w="1134"/>
        <w:gridCol w:w="2533"/>
        <w:gridCol w:w="1741"/>
      </w:tblGrid>
      <w:tr w:rsidR="00660F01" w:rsidRPr="001C0E2A" w:rsidTr="00D11A97">
        <w:trPr>
          <w:trHeight w:val="1260"/>
        </w:trPr>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60F01" w:rsidRPr="001C0E2A" w:rsidRDefault="00660F01" w:rsidP="00D11A97">
            <w:pPr>
              <w:tabs>
                <w:tab w:val="left" w:pos="1337"/>
              </w:tabs>
              <w:suppressAutoHyphens w:val="0"/>
              <w:spacing w:after="0" w:line="240" w:lineRule="auto"/>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 xml:space="preserve">№ </w:t>
            </w:r>
            <w:proofErr w:type="gramStart"/>
            <w:r w:rsidRPr="001C0E2A">
              <w:rPr>
                <w:rFonts w:ascii="Times New Roman" w:eastAsia="Times New Roman" w:hAnsi="Times New Roman" w:cs="Times New Roman"/>
                <w:b/>
                <w:bCs/>
                <w:color w:val="000000"/>
                <w:sz w:val="24"/>
                <w:lang w:eastAsia="ru-RU"/>
              </w:rPr>
              <w:t>П</w:t>
            </w:r>
            <w:proofErr w:type="gramEnd"/>
            <w:r w:rsidRPr="001C0E2A">
              <w:rPr>
                <w:rFonts w:ascii="Times New Roman" w:eastAsia="Times New Roman" w:hAnsi="Times New Roman" w:cs="Times New Roman"/>
                <w:b/>
                <w:bCs/>
                <w:color w:val="000000"/>
                <w:sz w:val="24"/>
                <w:lang w:eastAsia="ru-RU"/>
              </w:rPr>
              <w:t>/п</w:t>
            </w:r>
          </w:p>
        </w:tc>
        <w:tc>
          <w:tcPr>
            <w:tcW w:w="32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Кол-во.</w:t>
            </w:r>
          </w:p>
        </w:tc>
        <w:tc>
          <w:tcPr>
            <w:tcW w:w="2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Цена с НДС, руб. за 1 ед. изм.</w:t>
            </w:r>
          </w:p>
        </w:tc>
        <w:tc>
          <w:tcPr>
            <w:tcW w:w="17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60F01" w:rsidRPr="001C0E2A" w:rsidRDefault="00660F01" w:rsidP="00D11A97">
            <w:pPr>
              <w:suppressAutoHyphens w:val="0"/>
              <w:spacing w:after="0" w:line="240" w:lineRule="auto"/>
              <w:ind w:right="-108"/>
              <w:jc w:val="center"/>
              <w:rPr>
                <w:rFonts w:ascii="Times New Roman" w:eastAsia="Times New Roman" w:hAnsi="Times New Roman" w:cs="Times New Roman"/>
                <w:b/>
                <w:bCs/>
                <w:color w:val="000000"/>
                <w:sz w:val="24"/>
                <w:lang w:eastAsia="ru-RU"/>
              </w:rPr>
            </w:pPr>
            <w:r w:rsidRPr="001C0E2A">
              <w:rPr>
                <w:rFonts w:ascii="Times New Roman" w:eastAsia="Times New Roman" w:hAnsi="Times New Roman" w:cs="Times New Roman"/>
                <w:b/>
                <w:bCs/>
                <w:color w:val="000000"/>
                <w:sz w:val="24"/>
                <w:lang w:eastAsia="ru-RU"/>
              </w:rPr>
              <w:t>Сумма с НДС, руб.</w:t>
            </w:r>
          </w:p>
        </w:tc>
      </w:tr>
      <w:tr w:rsidR="00660F01" w:rsidRPr="001C0E2A" w:rsidTr="00D11A97">
        <w:trPr>
          <w:trHeight w:val="31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p>
        </w:tc>
        <w:tc>
          <w:tcPr>
            <w:tcW w:w="3239"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p>
        </w:tc>
        <w:tc>
          <w:tcPr>
            <w:tcW w:w="2533"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b/>
                <w:bCs/>
                <w:color w:val="000000"/>
                <w:sz w:val="24"/>
                <w:lang w:eastAsia="ru-RU"/>
              </w:rPr>
            </w:pPr>
          </w:p>
        </w:tc>
        <w:tc>
          <w:tcPr>
            <w:tcW w:w="1741" w:type="dxa"/>
            <w:vMerge/>
            <w:tcBorders>
              <w:top w:val="single" w:sz="8" w:space="0" w:color="auto"/>
              <w:left w:val="single" w:sz="8" w:space="0" w:color="auto"/>
              <w:bottom w:val="single" w:sz="8" w:space="0" w:color="000000"/>
              <w:right w:val="single" w:sz="8" w:space="0" w:color="auto"/>
            </w:tcBorders>
            <w:vAlign w:val="center"/>
            <w:hideMark/>
          </w:tcPr>
          <w:p w:rsidR="00660F01" w:rsidRPr="001C0E2A" w:rsidRDefault="00660F01" w:rsidP="00D11A97">
            <w:pPr>
              <w:suppressAutoHyphens w:val="0"/>
              <w:spacing w:after="0" w:line="240" w:lineRule="auto"/>
              <w:ind w:right="329"/>
              <w:jc w:val="center"/>
              <w:rPr>
                <w:rFonts w:ascii="Times New Roman" w:eastAsia="Times New Roman" w:hAnsi="Times New Roman" w:cs="Times New Roman"/>
                <w:b/>
                <w:bCs/>
                <w:color w:val="000000"/>
                <w:sz w:val="24"/>
                <w:lang w:eastAsia="ru-RU"/>
              </w:rPr>
            </w:pPr>
          </w:p>
        </w:tc>
      </w:tr>
      <w:tr w:rsidR="00660F01" w:rsidRPr="001C0E2A" w:rsidTr="00D11A97">
        <w:trPr>
          <w:trHeight w:val="1365"/>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660F01" w:rsidRPr="001C0E2A" w:rsidRDefault="00660F01" w:rsidP="00D11A97">
            <w:pPr>
              <w:suppressAutoHyphens w:val="0"/>
              <w:spacing w:after="0" w:line="240" w:lineRule="auto"/>
              <w:jc w:val="center"/>
              <w:rPr>
                <w:rFonts w:ascii="Times New Roman" w:eastAsia="Times New Roman" w:hAnsi="Times New Roman" w:cs="Times New Roman"/>
                <w:color w:val="000000"/>
                <w:sz w:val="24"/>
                <w:lang w:eastAsia="ru-RU"/>
              </w:rPr>
            </w:pPr>
            <w:r w:rsidRPr="001C0E2A">
              <w:rPr>
                <w:rFonts w:ascii="Times New Roman" w:eastAsia="Times New Roman" w:hAnsi="Times New Roman" w:cs="Times New Roman"/>
                <w:color w:val="000000"/>
                <w:sz w:val="24"/>
                <w:lang w:eastAsia="ru-RU"/>
              </w:rPr>
              <w:t>1</w:t>
            </w:r>
          </w:p>
        </w:tc>
        <w:tc>
          <w:tcPr>
            <w:tcW w:w="3239" w:type="dxa"/>
            <w:tcBorders>
              <w:top w:val="nil"/>
              <w:left w:val="nil"/>
              <w:bottom w:val="single" w:sz="4" w:space="0" w:color="auto"/>
              <w:right w:val="single" w:sz="8" w:space="0" w:color="auto"/>
            </w:tcBorders>
            <w:shd w:val="clear" w:color="auto" w:fill="auto"/>
            <w:vAlign w:val="center"/>
          </w:tcPr>
          <w:p w:rsidR="00660F01" w:rsidRPr="001C0E2A" w:rsidRDefault="00660F01" w:rsidP="00D11A97">
            <w:pPr>
              <w:rPr>
                <w:rFonts w:ascii="Times New Roman" w:hAnsi="Times New Roman" w:cs="Times New Roman"/>
                <w:sz w:val="24"/>
              </w:rPr>
            </w:pPr>
            <w:r w:rsidRPr="001C0E2A">
              <w:rPr>
                <w:rFonts w:ascii="Times New Roman" w:hAnsi="Times New Roman" w:cs="Times New Roman"/>
                <w:sz w:val="24"/>
              </w:rPr>
              <w:t>Шлак металлургический 0,2-1,6 (Тип “</w:t>
            </w:r>
            <w:proofErr w:type="spellStart"/>
            <w:r w:rsidRPr="001C0E2A">
              <w:rPr>
                <w:rFonts w:ascii="Times New Roman" w:hAnsi="Times New Roman" w:cs="Times New Roman"/>
                <w:sz w:val="24"/>
              </w:rPr>
              <w:t>Купершлак</w:t>
            </w:r>
            <w:proofErr w:type="spellEnd"/>
            <w:r w:rsidRPr="001C0E2A">
              <w:rPr>
                <w:rFonts w:ascii="Times New Roman" w:hAnsi="Times New Roman" w:cs="Times New Roman"/>
                <w:sz w:val="24"/>
              </w:rPr>
              <w:t xml:space="preserve">”) </w:t>
            </w:r>
          </w:p>
        </w:tc>
        <w:tc>
          <w:tcPr>
            <w:tcW w:w="1134" w:type="dxa"/>
            <w:tcBorders>
              <w:top w:val="nil"/>
              <w:left w:val="nil"/>
              <w:bottom w:val="single" w:sz="4" w:space="0" w:color="auto"/>
              <w:right w:val="single" w:sz="8" w:space="0" w:color="auto"/>
            </w:tcBorders>
            <w:shd w:val="clear" w:color="auto" w:fill="auto"/>
            <w:vAlign w:val="center"/>
          </w:tcPr>
          <w:p w:rsidR="00660F01" w:rsidRPr="001C0E2A" w:rsidRDefault="00660F01" w:rsidP="00D11A97">
            <w:pPr>
              <w:suppressAutoHyphens w:val="0"/>
              <w:spacing w:after="0" w:line="240" w:lineRule="auto"/>
              <w:jc w:val="center"/>
              <w:rPr>
                <w:rFonts w:ascii="Times New Roman" w:eastAsia="Times New Roman" w:hAnsi="Times New Roman" w:cs="Times New Roman"/>
                <w:color w:val="000000"/>
                <w:sz w:val="24"/>
                <w:lang w:eastAsia="ru-RU"/>
              </w:rPr>
            </w:pPr>
            <w:proofErr w:type="spellStart"/>
            <w:r w:rsidRPr="001C0E2A">
              <w:rPr>
                <w:rFonts w:ascii="Times New Roman" w:eastAsia="Times New Roman" w:hAnsi="Times New Roman" w:cs="Times New Roman"/>
                <w:color w:val="000000"/>
                <w:sz w:val="24"/>
                <w:lang w:eastAsia="ru-RU"/>
              </w:rPr>
              <w:t>тн</w:t>
            </w:r>
            <w:proofErr w:type="spellEnd"/>
          </w:p>
        </w:tc>
        <w:tc>
          <w:tcPr>
            <w:tcW w:w="1134" w:type="dxa"/>
            <w:tcBorders>
              <w:top w:val="nil"/>
              <w:left w:val="nil"/>
              <w:bottom w:val="single" w:sz="4" w:space="0" w:color="auto"/>
              <w:right w:val="single" w:sz="8" w:space="0" w:color="auto"/>
            </w:tcBorders>
            <w:shd w:val="clear" w:color="auto" w:fill="auto"/>
            <w:vAlign w:val="center"/>
          </w:tcPr>
          <w:p w:rsidR="00660F01" w:rsidRPr="001C0E2A" w:rsidRDefault="00660F01" w:rsidP="00D11A97">
            <w:pPr>
              <w:suppressAutoHyphens w:val="0"/>
              <w:spacing w:after="0" w:line="240" w:lineRule="auto"/>
              <w:jc w:val="center"/>
              <w:rPr>
                <w:rFonts w:ascii="Times New Roman" w:eastAsia="Times New Roman" w:hAnsi="Times New Roman" w:cs="Times New Roman"/>
                <w:color w:val="000000"/>
                <w:sz w:val="24"/>
                <w:lang w:eastAsia="ru-RU"/>
              </w:rPr>
            </w:pPr>
            <w:r w:rsidRPr="001C0E2A">
              <w:rPr>
                <w:rFonts w:ascii="Times New Roman" w:hAnsi="Times New Roman" w:cs="Times New Roman"/>
                <w:sz w:val="24"/>
              </w:rPr>
              <w:t xml:space="preserve">389 </w:t>
            </w:r>
          </w:p>
        </w:tc>
        <w:tc>
          <w:tcPr>
            <w:tcW w:w="2533" w:type="dxa"/>
            <w:tcBorders>
              <w:top w:val="nil"/>
              <w:left w:val="nil"/>
              <w:bottom w:val="single" w:sz="4" w:space="0" w:color="auto"/>
              <w:right w:val="single" w:sz="8" w:space="0" w:color="auto"/>
            </w:tcBorders>
            <w:shd w:val="clear" w:color="auto" w:fill="auto"/>
            <w:vAlign w:val="center"/>
          </w:tcPr>
          <w:p w:rsidR="00660F01" w:rsidRPr="001C0E2A" w:rsidRDefault="00660F01" w:rsidP="00D11A97">
            <w:pPr>
              <w:suppressAutoHyphens w:val="0"/>
              <w:spacing w:after="0" w:line="240" w:lineRule="auto"/>
              <w:jc w:val="center"/>
              <w:rPr>
                <w:rFonts w:ascii="Times New Roman" w:eastAsia="Times New Roman" w:hAnsi="Times New Roman" w:cs="Times New Roman"/>
                <w:color w:val="000000"/>
                <w:sz w:val="24"/>
                <w:lang w:eastAsia="ru-RU"/>
              </w:rPr>
            </w:pPr>
          </w:p>
        </w:tc>
        <w:tc>
          <w:tcPr>
            <w:tcW w:w="1741" w:type="dxa"/>
            <w:tcBorders>
              <w:top w:val="nil"/>
              <w:left w:val="nil"/>
              <w:bottom w:val="single" w:sz="4" w:space="0" w:color="auto"/>
              <w:right w:val="single" w:sz="8" w:space="0" w:color="auto"/>
            </w:tcBorders>
            <w:shd w:val="clear" w:color="auto" w:fill="auto"/>
            <w:vAlign w:val="center"/>
          </w:tcPr>
          <w:p w:rsidR="00660F01" w:rsidRPr="001C0E2A" w:rsidRDefault="00660F01" w:rsidP="00D11A97">
            <w:pPr>
              <w:suppressAutoHyphens w:val="0"/>
              <w:spacing w:after="0" w:line="240" w:lineRule="auto"/>
              <w:jc w:val="center"/>
              <w:rPr>
                <w:rFonts w:ascii="Times New Roman" w:eastAsia="Times New Roman" w:hAnsi="Times New Roman" w:cs="Times New Roman"/>
                <w:color w:val="000000"/>
                <w:sz w:val="24"/>
                <w:lang w:eastAsia="ru-RU"/>
              </w:rPr>
            </w:pPr>
          </w:p>
        </w:tc>
      </w:tr>
      <w:tr w:rsidR="00660F01" w:rsidRPr="001C0E2A" w:rsidTr="00D11A97">
        <w:trPr>
          <w:trHeight w:val="168"/>
        </w:trPr>
        <w:tc>
          <w:tcPr>
            <w:tcW w:w="635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660F01" w:rsidRPr="001C0E2A" w:rsidRDefault="00660F01" w:rsidP="00D11A97">
            <w:pPr>
              <w:spacing w:after="0" w:line="240" w:lineRule="auto"/>
              <w:jc w:val="center"/>
              <w:rPr>
                <w:rFonts w:ascii="Times New Roman" w:hAnsi="Times New Roman" w:cs="Times New Roman"/>
                <w:sz w:val="24"/>
              </w:rPr>
            </w:pPr>
          </w:p>
        </w:tc>
        <w:tc>
          <w:tcPr>
            <w:tcW w:w="2533" w:type="dxa"/>
            <w:tcBorders>
              <w:top w:val="single" w:sz="4" w:space="0" w:color="auto"/>
              <w:left w:val="nil"/>
              <w:bottom w:val="single" w:sz="4" w:space="0" w:color="auto"/>
              <w:right w:val="single" w:sz="8" w:space="0" w:color="auto"/>
            </w:tcBorders>
            <w:shd w:val="clear" w:color="auto" w:fill="auto"/>
            <w:vAlign w:val="center"/>
          </w:tcPr>
          <w:p w:rsidR="00660F01" w:rsidRPr="001C0E2A" w:rsidRDefault="00660F01" w:rsidP="00D11A97">
            <w:pPr>
              <w:spacing w:after="0" w:line="240" w:lineRule="auto"/>
              <w:jc w:val="right"/>
              <w:rPr>
                <w:rFonts w:ascii="Times New Roman" w:eastAsia="Times New Roman" w:hAnsi="Times New Roman" w:cs="Times New Roman"/>
                <w:b/>
                <w:color w:val="000000"/>
                <w:sz w:val="24"/>
                <w:lang w:eastAsia="ru-RU"/>
              </w:rPr>
            </w:pPr>
            <w:r w:rsidRPr="001C0E2A">
              <w:rPr>
                <w:rFonts w:ascii="Times New Roman" w:eastAsia="Times New Roman" w:hAnsi="Times New Roman" w:cs="Times New Roman"/>
                <w:b/>
                <w:color w:val="000000"/>
                <w:sz w:val="24"/>
                <w:lang w:eastAsia="ru-RU"/>
              </w:rPr>
              <w:t>Итого:</w:t>
            </w:r>
          </w:p>
        </w:tc>
        <w:tc>
          <w:tcPr>
            <w:tcW w:w="1741" w:type="dxa"/>
            <w:tcBorders>
              <w:top w:val="single" w:sz="4" w:space="0" w:color="auto"/>
              <w:left w:val="nil"/>
              <w:bottom w:val="single" w:sz="4" w:space="0" w:color="auto"/>
              <w:right w:val="single" w:sz="8" w:space="0" w:color="auto"/>
            </w:tcBorders>
            <w:shd w:val="clear" w:color="auto" w:fill="auto"/>
            <w:vAlign w:val="center"/>
          </w:tcPr>
          <w:p w:rsidR="00660F01" w:rsidRPr="001C0E2A" w:rsidRDefault="00660F01" w:rsidP="00D11A97">
            <w:pPr>
              <w:spacing w:after="0" w:line="240" w:lineRule="auto"/>
              <w:jc w:val="center"/>
              <w:rPr>
                <w:rFonts w:ascii="Times New Roman" w:eastAsia="Times New Roman" w:hAnsi="Times New Roman" w:cs="Times New Roman"/>
                <w:b/>
                <w:color w:val="000000"/>
                <w:sz w:val="24"/>
                <w:lang w:val="en-US" w:eastAsia="ru-RU"/>
              </w:rPr>
            </w:pPr>
          </w:p>
        </w:tc>
      </w:tr>
      <w:tr w:rsidR="00660F01" w:rsidRPr="001C0E2A" w:rsidTr="00D11A97">
        <w:trPr>
          <w:trHeight w:val="168"/>
        </w:trPr>
        <w:tc>
          <w:tcPr>
            <w:tcW w:w="6358"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660F01" w:rsidRPr="001C0E2A" w:rsidRDefault="00660F01" w:rsidP="00D11A97">
            <w:pPr>
              <w:spacing w:after="0" w:line="240" w:lineRule="auto"/>
              <w:jc w:val="center"/>
              <w:rPr>
                <w:rFonts w:ascii="Times New Roman" w:hAnsi="Times New Roman" w:cs="Times New Roman"/>
                <w:sz w:val="24"/>
              </w:rPr>
            </w:pPr>
          </w:p>
        </w:tc>
        <w:tc>
          <w:tcPr>
            <w:tcW w:w="2533" w:type="dxa"/>
            <w:tcBorders>
              <w:top w:val="single" w:sz="4" w:space="0" w:color="auto"/>
              <w:left w:val="nil"/>
              <w:bottom w:val="single" w:sz="4" w:space="0" w:color="auto"/>
              <w:right w:val="single" w:sz="8" w:space="0" w:color="auto"/>
            </w:tcBorders>
            <w:shd w:val="clear" w:color="auto" w:fill="auto"/>
            <w:vAlign w:val="center"/>
          </w:tcPr>
          <w:p w:rsidR="00660F01" w:rsidRPr="001C0E2A" w:rsidRDefault="00660F01" w:rsidP="00D11A97">
            <w:pPr>
              <w:spacing w:after="0" w:line="240" w:lineRule="auto"/>
              <w:jc w:val="right"/>
              <w:rPr>
                <w:rFonts w:ascii="Times New Roman" w:eastAsia="Times New Roman" w:hAnsi="Times New Roman" w:cs="Times New Roman"/>
                <w:b/>
                <w:color w:val="000000"/>
                <w:sz w:val="24"/>
                <w:lang w:val="en-US" w:eastAsia="ru-RU"/>
              </w:rPr>
            </w:pPr>
            <w:r w:rsidRPr="001C0E2A">
              <w:rPr>
                <w:rFonts w:ascii="Times New Roman" w:eastAsia="Times New Roman" w:hAnsi="Times New Roman" w:cs="Times New Roman"/>
                <w:b/>
                <w:color w:val="000000"/>
                <w:sz w:val="24"/>
                <w:lang w:eastAsia="ru-RU"/>
              </w:rPr>
              <w:t xml:space="preserve">В </w:t>
            </w:r>
            <w:proofErr w:type="spellStart"/>
            <w:r w:rsidRPr="001C0E2A">
              <w:rPr>
                <w:rFonts w:ascii="Times New Roman" w:eastAsia="Times New Roman" w:hAnsi="Times New Roman" w:cs="Times New Roman"/>
                <w:b/>
                <w:color w:val="000000"/>
                <w:sz w:val="24"/>
                <w:lang w:eastAsia="ru-RU"/>
              </w:rPr>
              <w:t>т.ч</w:t>
            </w:r>
            <w:proofErr w:type="spellEnd"/>
            <w:r w:rsidRPr="001C0E2A">
              <w:rPr>
                <w:rFonts w:ascii="Times New Roman" w:eastAsia="Times New Roman" w:hAnsi="Times New Roman" w:cs="Times New Roman"/>
                <w:b/>
                <w:color w:val="000000"/>
                <w:sz w:val="24"/>
                <w:lang w:eastAsia="ru-RU"/>
              </w:rPr>
              <w:t>. НДС</w:t>
            </w:r>
            <w:r w:rsidRPr="001C0E2A">
              <w:rPr>
                <w:rFonts w:ascii="Times New Roman" w:eastAsia="Times New Roman" w:hAnsi="Times New Roman" w:cs="Times New Roman"/>
                <w:b/>
                <w:color w:val="000000"/>
                <w:sz w:val="24"/>
                <w:lang w:val="en-US" w:eastAsia="ru-RU"/>
              </w:rPr>
              <w:t xml:space="preserve"> </w:t>
            </w:r>
            <w:r w:rsidRPr="001C0E2A">
              <w:rPr>
                <w:rFonts w:ascii="Times New Roman" w:eastAsia="Times New Roman" w:hAnsi="Times New Roman" w:cs="Times New Roman"/>
                <w:b/>
                <w:color w:val="000000"/>
                <w:sz w:val="24"/>
                <w:lang w:eastAsia="ru-RU"/>
              </w:rPr>
              <w:t>(20%)</w:t>
            </w:r>
            <w:r w:rsidRPr="001C0E2A">
              <w:rPr>
                <w:rFonts w:ascii="Times New Roman" w:eastAsia="Times New Roman" w:hAnsi="Times New Roman" w:cs="Times New Roman"/>
                <w:b/>
                <w:color w:val="000000"/>
                <w:sz w:val="24"/>
                <w:lang w:val="en-US" w:eastAsia="ru-RU"/>
              </w:rPr>
              <w:t>:</w:t>
            </w:r>
          </w:p>
        </w:tc>
        <w:tc>
          <w:tcPr>
            <w:tcW w:w="1741" w:type="dxa"/>
            <w:tcBorders>
              <w:top w:val="single" w:sz="4" w:space="0" w:color="auto"/>
              <w:left w:val="nil"/>
              <w:bottom w:val="single" w:sz="4" w:space="0" w:color="auto"/>
              <w:right w:val="single" w:sz="8" w:space="0" w:color="auto"/>
            </w:tcBorders>
            <w:shd w:val="clear" w:color="auto" w:fill="auto"/>
            <w:vAlign w:val="center"/>
          </w:tcPr>
          <w:p w:rsidR="00660F01" w:rsidRPr="001C0E2A" w:rsidRDefault="00660F01" w:rsidP="00660F01">
            <w:pPr>
              <w:tabs>
                <w:tab w:val="left" w:pos="499"/>
              </w:tabs>
              <w:spacing w:after="0" w:line="240" w:lineRule="auto"/>
              <w:ind w:left="360"/>
              <w:jc w:val="center"/>
              <w:rPr>
                <w:rFonts w:ascii="Times New Roman" w:eastAsia="Times New Roman" w:hAnsi="Times New Roman" w:cs="Times New Roman"/>
                <w:b/>
                <w:color w:val="000000"/>
                <w:sz w:val="24"/>
                <w:lang w:eastAsia="ru-RU"/>
              </w:rPr>
            </w:pPr>
          </w:p>
        </w:tc>
      </w:tr>
    </w:tbl>
    <w:p w:rsidR="000A4501" w:rsidRDefault="000A4501" w:rsidP="00660F01">
      <w:pPr>
        <w:suppressAutoHyphens w:val="0"/>
        <w:spacing w:line="240" w:lineRule="auto"/>
        <w:contextualSpacing/>
        <w:jc w:val="both"/>
        <w:rPr>
          <w:rFonts w:ascii="Times New Roman" w:hAnsi="Times New Roman" w:cs="Times New Roman"/>
          <w:lang w:eastAsia="en-US"/>
        </w:rPr>
      </w:pPr>
    </w:p>
    <w:p w:rsidR="00D678AA" w:rsidRPr="00DB0307" w:rsidRDefault="00D678AA" w:rsidP="000A4501">
      <w:pPr>
        <w:suppressAutoHyphens w:val="0"/>
        <w:spacing w:line="240" w:lineRule="auto"/>
        <w:ind w:hanging="11"/>
        <w:contextualSpacing/>
        <w:jc w:val="both"/>
        <w:rPr>
          <w:rFonts w:ascii="Times New Roman" w:hAnsi="Times New Roman" w:cs="Times New Roman"/>
          <w:lang w:eastAsia="en-US"/>
        </w:rPr>
      </w:pPr>
    </w:p>
    <w:p w:rsidR="00660F01" w:rsidRPr="00660F01" w:rsidRDefault="00660F01" w:rsidP="00660F01">
      <w:pPr>
        <w:numPr>
          <w:ilvl w:val="1"/>
          <w:numId w:val="17"/>
        </w:numPr>
        <w:spacing w:after="0" w:line="240" w:lineRule="auto"/>
        <w:ind w:left="0" w:firstLine="0"/>
        <w:jc w:val="both"/>
        <w:rPr>
          <w:rFonts w:ascii="Times New Roman" w:hAnsi="Times New Roman"/>
          <w:sz w:val="24"/>
          <w:lang w:eastAsia="ar-SA"/>
        </w:rPr>
      </w:pPr>
      <w:r w:rsidRPr="00660F01">
        <w:rPr>
          <w:rFonts w:ascii="Times New Roman" w:hAnsi="Times New Roman"/>
          <w:sz w:val="24"/>
          <w:lang w:eastAsia="ar-SA"/>
        </w:rPr>
        <w:t xml:space="preserve">В стоимость Товара включены: доставка полувагоном </w:t>
      </w:r>
      <w:proofErr w:type="gramStart"/>
      <w:r w:rsidRPr="00660F01">
        <w:rPr>
          <w:rFonts w:ascii="Times New Roman" w:hAnsi="Times New Roman"/>
          <w:sz w:val="24"/>
          <w:lang w:eastAsia="ar-SA"/>
        </w:rPr>
        <w:t>до ж</w:t>
      </w:r>
      <w:proofErr w:type="gramEnd"/>
      <w:r w:rsidRPr="00660F01">
        <w:rPr>
          <w:rFonts w:ascii="Times New Roman" w:hAnsi="Times New Roman"/>
          <w:sz w:val="24"/>
          <w:lang w:eastAsia="ar-SA"/>
        </w:rPr>
        <w:t>/д станции в г. Керчь, НДС, расходы по уплате налогов и сборов, а так же другие обязательные платежи.</w:t>
      </w:r>
    </w:p>
    <w:p w:rsidR="00660F01" w:rsidRPr="00660F01" w:rsidRDefault="00660F01" w:rsidP="00660F01">
      <w:pPr>
        <w:numPr>
          <w:ilvl w:val="1"/>
          <w:numId w:val="17"/>
        </w:numPr>
        <w:spacing w:after="0" w:line="240" w:lineRule="auto"/>
        <w:ind w:left="0" w:firstLine="0"/>
        <w:jc w:val="both"/>
        <w:rPr>
          <w:rFonts w:ascii="Times New Roman" w:hAnsi="Times New Roman"/>
          <w:sz w:val="24"/>
          <w:lang w:eastAsia="ar-SA"/>
        </w:rPr>
      </w:pPr>
      <w:r w:rsidRPr="00660F01">
        <w:rPr>
          <w:rFonts w:ascii="Times New Roman" w:hAnsi="Times New Roman"/>
          <w:sz w:val="24"/>
          <w:lang w:eastAsia="ar-SA"/>
        </w:rPr>
        <w:t>Товар должен быть поставлен в соответствии с Постановлением Правительства РФ № 616 от 30.04.2020 года.</w:t>
      </w:r>
    </w:p>
    <w:p w:rsidR="00660F01" w:rsidRPr="00660F01" w:rsidRDefault="00660F01" w:rsidP="00660F01">
      <w:pPr>
        <w:numPr>
          <w:ilvl w:val="1"/>
          <w:numId w:val="17"/>
        </w:numPr>
        <w:spacing w:after="0" w:line="240" w:lineRule="auto"/>
        <w:ind w:left="0" w:firstLine="0"/>
        <w:jc w:val="both"/>
        <w:rPr>
          <w:rFonts w:ascii="Times New Roman" w:hAnsi="Times New Roman"/>
          <w:sz w:val="24"/>
          <w:lang w:eastAsia="ar-SA"/>
        </w:rPr>
      </w:pPr>
      <w:r w:rsidRPr="00660F01">
        <w:rPr>
          <w:rFonts w:ascii="Times New Roman" w:hAnsi="Times New Roman"/>
          <w:sz w:val="24"/>
          <w:lang w:eastAsia="ar-SA"/>
        </w:rPr>
        <w:t xml:space="preserve">Допускается </w:t>
      </w:r>
      <w:proofErr w:type="spellStart"/>
      <w:r w:rsidRPr="00660F01">
        <w:rPr>
          <w:rFonts w:ascii="Times New Roman" w:hAnsi="Times New Roman"/>
          <w:sz w:val="24"/>
          <w:lang w:eastAsia="ar-SA"/>
        </w:rPr>
        <w:t>толеранс</w:t>
      </w:r>
      <w:proofErr w:type="spellEnd"/>
      <w:r w:rsidRPr="00660F01">
        <w:rPr>
          <w:rFonts w:ascii="Times New Roman" w:hAnsi="Times New Roman"/>
          <w:sz w:val="24"/>
          <w:lang w:eastAsia="ar-SA"/>
        </w:rPr>
        <w:t xml:space="preserve"> не более 3 (трёх) % по массе товара.</w:t>
      </w:r>
    </w:p>
    <w:p w:rsidR="00660F01" w:rsidRPr="00660F01" w:rsidRDefault="00660F01" w:rsidP="00660F01">
      <w:pPr>
        <w:numPr>
          <w:ilvl w:val="0"/>
          <w:numId w:val="17"/>
        </w:numPr>
        <w:suppressAutoHyphens w:val="0"/>
        <w:spacing w:after="0" w:line="240" w:lineRule="auto"/>
        <w:ind w:left="0" w:firstLine="0"/>
        <w:contextualSpacing/>
        <w:jc w:val="both"/>
        <w:rPr>
          <w:rFonts w:ascii="Times New Roman" w:hAnsi="Times New Roman" w:cs="Times New Roman"/>
          <w:b/>
          <w:color w:val="000000"/>
          <w:sz w:val="24"/>
          <w:lang w:eastAsia="en-US"/>
        </w:rPr>
      </w:pPr>
      <w:r w:rsidRPr="00660F01">
        <w:rPr>
          <w:rFonts w:ascii="Times New Roman" w:hAnsi="Times New Roman" w:cs="Times New Roman"/>
          <w:b/>
          <w:color w:val="000000"/>
          <w:sz w:val="24"/>
          <w:lang w:eastAsia="en-US"/>
        </w:rPr>
        <w:t xml:space="preserve">Требования к качеству и безопасности товара: </w:t>
      </w:r>
    </w:p>
    <w:p w:rsidR="00660F01" w:rsidRPr="00660F01" w:rsidRDefault="00660F01" w:rsidP="00660F01">
      <w:pPr>
        <w:numPr>
          <w:ilvl w:val="1"/>
          <w:numId w:val="17"/>
        </w:numPr>
        <w:suppressAutoHyphens w:val="0"/>
        <w:spacing w:line="240" w:lineRule="auto"/>
        <w:ind w:left="0" w:firstLine="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Качество поставляемого товара должно соответствовать отнесенным Законом в области стандартизации документам:</w:t>
      </w:r>
    </w:p>
    <w:p w:rsidR="00660F01" w:rsidRPr="00660F01" w:rsidRDefault="00660F01" w:rsidP="00660F01">
      <w:pPr>
        <w:suppressAutoHyphens w:val="0"/>
        <w:spacing w:line="240" w:lineRule="auto"/>
        <w:contextualSpacing/>
        <w:jc w:val="both"/>
        <w:rPr>
          <w:rFonts w:ascii="Times New Roman" w:eastAsia="Times New Roman" w:hAnsi="Times New Roman" w:cs="Times New Roman"/>
          <w:color w:val="000000"/>
          <w:sz w:val="24"/>
          <w:lang w:eastAsia="ru-RU"/>
        </w:rPr>
      </w:pPr>
      <w:r w:rsidRPr="00660F01">
        <w:rPr>
          <w:rFonts w:ascii="Times New Roman" w:eastAsia="Times New Roman" w:hAnsi="Times New Roman" w:cs="Times New Roman"/>
          <w:color w:val="000000"/>
          <w:sz w:val="24"/>
          <w:lang w:eastAsia="ru-RU"/>
        </w:rPr>
        <w:t>- национальные стандарты РФ;</w:t>
      </w:r>
    </w:p>
    <w:p w:rsidR="00660F01" w:rsidRPr="00660F01" w:rsidRDefault="00660F01" w:rsidP="00660F01">
      <w:pPr>
        <w:suppressAutoHyphens w:val="0"/>
        <w:spacing w:line="240" w:lineRule="auto"/>
        <w:contextualSpacing/>
        <w:jc w:val="both"/>
        <w:rPr>
          <w:rFonts w:ascii="Times New Roman" w:eastAsia="Times New Roman" w:hAnsi="Times New Roman" w:cs="Times New Roman"/>
          <w:color w:val="000000"/>
          <w:sz w:val="24"/>
          <w:lang w:eastAsia="ru-RU"/>
        </w:rPr>
      </w:pPr>
      <w:r w:rsidRPr="00660F01">
        <w:rPr>
          <w:rFonts w:ascii="Times New Roman" w:eastAsia="Times New Roman" w:hAnsi="Times New Roman" w:cs="Times New Roman"/>
          <w:color w:val="000000"/>
          <w:sz w:val="24"/>
          <w:lang w:eastAsia="ru-RU"/>
        </w:rPr>
        <w:t>- правила по стандартизации, нормы и рекомендации в области стандартизации;</w:t>
      </w:r>
    </w:p>
    <w:p w:rsidR="00660F01" w:rsidRPr="00660F01" w:rsidRDefault="00660F01" w:rsidP="00660F01">
      <w:pPr>
        <w:suppressAutoHyphens w:val="0"/>
        <w:spacing w:line="240" w:lineRule="auto"/>
        <w:contextualSpacing/>
        <w:jc w:val="both"/>
        <w:rPr>
          <w:rFonts w:ascii="Times New Roman" w:eastAsia="Times New Roman" w:hAnsi="Times New Roman" w:cs="Times New Roman"/>
          <w:color w:val="000000"/>
          <w:sz w:val="24"/>
          <w:lang w:eastAsia="ru-RU"/>
        </w:rPr>
      </w:pPr>
      <w:r w:rsidRPr="00660F01">
        <w:rPr>
          <w:rFonts w:ascii="Times New Roman" w:eastAsia="Times New Roman" w:hAnsi="Times New Roman" w:cs="Times New Roman"/>
          <w:color w:val="000000"/>
          <w:sz w:val="24"/>
          <w:lang w:eastAsia="ru-RU"/>
        </w:rPr>
        <w:t>- общероссийские классификаторы технико-экономической и социальной информации;</w:t>
      </w:r>
    </w:p>
    <w:p w:rsidR="00660F01" w:rsidRPr="00660F01" w:rsidRDefault="00660F01" w:rsidP="00660F01">
      <w:pPr>
        <w:numPr>
          <w:ilvl w:val="1"/>
          <w:numId w:val="17"/>
        </w:numPr>
        <w:suppressAutoHyphens w:val="0"/>
        <w:ind w:left="0" w:firstLine="0"/>
        <w:contextualSpacing/>
        <w:jc w:val="both"/>
        <w:rPr>
          <w:rFonts w:ascii="Times New Roman" w:hAnsi="Times New Roman" w:cs="Times New Roman"/>
          <w:color w:val="000000"/>
          <w:sz w:val="24"/>
          <w:lang w:eastAsia="ru-RU"/>
        </w:rPr>
      </w:pPr>
      <w:r w:rsidRPr="00660F01">
        <w:rPr>
          <w:rFonts w:ascii="Times New Roman" w:hAnsi="Times New Roman" w:cs="Times New Roman"/>
          <w:color w:val="000000"/>
          <w:sz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60F01" w:rsidRPr="00660F01" w:rsidRDefault="00660F01" w:rsidP="00660F01">
      <w:pPr>
        <w:numPr>
          <w:ilvl w:val="1"/>
          <w:numId w:val="17"/>
        </w:numPr>
        <w:suppressAutoHyphens w:val="0"/>
        <w:ind w:left="0" w:firstLine="0"/>
        <w:contextualSpacing/>
        <w:jc w:val="both"/>
        <w:rPr>
          <w:rFonts w:ascii="Times New Roman" w:hAnsi="Times New Roman" w:cs="Times New Roman"/>
          <w:color w:val="000000"/>
          <w:sz w:val="24"/>
          <w:lang w:eastAsia="ru-RU"/>
        </w:rPr>
      </w:pPr>
      <w:r w:rsidRPr="00660F01">
        <w:rPr>
          <w:rFonts w:ascii="Times New Roman" w:hAnsi="Times New Roman" w:cs="Times New Roman"/>
          <w:color w:val="000000"/>
          <w:sz w:val="24"/>
          <w:lang w:eastAsia="ru-RU"/>
        </w:rPr>
        <w:t>Ответственность за безопасность эксплуатации поставляемого товара в гарантийный период несет Поставщик.</w:t>
      </w:r>
    </w:p>
    <w:p w:rsidR="00660F01" w:rsidRPr="00660F01" w:rsidRDefault="00660F01" w:rsidP="00660F01">
      <w:pPr>
        <w:numPr>
          <w:ilvl w:val="1"/>
          <w:numId w:val="17"/>
        </w:numPr>
        <w:suppressAutoHyphens w:val="0"/>
        <w:ind w:left="0" w:firstLine="0"/>
        <w:contextualSpacing/>
        <w:jc w:val="both"/>
        <w:rPr>
          <w:rFonts w:ascii="Times New Roman" w:hAnsi="Times New Roman" w:cs="Times New Roman"/>
          <w:color w:val="000000"/>
          <w:sz w:val="24"/>
          <w:lang w:eastAsia="ru-RU"/>
        </w:rPr>
      </w:pPr>
      <w:r w:rsidRPr="00660F01">
        <w:rPr>
          <w:rFonts w:ascii="Times New Roman" w:hAnsi="Times New Roman" w:cs="Times New Roman"/>
          <w:color w:val="000000"/>
          <w:sz w:val="24"/>
          <w:lang w:eastAsia="ru-RU"/>
        </w:rPr>
        <w:t>Риск случайного повреждения товара до получения его Заказчиком на собственном складе, несет Поставщик.</w:t>
      </w:r>
    </w:p>
    <w:p w:rsidR="00660F01" w:rsidRPr="00660F01" w:rsidRDefault="00660F01" w:rsidP="00660F01">
      <w:pPr>
        <w:suppressAutoHyphens w:val="0"/>
        <w:contextualSpacing/>
        <w:jc w:val="both"/>
        <w:rPr>
          <w:rFonts w:ascii="Times New Roman" w:hAnsi="Times New Roman" w:cs="Times New Roman"/>
          <w:color w:val="000000"/>
          <w:sz w:val="24"/>
          <w:lang w:eastAsia="ru-RU"/>
        </w:rPr>
      </w:pPr>
    </w:p>
    <w:p w:rsidR="00660F01" w:rsidRPr="00660F01" w:rsidRDefault="00660F01" w:rsidP="00660F01">
      <w:pPr>
        <w:numPr>
          <w:ilvl w:val="0"/>
          <w:numId w:val="17"/>
        </w:numPr>
        <w:suppressAutoHyphens w:val="0"/>
        <w:ind w:left="0" w:firstLine="0"/>
        <w:contextualSpacing/>
        <w:jc w:val="both"/>
        <w:rPr>
          <w:rFonts w:ascii="Times New Roman" w:hAnsi="Times New Roman" w:cs="Times New Roman"/>
          <w:b/>
          <w:color w:val="000000"/>
          <w:sz w:val="24"/>
          <w:lang w:eastAsia="ru-RU"/>
        </w:rPr>
      </w:pPr>
      <w:r w:rsidRPr="00660F01">
        <w:rPr>
          <w:rFonts w:ascii="Times New Roman" w:hAnsi="Times New Roman" w:cs="Times New Roman"/>
          <w:b/>
          <w:color w:val="000000"/>
          <w:sz w:val="24"/>
          <w:lang w:eastAsia="ru-RU"/>
        </w:rPr>
        <w:t>Требования к техническим характеристикам товара и условиям договора:</w:t>
      </w:r>
    </w:p>
    <w:p w:rsidR="00660F01" w:rsidRPr="00660F01" w:rsidRDefault="00660F01" w:rsidP="00660F01">
      <w:pPr>
        <w:suppressAutoHyphens w:val="0"/>
        <w:contextualSpacing/>
        <w:jc w:val="both"/>
        <w:rPr>
          <w:rFonts w:ascii="Times New Roman" w:hAnsi="Times New Roman" w:cs="Times New Roman"/>
          <w:b/>
          <w:color w:val="000000"/>
          <w:sz w:val="24"/>
          <w:lang w:eastAsia="ru-RU"/>
        </w:rPr>
      </w:pPr>
      <w:r w:rsidRPr="00660F01">
        <w:rPr>
          <w:rFonts w:ascii="Times New Roman" w:hAnsi="Times New Roman" w:cs="Times New Roman"/>
          <w:color w:val="000000"/>
          <w:sz w:val="24"/>
          <w:lang w:eastAsia="ru-RU"/>
        </w:rPr>
        <w:lastRenderedPageBreak/>
        <w:t xml:space="preserve">3.1. Товар должен соответствовать всем критериям, описанным в </w:t>
      </w:r>
      <w:proofErr w:type="spellStart"/>
      <w:r w:rsidRPr="00660F01">
        <w:rPr>
          <w:rFonts w:ascii="Times New Roman" w:hAnsi="Times New Roman" w:cs="Times New Roman"/>
          <w:color w:val="000000"/>
          <w:sz w:val="24"/>
          <w:lang w:eastAsia="ru-RU"/>
        </w:rPr>
        <w:t>п.п</w:t>
      </w:r>
      <w:proofErr w:type="spellEnd"/>
      <w:r w:rsidRPr="00660F01">
        <w:rPr>
          <w:rFonts w:ascii="Times New Roman" w:hAnsi="Times New Roman" w:cs="Times New Roman"/>
          <w:color w:val="000000"/>
          <w:sz w:val="24"/>
          <w:lang w:eastAsia="ru-RU"/>
        </w:rPr>
        <w:t>. 1.3. – 1.8., 2 настоящего Технического задания.</w:t>
      </w:r>
    </w:p>
    <w:p w:rsidR="00660F01" w:rsidRPr="00660F01" w:rsidRDefault="00660F01" w:rsidP="00660F01">
      <w:pPr>
        <w:suppressAutoHyphens w:val="0"/>
        <w:contextualSpacing/>
        <w:jc w:val="both"/>
        <w:rPr>
          <w:rFonts w:ascii="Times New Roman" w:hAnsi="Times New Roman" w:cs="Times New Roman"/>
          <w:sz w:val="24"/>
          <w:lang w:eastAsia="ru-RU"/>
        </w:rPr>
      </w:pPr>
      <w:r w:rsidRPr="00660F01">
        <w:rPr>
          <w:rFonts w:ascii="Times New Roman" w:hAnsi="Times New Roman" w:cs="Times New Roman"/>
          <w:color w:val="000000"/>
          <w:sz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660F01">
        <w:rPr>
          <w:rFonts w:ascii="Times New Roman" w:hAnsi="Times New Roman" w:cs="Times New Roman"/>
          <w:sz w:val="24"/>
          <w:lang w:eastAsia="ru-RU"/>
        </w:rPr>
        <w:t xml:space="preserve">наличии соответствующей гарантийной и технической документации на каждую единицу поставляемого товара. </w:t>
      </w:r>
    </w:p>
    <w:p w:rsidR="00660F01" w:rsidRPr="00660F01" w:rsidRDefault="00660F01" w:rsidP="00660F01">
      <w:pPr>
        <w:suppressAutoHyphens w:val="0"/>
        <w:contextualSpacing/>
        <w:jc w:val="both"/>
        <w:rPr>
          <w:rFonts w:ascii="Times New Roman" w:hAnsi="Times New Roman" w:cs="Times New Roman"/>
          <w:color w:val="000000"/>
          <w:sz w:val="24"/>
          <w:lang w:eastAsia="ru-RU"/>
        </w:rPr>
      </w:pPr>
      <w:r w:rsidRPr="00660F01">
        <w:rPr>
          <w:rFonts w:ascii="Times New Roman" w:hAnsi="Times New Roman" w:cs="Times New Roman"/>
          <w:color w:val="000000"/>
          <w:sz w:val="24"/>
          <w:lang w:eastAsia="ru-RU"/>
        </w:rPr>
        <w:t>3.3.</w:t>
      </w:r>
      <w:r w:rsidRPr="00660F01">
        <w:rPr>
          <w:rFonts w:ascii="Times New Roman" w:hAnsi="Times New Roman" w:cs="Times New Roman"/>
          <w:color w:val="FF0000"/>
          <w:sz w:val="24"/>
          <w:lang w:eastAsia="ru-RU"/>
        </w:rPr>
        <w:t xml:space="preserve"> </w:t>
      </w:r>
      <w:proofErr w:type="gramStart"/>
      <w:r w:rsidRPr="00660F01">
        <w:rPr>
          <w:rFonts w:ascii="Times New Roman" w:hAnsi="Times New Roman" w:cs="Times New Roman"/>
          <w:sz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660F01">
        <w:rPr>
          <w:rFonts w:ascii="Times New Roman" w:hAnsi="Times New Roman" w:cs="Times New Roman"/>
          <w:sz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660F01">
        <w:rPr>
          <w:rFonts w:ascii="Times New Roman" w:hAnsi="Times New Roman" w:cs="Times New Roman"/>
          <w:color w:val="000000"/>
          <w:sz w:val="24"/>
          <w:lang w:eastAsia="ru-RU"/>
        </w:rPr>
        <w:t>.</w:t>
      </w:r>
    </w:p>
    <w:p w:rsidR="00660F01" w:rsidRPr="00660F01" w:rsidRDefault="00660F01" w:rsidP="00660F01">
      <w:pPr>
        <w:suppressAutoHyphens w:val="0"/>
        <w:contextualSpacing/>
        <w:jc w:val="both"/>
        <w:rPr>
          <w:rFonts w:ascii="Times New Roman" w:hAnsi="Times New Roman" w:cs="Times New Roman"/>
          <w:sz w:val="24"/>
          <w:lang w:eastAsia="ru-RU"/>
        </w:rPr>
      </w:pPr>
      <w:r w:rsidRPr="00660F01">
        <w:rPr>
          <w:rFonts w:ascii="Times New Roman" w:hAnsi="Times New Roman" w:cs="Times New Roman"/>
          <w:sz w:val="24"/>
          <w:lang w:eastAsia="ru-RU"/>
        </w:rPr>
        <w:t xml:space="preserve">3.4. </w:t>
      </w:r>
      <w:proofErr w:type="gramStart"/>
      <w:r w:rsidRPr="00660F01">
        <w:rPr>
          <w:rFonts w:ascii="Times New Roman" w:hAnsi="Times New Roman" w:cs="Times New Roman"/>
          <w:sz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60F01" w:rsidRPr="00660F01" w:rsidRDefault="00660F01" w:rsidP="00660F01">
      <w:pPr>
        <w:suppressAutoHyphens w:val="0"/>
        <w:spacing w:after="0" w:line="240" w:lineRule="auto"/>
        <w:contextualSpacing/>
        <w:jc w:val="both"/>
        <w:rPr>
          <w:rFonts w:ascii="Times New Roman" w:hAnsi="Times New Roman" w:cs="Times New Roman"/>
          <w:b/>
          <w:color w:val="000000"/>
          <w:sz w:val="24"/>
          <w:lang w:eastAsia="en-US"/>
        </w:rPr>
      </w:pPr>
    </w:p>
    <w:p w:rsidR="00660F01" w:rsidRPr="00660F01" w:rsidRDefault="00660F01" w:rsidP="00660F01">
      <w:pPr>
        <w:suppressAutoHyphens w:val="0"/>
        <w:spacing w:after="0" w:line="240" w:lineRule="auto"/>
        <w:contextualSpacing/>
        <w:jc w:val="both"/>
        <w:rPr>
          <w:rFonts w:ascii="Times New Roman" w:hAnsi="Times New Roman" w:cs="Times New Roman"/>
          <w:b/>
          <w:sz w:val="24"/>
          <w:lang w:eastAsia="ru-RU"/>
        </w:rPr>
      </w:pPr>
      <w:r w:rsidRPr="00660F01">
        <w:rPr>
          <w:rFonts w:ascii="Times New Roman" w:hAnsi="Times New Roman" w:cs="Times New Roman"/>
          <w:b/>
          <w:color w:val="000000"/>
          <w:sz w:val="24"/>
          <w:lang w:eastAsia="en-US"/>
        </w:rPr>
        <w:t>4.</w:t>
      </w:r>
      <w:r w:rsidRPr="00660F01">
        <w:rPr>
          <w:rFonts w:ascii="Times New Roman" w:hAnsi="Times New Roman" w:cs="Times New Roman"/>
          <w:color w:val="000000"/>
          <w:sz w:val="24"/>
          <w:lang w:eastAsia="en-US"/>
        </w:rPr>
        <w:t xml:space="preserve">  </w:t>
      </w:r>
      <w:r w:rsidRPr="00660F01">
        <w:rPr>
          <w:rFonts w:ascii="Times New Roman" w:hAnsi="Times New Roman" w:cs="Times New Roman"/>
          <w:b/>
          <w:sz w:val="24"/>
          <w:lang w:eastAsia="ru-RU"/>
        </w:rPr>
        <w:t>Гарантийные обязательства:</w:t>
      </w:r>
    </w:p>
    <w:p w:rsidR="00660F01" w:rsidRPr="00660F01" w:rsidRDefault="00660F01" w:rsidP="00660F01">
      <w:pPr>
        <w:suppressAutoHyphens w:val="0"/>
        <w:spacing w:after="0" w:line="240" w:lineRule="auto"/>
        <w:contextualSpacing/>
        <w:jc w:val="both"/>
        <w:rPr>
          <w:rFonts w:ascii="Times New Roman" w:hAnsi="Times New Roman" w:cs="Times New Roman"/>
          <w:b/>
          <w:sz w:val="24"/>
          <w:lang w:eastAsia="ru-RU"/>
        </w:rPr>
      </w:pPr>
      <w:r w:rsidRPr="00660F01">
        <w:rPr>
          <w:rFonts w:ascii="Times New Roman" w:hAnsi="Times New Roman" w:cs="Times New Roman"/>
          <w:sz w:val="24"/>
          <w:lang w:eastAsia="ru-RU"/>
        </w:rPr>
        <w:t xml:space="preserve">4.1. Товар должен быть произведён не ранее 2022 года. </w:t>
      </w:r>
    </w:p>
    <w:p w:rsidR="00660F01" w:rsidRPr="00660F01" w:rsidRDefault="00660F01" w:rsidP="00660F01">
      <w:pPr>
        <w:suppressAutoHyphens w:val="0"/>
        <w:spacing w:after="0"/>
        <w:contextualSpacing/>
        <w:jc w:val="both"/>
        <w:rPr>
          <w:rFonts w:ascii="Times New Roman" w:hAnsi="Times New Roman" w:cs="Times New Roman"/>
          <w:sz w:val="24"/>
          <w:lang w:eastAsia="en-US"/>
        </w:rPr>
      </w:pPr>
      <w:r w:rsidRPr="00660F01">
        <w:rPr>
          <w:rFonts w:ascii="Times New Roman" w:hAnsi="Times New Roman" w:cs="Times New Roman"/>
          <w:sz w:val="24"/>
          <w:lang w:eastAsia="en-US"/>
        </w:rPr>
        <w:t>4.2. Гарантийный срок для поставляемого товара</w:t>
      </w:r>
      <w:r w:rsidRPr="00660F01">
        <w:rPr>
          <w:rFonts w:ascii="Times New Roman" w:hAnsi="Times New Roman" w:cs="Times New Roman"/>
          <w:b/>
          <w:sz w:val="24"/>
          <w:lang w:eastAsia="en-US"/>
        </w:rPr>
        <w:t xml:space="preserve"> </w:t>
      </w:r>
      <w:r w:rsidRPr="00660F01">
        <w:rPr>
          <w:rFonts w:ascii="Times New Roman" w:hAnsi="Times New Roman" w:cs="Times New Roman"/>
          <w:sz w:val="24"/>
          <w:lang w:eastAsia="en-US"/>
        </w:rPr>
        <w:t>устанавливается технической документацией на продукцию.</w:t>
      </w:r>
    </w:p>
    <w:p w:rsidR="00660F01" w:rsidRPr="00660F01" w:rsidRDefault="00660F01" w:rsidP="00660F01">
      <w:pPr>
        <w:suppressAutoHyphens w:val="0"/>
        <w:spacing w:after="0"/>
        <w:contextualSpacing/>
        <w:jc w:val="both"/>
        <w:rPr>
          <w:rFonts w:ascii="Times New Roman" w:hAnsi="Times New Roman" w:cs="Times New Roman"/>
          <w:sz w:val="24"/>
          <w:lang w:eastAsia="en-US"/>
        </w:rPr>
      </w:pPr>
    </w:p>
    <w:p w:rsidR="00660F01" w:rsidRPr="00660F01" w:rsidRDefault="00660F01" w:rsidP="00660F01">
      <w:pPr>
        <w:numPr>
          <w:ilvl w:val="0"/>
          <w:numId w:val="19"/>
        </w:numPr>
        <w:suppressAutoHyphens w:val="0"/>
        <w:spacing w:after="0" w:line="240" w:lineRule="auto"/>
        <w:ind w:left="0" w:firstLine="0"/>
        <w:contextualSpacing/>
        <w:jc w:val="both"/>
        <w:rPr>
          <w:rFonts w:ascii="Times New Roman" w:hAnsi="Times New Roman" w:cs="Times New Roman"/>
          <w:b/>
          <w:color w:val="000000"/>
          <w:sz w:val="24"/>
          <w:lang w:eastAsia="en-US"/>
        </w:rPr>
      </w:pPr>
      <w:r w:rsidRPr="00660F01">
        <w:rPr>
          <w:rFonts w:ascii="Times New Roman" w:hAnsi="Times New Roman" w:cs="Times New Roman"/>
          <w:b/>
          <w:color w:val="000000"/>
          <w:sz w:val="24"/>
          <w:lang w:eastAsia="en-US"/>
        </w:rPr>
        <w:t>Требования к Поставщику:</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5.1. Поставщик должен обладать гражданской правоспособностью в полном объеме для заключения и исполнения Договора.</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5.2. Не должен находиться в процессе ликвидации, банкротства и на его имущество не должен быть наложен арест.</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5.3. Иметь ресурсные возможности (финансовые, материально-технические, трудовые);</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5.4. Обеспечить способность выполнения обязательств по договору в требуемые сроки и с должным качеством.</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p>
    <w:p w:rsidR="00660F01" w:rsidRPr="00660F01" w:rsidRDefault="00660F01" w:rsidP="00660F01">
      <w:pPr>
        <w:suppressAutoHyphens w:val="0"/>
        <w:contextualSpacing/>
        <w:jc w:val="both"/>
        <w:rPr>
          <w:rFonts w:ascii="Times New Roman" w:hAnsi="Times New Roman" w:cs="Times New Roman"/>
          <w:b/>
          <w:color w:val="000000"/>
          <w:sz w:val="24"/>
          <w:lang w:eastAsia="en-US"/>
        </w:rPr>
      </w:pPr>
      <w:r w:rsidRPr="00660F01">
        <w:rPr>
          <w:rFonts w:ascii="Times New Roman" w:hAnsi="Times New Roman" w:cs="Times New Roman"/>
          <w:b/>
          <w:color w:val="000000"/>
          <w:sz w:val="24"/>
          <w:lang w:eastAsia="en-US"/>
        </w:rPr>
        <w:t>6. Условия оплаты:</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xml:space="preserve">6.1. </w:t>
      </w:r>
      <w:proofErr w:type="gramStart"/>
      <w:r w:rsidRPr="00660F01">
        <w:rPr>
          <w:rFonts w:ascii="Times New Roman" w:hAnsi="Times New Roman" w:cs="Times New Roman"/>
          <w:color w:val="000000"/>
          <w:sz w:val="24"/>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660F01">
        <w:rPr>
          <w:rFonts w:ascii="Times New Roman" w:hAnsi="Times New Roman" w:cs="Times New Roman"/>
          <w:color w:val="000000"/>
          <w:sz w:val="24"/>
          <w:lang w:eastAsia="en-US"/>
        </w:rPr>
        <w:t xml:space="preserve"> Договора о банковском сопровождении.</w:t>
      </w:r>
    </w:p>
    <w:p w:rsidR="00660F01" w:rsidRPr="00660F01" w:rsidRDefault="00660F01" w:rsidP="00660F01">
      <w:pPr>
        <w:suppressAutoHyphens w:val="0"/>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60F01" w:rsidRPr="00660F01" w:rsidRDefault="00660F01" w:rsidP="00660F01">
      <w:pPr>
        <w:suppressAutoHyphens w:val="0"/>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xml:space="preserve">6.2. Авансовый платёж в размере 95% от общей стоимости спецификации; </w:t>
      </w:r>
    </w:p>
    <w:p w:rsidR="00660F01" w:rsidRPr="00660F01" w:rsidRDefault="00660F01" w:rsidP="00660F01">
      <w:pPr>
        <w:suppressAutoHyphens w:val="0"/>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6.3. Окончательный расчет, за вычетом аванса, производится в течение 10 (десяти) рабочих дней после приемки Товара по количеству и качеству на складе Покупателя без замечаний.</w:t>
      </w:r>
    </w:p>
    <w:p w:rsidR="00660F01" w:rsidRPr="00660F01" w:rsidRDefault="00660F01" w:rsidP="00660F01">
      <w:pPr>
        <w:suppressAutoHyphens w:val="0"/>
        <w:spacing w:line="240" w:lineRule="auto"/>
        <w:contextualSpacing/>
        <w:jc w:val="both"/>
        <w:rPr>
          <w:rFonts w:ascii="Times New Roman" w:hAnsi="Times New Roman" w:cs="Times New Roman"/>
          <w:color w:val="000000"/>
          <w:sz w:val="24"/>
          <w:lang w:eastAsia="en-US"/>
        </w:rPr>
      </w:pPr>
    </w:p>
    <w:p w:rsidR="00660F01" w:rsidRPr="00660F01" w:rsidRDefault="00660F01" w:rsidP="00660F01">
      <w:pPr>
        <w:suppressAutoHyphens w:val="0"/>
        <w:spacing w:after="0" w:line="240" w:lineRule="auto"/>
        <w:contextualSpacing/>
        <w:jc w:val="both"/>
        <w:rPr>
          <w:rFonts w:ascii="Times New Roman" w:hAnsi="Times New Roman" w:cs="Times New Roman"/>
          <w:sz w:val="24"/>
          <w:lang w:eastAsia="en-US"/>
        </w:rPr>
      </w:pPr>
      <w:r w:rsidRPr="00660F01">
        <w:rPr>
          <w:rFonts w:ascii="Times New Roman" w:hAnsi="Times New Roman" w:cs="Times New Roman"/>
          <w:b/>
          <w:sz w:val="24"/>
          <w:lang w:eastAsia="en-US"/>
        </w:rPr>
        <w:t>7. Обеспечение договора</w:t>
      </w:r>
      <w:r w:rsidRPr="00660F01">
        <w:rPr>
          <w:rFonts w:ascii="Times New Roman" w:hAnsi="Times New Roman" w:cs="Times New Roman"/>
          <w:sz w:val="24"/>
          <w:lang w:eastAsia="en-US"/>
        </w:rPr>
        <w:t xml:space="preserve"> (применяется для обеспечения исполнения обязательств по возврату аванса)</w:t>
      </w:r>
      <w:r w:rsidRPr="00660F01">
        <w:rPr>
          <w:rFonts w:ascii="Times New Roman" w:hAnsi="Times New Roman" w:cs="Times New Roman"/>
          <w:b/>
          <w:sz w:val="24"/>
          <w:lang w:eastAsia="en-US"/>
        </w:rPr>
        <w:t>:</w:t>
      </w:r>
    </w:p>
    <w:p w:rsidR="00660F01" w:rsidRPr="00660F01" w:rsidRDefault="00660F01" w:rsidP="00660F01">
      <w:pPr>
        <w:tabs>
          <w:tab w:val="left" w:pos="0"/>
        </w:tabs>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eastAsia="en-US"/>
        </w:rPr>
        <w:t xml:space="preserve">7.1. </w:t>
      </w:r>
      <w:r w:rsidRPr="00660F01">
        <w:rPr>
          <w:rFonts w:ascii="Times New Roman" w:hAnsi="Times New Roman" w:cs="Times New Roman"/>
          <w:color w:val="000000"/>
          <w:sz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60F01" w:rsidRPr="00660F01" w:rsidRDefault="00660F01" w:rsidP="00660F01">
      <w:pPr>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val="x-none" w:eastAsia="en-US"/>
        </w:rPr>
        <w:lastRenderedPageBreak/>
        <w:t xml:space="preserve">безотзывной банковской гарантии (далее – банковская гарантия), выданной банком; </w:t>
      </w:r>
    </w:p>
    <w:p w:rsidR="00660F01" w:rsidRPr="00660F01" w:rsidRDefault="00660F01" w:rsidP="00660F01">
      <w:pPr>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val="x-none" w:eastAsia="en-US"/>
        </w:rPr>
        <w:t>денежных средств путем их перечисления Заказчику (обеспечительный платеж).</w:t>
      </w:r>
    </w:p>
    <w:p w:rsidR="00660F01" w:rsidRPr="00660F01" w:rsidRDefault="00660F01" w:rsidP="00660F01">
      <w:pPr>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660F01" w:rsidRPr="00660F01" w:rsidRDefault="00660F01" w:rsidP="00660F01">
      <w:pPr>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eastAsia="en-US"/>
        </w:rPr>
        <w:t>7</w:t>
      </w:r>
      <w:r w:rsidRPr="00660F01">
        <w:rPr>
          <w:rFonts w:ascii="Times New Roman" w:hAnsi="Times New Roman" w:cs="Times New Roman"/>
          <w:color w:val="000000"/>
          <w:sz w:val="24"/>
          <w:lang w:val="x-none" w:eastAsia="en-US"/>
        </w:rPr>
        <w:t>.2. Поставщик несет все расходы по получению обеспечения возврата аванса  по Договору.</w:t>
      </w:r>
    </w:p>
    <w:p w:rsidR="00660F01" w:rsidRPr="00660F01" w:rsidRDefault="00660F01" w:rsidP="00660F01">
      <w:pPr>
        <w:suppressAutoHyphens w:val="0"/>
        <w:autoSpaceDE w:val="0"/>
        <w:autoSpaceDN w:val="0"/>
        <w:adjustRightInd w:val="0"/>
        <w:spacing w:after="0" w:line="240" w:lineRule="auto"/>
        <w:rPr>
          <w:rFonts w:ascii="Times New Roman" w:hAnsi="Times New Roman" w:cs="Times New Roman"/>
          <w:color w:val="000000"/>
          <w:sz w:val="24"/>
          <w:lang w:val="x-none" w:eastAsia="en-US"/>
        </w:rPr>
      </w:pPr>
      <w:r w:rsidRPr="00660F01">
        <w:rPr>
          <w:rFonts w:ascii="Times New Roman" w:hAnsi="Times New Roman" w:cs="Times New Roman"/>
          <w:color w:val="000000"/>
          <w:sz w:val="24"/>
          <w:lang w:eastAsia="en-US"/>
        </w:rPr>
        <w:t>7</w:t>
      </w:r>
      <w:r w:rsidRPr="00660F01">
        <w:rPr>
          <w:rFonts w:ascii="Times New Roman" w:hAnsi="Times New Roman" w:cs="Times New Roman"/>
          <w:color w:val="000000"/>
          <w:sz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7</w:t>
      </w:r>
      <w:r w:rsidRPr="00660F01">
        <w:rPr>
          <w:rFonts w:ascii="Times New Roman" w:hAnsi="Times New Roman" w:cs="Times New Roman"/>
          <w:color w:val="000000"/>
          <w:sz w:val="24"/>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xml:space="preserve">7.5. В </w:t>
      </w:r>
      <w:proofErr w:type="gramStart"/>
      <w:r w:rsidRPr="00660F01">
        <w:rPr>
          <w:rFonts w:ascii="Times New Roman" w:hAnsi="Times New Roman" w:cs="Times New Roman"/>
          <w:color w:val="000000"/>
          <w:sz w:val="24"/>
          <w:lang w:eastAsia="en-US"/>
        </w:rPr>
        <w:t>случае</w:t>
      </w:r>
      <w:proofErr w:type="gramEnd"/>
      <w:r w:rsidRPr="00660F01">
        <w:rPr>
          <w:rFonts w:ascii="Times New Roman" w:hAnsi="Times New Roman" w:cs="Times New Roman"/>
          <w:color w:val="000000"/>
          <w:sz w:val="24"/>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p>
    <w:p w:rsidR="00660F01" w:rsidRPr="00660F01" w:rsidRDefault="00660F01" w:rsidP="00660F01">
      <w:pPr>
        <w:spacing w:line="240" w:lineRule="auto"/>
        <w:contextualSpacing/>
        <w:jc w:val="both"/>
        <w:rPr>
          <w:rFonts w:ascii="Times New Roman" w:hAnsi="Times New Roman" w:cs="Times New Roman"/>
          <w:b/>
          <w:color w:val="000000"/>
          <w:sz w:val="24"/>
          <w:lang w:eastAsia="en-US"/>
        </w:rPr>
      </w:pPr>
      <w:r w:rsidRPr="00660F01">
        <w:rPr>
          <w:rFonts w:ascii="Times New Roman" w:hAnsi="Times New Roman" w:cs="Times New Roman"/>
          <w:b/>
          <w:color w:val="000000"/>
          <w:sz w:val="24"/>
          <w:lang w:eastAsia="en-US"/>
        </w:rPr>
        <w:t>8. Особые условия:</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8.1. Поставщик соглашается на предоставлении информации о своей деятельности, предусмотренной в п.8.2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8.2. На момент заключения договора, а также в период всего срока действия и исполнения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выписка из ЕГРЮЛ;</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приказ о вступлении в должность единоличного исполнительного органа общества;</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устав;</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доверенность лица, подписывающего договор (в случае, если договор подписывает не единоличный исполнительный орган);</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xml:space="preserve">- годовая и промежуточная налоговая и бухгалтерская отчетность, в том числе, </w:t>
      </w:r>
      <w:proofErr w:type="gramStart"/>
      <w:r w:rsidRPr="00660F01">
        <w:rPr>
          <w:rFonts w:ascii="Times New Roman" w:hAnsi="Times New Roman" w:cs="Times New Roman"/>
          <w:color w:val="000000"/>
          <w:sz w:val="24"/>
          <w:lang w:eastAsia="en-US"/>
        </w:rPr>
        <w:t>но</w:t>
      </w:r>
      <w:proofErr w:type="gramEnd"/>
      <w:r w:rsidRPr="00660F01">
        <w:rPr>
          <w:rFonts w:ascii="Times New Roman" w:hAnsi="Times New Roman" w:cs="Times New Roman"/>
          <w:color w:val="000000"/>
          <w:sz w:val="24"/>
          <w:lang w:eastAsia="en-US"/>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справку из налогового органа об отсутствии задолженности на актуальную дату;</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штатное расписание, не содержащее персональные данные сотрудников (количество штатных единиц);</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документы, подтверждающие наличие офисных, складских и производственных помещений.</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8.3. В период действия договора актуальные документы предоставляются по запросу Покупателя в срок, указанный в требовании.</w:t>
      </w:r>
    </w:p>
    <w:p w:rsidR="00660F01" w:rsidRPr="00660F01" w:rsidRDefault="00660F01" w:rsidP="00660F01">
      <w:pPr>
        <w:spacing w:line="240" w:lineRule="auto"/>
        <w:contextualSpacing/>
        <w:jc w:val="both"/>
        <w:rPr>
          <w:rFonts w:ascii="Times New Roman" w:hAnsi="Times New Roman" w:cs="Times New Roman"/>
          <w:color w:val="000000"/>
          <w:sz w:val="24"/>
          <w:lang w:eastAsia="en-US"/>
        </w:rPr>
      </w:pPr>
      <w:r w:rsidRPr="00660F01">
        <w:rPr>
          <w:rFonts w:ascii="Times New Roman" w:hAnsi="Times New Roman" w:cs="Times New Roman"/>
          <w:color w:val="000000"/>
          <w:sz w:val="24"/>
          <w:lang w:eastAsia="en-US"/>
        </w:rPr>
        <w:t xml:space="preserve">8.4. В </w:t>
      </w:r>
      <w:proofErr w:type="gramStart"/>
      <w:r w:rsidRPr="00660F01">
        <w:rPr>
          <w:rFonts w:ascii="Times New Roman" w:hAnsi="Times New Roman" w:cs="Times New Roman"/>
          <w:color w:val="000000"/>
          <w:sz w:val="24"/>
          <w:lang w:eastAsia="en-US"/>
        </w:rPr>
        <w:t>случае</w:t>
      </w:r>
      <w:proofErr w:type="gramEnd"/>
      <w:r w:rsidRPr="00660F01">
        <w:rPr>
          <w:rFonts w:ascii="Times New Roman" w:hAnsi="Times New Roman" w:cs="Times New Roman"/>
          <w:color w:val="000000"/>
          <w:sz w:val="24"/>
          <w:lang w:eastAsia="en-US"/>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0A4501" w:rsidRDefault="00660F01" w:rsidP="00660F01">
      <w:pPr>
        <w:pStyle w:val="af4"/>
        <w:ind w:left="0"/>
        <w:jc w:val="both"/>
        <w:rPr>
          <w:rFonts w:ascii="Times New Roman" w:hAnsi="Times New Roman"/>
          <w:szCs w:val="24"/>
        </w:rPr>
      </w:pPr>
      <w:r w:rsidRPr="00660F01">
        <w:rPr>
          <w:rFonts w:ascii="Times New Roman" w:hAnsi="Times New Roman" w:cs="Times New Roman"/>
          <w:color w:val="000000"/>
          <w:sz w:val="24"/>
          <w:lang w:eastAsia="en-US"/>
        </w:rPr>
        <w:t>8.5. Покупатель вправе не производить оплату по настоящему Договору в случае не предоставления или несвоевременного предоставления документов, запрошенных Покупателем в соответствии с настоящим разделом Договора, а также в случае предоставления недостоверной или неполной информации, не неся при этом ответственности за нарушение сроков оплаты по настоящему Договору.</w:t>
      </w:r>
      <w:r>
        <w:rPr>
          <w:rFonts w:ascii="Times New Roman" w:hAnsi="Times New Roman"/>
          <w:szCs w:val="24"/>
        </w:rPr>
        <w:t xml:space="preserve"> </w:t>
      </w:r>
    </w:p>
    <w:p w:rsidR="005C4CBB" w:rsidRPr="00D12446" w:rsidRDefault="005C7500" w:rsidP="00660F01">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660F0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660F01">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660F0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660F01" w:rsidRDefault="00660F01"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DA" w:rsidRDefault="00C923DA" w:rsidP="005C4CBB">
      <w:pPr>
        <w:spacing w:after="0" w:line="240" w:lineRule="auto"/>
      </w:pPr>
      <w:r>
        <w:separator/>
      </w:r>
    </w:p>
  </w:endnote>
  <w:endnote w:type="continuationSeparator" w:id="0">
    <w:p w:rsidR="00C923DA" w:rsidRDefault="00C923D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DA" w:rsidRDefault="00C923DA" w:rsidP="005C4CBB">
      <w:pPr>
        <w:spacing w:after="0" w:line="240" w:lineRule="auto"/>
      </w:pPr>
      <w:r>
        <w:separator/>
      </w:r>
    </w:p>
  </w:footnote>
  <w:footnote w:type="continuationSeparator" w:id="0">
    <w:p w:rsidR="00C923DA" w:rsidRDefault="00C923DA" w:rsidP="005C4CBB">
      <w:pPr>
        <w:spacing w:after="0" w:line="240" w:lineRule="auto"/>
      </w:pPr>
      <w:r>
        <w:continuationSeparator/>
      </w:r>
    </w:p>
  </w:footnote>
  <w:footnote w:id="1">
    <w:p w:rsidR="00C923DA" w:rsidRPr="006A4B85" w:rsidRDefault="00C923DA"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B35D22"/>
    <w:multiLevelType w:val="hybridMultilevel"/>
    <w:tmpl w:val="4D22A68A"/>
    <w:lvl w:ilvl="0" w:tplc="28188120">
      <w:start w:val="4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0F01"/>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DA"/>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D40A-6414-48A0-ADC5-459C17A2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13</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26</cp:revision>
  <dcterms:created xsi:type="dcterms:W3CDTF">2022-02-18T06:04:00Z</dcterms:created>
  <dcterms:modified xsi:type="dcterms:W3CDTF">2022-07-14T07:36:00Z</dcterms:modified>
</cp:coreProperties>
</file>